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PROJECT DEVELOPMENT PHASE 8</w:t>
      </w:r>
    </w:p>
    <w:p>
      <w:pPr>
        <w:jc w:val="center"/>
      </w:pPr>
      <w:r>
        <w:rPr>
          <w:b/>
          <w:sz w:val="26"/>
        </w:rPr>
        <w:t>Final Review &amp; Project Closure</w:t>
      </w:r>
    </w:p>
    <w:p>
      <w:pPr>
        <w:jc w:val="center"/>
      </w:pPr>
      <w:r>
        <w:rPr>
          <w:i/>
        </w:rPr>
        <w:t>Script-Controlled ACL – Restrict Record Access Based on Field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1F4E78"/>
          </w:tcPr>
          <w:p>
            <w:r>
              <w:rPr>
                <w:b/>
                <w:color w:val="FFFFFF"/>
                <w:sz w:val="17"/>
              </w:rPr>
              <w:t>Project Details</w:t>
            </w:r>
          </w:p>
        </w:tc>
        <w:tc>
          <w:tcPr>
            <w:tcW w:type="dxa" w:w="8208"/>
            <w:shd w:fill="1F4E78"/>
          </w:tcPr>
          <w:p>
            <w:r>
              <w:rPr>
                <w:b/>
                <w:color w:val="FFFFFF"/>
                <w:sz w:val="17"/>
              </w:rPr>
              <w:t>Values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>
        <w:tc>
          <w:tcPr>
            <w:tcW w:type="dxa" w:w="2304"/>
            <w:shd w:fill="EAF1F8"/>
          </w:tcPr>
          <w:p>
            <w:pPr>
              <w:spacing w:after="0"/>
            </w:pPr>
            <w:r>
              <w:rPr>
                <w:sz w:val="17"/>
              </w:rPr>
              <w:t>Team ID</w:t>
            </w:r>
          </w:p>
        </w:tc>
        <w:tc>
          <w:tcPr>
            <w:tcW w:type="dxa" w:w="8208"/>
            <w:shd w:fill="EAF1F8"/>
          </w:tcPr>
          <w:p>
            <w:pPr>
              <w:spacing w:after="0"/>
            </w:pPr>
            <w:r>
              <w:rPr>
                <w:sz w:val="17"/>
              </w:rPr>
              <w:t>SWTID-2026-8983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Project Name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2304"/>
            <w:shd w:fill="EAF1F8"/>
          </w:tcPr>
          <w:p>
            <w:pPr>
              <w:spacing w:after="0"/>
            </w:pPr>
            <w:r>
              <w:rPr>
                <w:sz w:val="17"/>
              </w:rPr>
              <w:t>Phase</w:t>
            </w:r>
          </w:p>
        </w:tc>
        <w:tc>
          <w:tcPr>
            <w:tcW w:type="dxa" w:w="8208"/>
            <w:shd w:fill="EAF1F8"/>
          </w:tcPr>
          <w:p>
            <w:pPr>
              <w:spacing w:after="0"/>
            </w:pPr>
            <w:r>
              <w:rPr>
                <w:sz w:val="17"/>
              </w:rPr>
              <w:t>Phase 8 – Final Review &amp; Project Closure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Maximum Marks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sz w:val="17"/>
              </w:rPr>
              <w:t>5 Marks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7"/>
              </w:rPr>
              <w:t>Team Role</w:t>
            </w:r>
          </w:p>
        </w:tc>
        <w:tc>
          <w:tcPr>
            <w:tcW w:type="dxa" w:w="7632"/>
            <w:shd w:fill="1F4E78"/>
          </w:tcPr>
          <w:p>
            <w:r>
              <w:rPr>
                <w:b/>
                <w:color w:val="FFFFFF"/>
                <w:sz w:val="17"/>
              </w:rPr>
              <w:t>Team Member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Team Leader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sz w:val="17"/>
              </w:rPr>
              <w:t>NITHYA SREE S</w:t>
            </w:r>
          </w:p>
        </w:tc>
      </w:tr>
      <w:tr>
        <w:tc>
          <w:tcPr>
            <w:tcW w:type="dxa" w:w="2880"/>
            <w:shd w:fill="EAF1F8"/>
          </w:tcPr>
          <w:p>
            <w:pPr>
              <w:spacing w:after="0"/>
            </w:pPr>
            <w:r>
              <w:rPr>
                <w:sz w:val="17"/>
              </w:rPr>
              <w:t>Team Member</w:t>
            </w:r>
          </w:p>
        </w:tc>
        <w:tc>
          <w:tcPr>
            <w:tcW w:type="dxa" w:w="7632"/>
            <w:shd w:fill="EAF1F8"/>
          </w:tcPr>
          <w:p>
            <w:pPr>
              <w:spacing w:after="0"/>
            </w:pPr>
            <w:r>
              <w:rPr>
                <w:sz w:val="17"/>
              </w:rPr>
              <w:t>RAMASRI 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Team Member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sz w:val="17"/>
              </w:rPr>
              <w:t>PRATHISHA S</w:t>
            </w:r>
          </w:p>
        </w:tc>
      </w:tr>
      <w:tr>
        <w:tc>
          <w:tcPr>
            <w:tcW w:type="dxa" w:w="2880"/>
            <w:shd w:fill="EAF1F8"/>
          </w:tcPr>
          <w:p>
            <w:pPr>
              <w:spacing w:after="0"/>
            </w:pPr>
            <w:r>
              <w:rPr>
                <w:sz w:val="17"/>
              </w:rPr>
              <w:t>Team Member</w:t>
            </w:r>
          </w:p>
        </w:tc>
        <w:tc>
          <w:tcPr>
            <w:tcW w:type="dxa" w:w="7632"/>
            <w:shd w:fill="EAF1F8"/>
          </w:tcPr>
          <w:p>
            <w:pPr>
              <w:spacing w:after="0"/>
            </w:pPr>
            <w:r>
              <w:rPr>
                <w:sz w:val="17"/>
              </w:rPr>
              <w:t>MEGALA M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Team Member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sz w:val="17"/>
              </w:rPr>
              <w:t>MANJARI T</w:t>
            </w:r>
          </w:p>
        </w:tc>
      </w:tr>
    </w:tbl>
    <w:p/>
    <w:p>
      <w:pPr>
        <w:pStyle w:val="Heading1"/>
      </w:pPr>
      <w:r>
        <w:t>1. Objective</w:t>
      </w:r>
    </w:p>
    <w:p>
      <w:r>
        <w:t>Complete the Script-Controlled ACL project by confirming that all approved access rules, tests, documentation, and deployment activities are finished and formally accepted.</w:t>
      </w:r>
    </w:p>
    <w:p>
      <w:pPr>
        <w:pStyle w:val="Heading1"/>
      </w:pPr>
      <w:r>
        <w:t>2. Closure Workflow</w:t>
      </w:r>
    </w:p>
    <w:p>
      <w:pPr>
        <w:pStyle w:val="ListNumber"/>
      </w:pPr>
      <w:r>
        <w:t>Review project scope and approved access matrix</w:t>
      </w:r>
    </w:p>
    <w:p>
      <w:pPr>
        <w:pStyle w:val="ListNumber"/>
      </w:pPr>
      <w:r>
        <w:t>Confirm all test cases and defects are closed</w:t>
      </w:r>
    </w:p>
    <w:p>
      <w:pPr>
        <w:pStyle w:val="ListNumber"/>
      </w:pPr>
      <w:r>
        <w:t>Verify deployment and rollback documentation</w:t>
      </w:r>
    </w:p>
    <w:p>
      <w:pPr>
        <w:pStyle w:val="ListNumber"/>
      </w:pPr>
      <w:r>
        <w:t>Obtain project owner and team sign-off</w:t>
      </w:r>
    </w:p>
    <w:p>
      <w:pPr>
        <w:pStyle w:val="ListNumber"/>
      </w:pPr>
      <w:r>
        <w:t>Archive evidence and close the project</w:t>
      </w:r>
    </w:p>
    <w:p>
      <w:pPr>
        <w:pStyle w:val="Heading1"/>
      </w:pPr>
      <w:r>
        <w:t>3. Final Review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shd w:fill="1F4E78"/>
          </w:tcPr>
          <w:p>
            <w:r>
              <w:rPr>
                <w:b/>
                <w:color w:val="FFFFFF"/>
                <w:sz w:val="17"/>
              </w:rPr>
              <w:t>S.No.</w:t>
            </w:r>
          </w:p>
        </w:tc>
        <w:tc>
          <w:tcPr>
            <w:tcW w:type="dxa" w:w="2232"/>
            <w:shd w:fill="1F4E78"/>
          </w:tcPr>
          <w:p>
            <w:r>
              <w:rPr>
                <w:b/>
                <w:color w:val="FFFFFF"/>
                <w:sz w:val="17"/>
              </w:rPr>
              <w:t>Review Parameter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7"/>
              </w:rPr>
              <w:t>Status / Evidence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sz w:val="17"/>
              </w:rPr>
              <w:t>Requirement completion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All approved requirements are addressed.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792"/>
            <w:shd w:fill="EAF1F8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232"/>
            <w:shd w:fill="EAF1F8"/>
          </w:tcPr>
          <w:p>
            <w:pPr>
              <w:spacing w:after="0"/>
            </w:pPr>
            <w:r>
              <w:rPr>
                <w:sz w:val="17"/>
              </w:rPr>
              <w:t>ACL configuration</w:t>
            </w:r>
          </w:p>
        </w:tc>
        <w:tc>
          <w:tcPr>
            <w:tcW w:type="dxa" w:w="5184"/>
            <w:shd w:fill="EAF1F8"/>
          </w:tcPr>
          <w:p>
            <w:pPr>
              <w:spacing w:after="0"/>
            </w:pPr>
            <w:r>
              <w:rPr>
                <w:sz w:val="17"/>
              </w:rPr>
              <w:t>Read ACL uses the approved table, field, roles, and logic.</w:t>
            </w:r>
          </w:p>
        </w:tc>
        <w:tc>
          <w:tcPr>
            <w:tcW w:type="dxa" w:w="2160"/>
            <w:shd w:fill="EAF1F8"/>
          </w:tcPr>
          <w:p>
            <w:pPr>
              <w:spacing w:after="0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sz w:val="17"/>
              </w:rPr>
              <w:t>Security validation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Authorized access is allowed and unauthorized access is denied.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792"/>
            <w:shd w:fill="EAF1F8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232"/>
            <w:shd w:fill="EAF1F8"/>
          </w:tcPr>
          <w:p>
            <w:pPr>
              <w:spacing w:after="0"/>
            </w:pPr>
            <w:r>
              <w:rPr>
                <w:sz w:val="17"/>
              </w:rPr>
              <w:t>Regression testing</w:t>
            </w:r>
          </w:p>
        </w:tc>
        <w:tc>
          <w:tcPr>
            <w:tcW w:type="dxa" w:w="5184"/>
            <w:shd w:fill="EAF1F8"/>
          </w:tcPr>
          <w:p>
            <w:pPr>
              <w:spacing w:after="0"/>
            </w:pPr>
            <w:r>
              <w:rPr>
                <w:sz w:val="17"/>
              </w:rPr>
              <w:t>Existing approved workflows continue to function.</w:t>
            </w:r>
          </w:p>
        </w:tc>
        <w:tc>
          <w:tcPr>
            <w:tcW w:type="dxa" w:w="2160"/>
            <w:shd w:fill="EAF1F8"/>
          </w:tcPr>
          <w:p>
            <w:pPr>
              <w:spacing w:after="0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sz w:val="17"/>
              </w:rPr>
              <w:t>UAT approval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Project owner or representative users approve the outcome.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792"/>
            <w:shd w:fill="EAF1F8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232"/>
            <w:shd w:fill="EAF1F8"/>
          </w:tcPr>
          <w:p>
            <w:pPr>
              <w:spacing w:after="0"/>
            </w:pPr>
            <w:r>
              <w:rPr>
                <w:sz w:val="17"/>
              </w:rPr>
              <w:t>Documentation</w:t>
            </w:r>
          </w:p>
        </w:tc>
        <w:tc>
          <w:tcPr>
            <w:tcW w:type="dxa" w:w="5184"/>
            <w:shd w:fill="EAF1F8"/>
          </w:tcPr>
          <w:p>
            <w:pPr>
              <w:spacing w:after="0"/>
            </w:pPr>
            <w:r>
              <w:rPr>
                <w:sz w:val="17"/>
              </w:rPr>
              <w:t>Technical notes, screenshots, test results, and known issues are recorded.</w:t>
            </w:r>
          </w:p>
        </w:tc>
        <w:tc>
          <w:tcPr>
            <w:tcW w:type="dxa" w:w="2160"/>
            <w:shd w:fill="EAF1F8"/>
          </w:tcPr>
          <w:p>
            <w:pPr>
              <w:spacing w:after="0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sz w:val="17"/>
              </w:rPr>
              <w:t>Deployment readiness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7"/>
              </w:rPr>
              <w:t>Release and rollback steps are reviewed and available.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792"/>
            <w:shd w:fill="EAF1F8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232"/>
            <w:shd w:fill="EAF1F8"/>
          </w:tcPr>
          <w:p>
            <w:pPr>
              <w:spacing w:after="0"/>
            </w:pPr>
            <w:r>
              <w:rPr>
                <w:sz w:val="17"/>
              </w:rPr>
              <w:t>Project sign-off</w:t>
            </w:r>
          </w:p>
        </w:tc>
        <w:tc>
          <w:tcPr>
            <w:tcW w:type="dxa" w:w="5184"/>
            <w:shd w:fill="EAF1F8"/>
          </w:tcPr>
          <w:p>
            <w:pPr>
              <w:spacing w:after="0"/>
            </w:pPr>
            <w:r>
              <w:rPr>
                <w:sz w:val="17"/>
              </w:rPr>
              <w:t>Team and project owner confirm closure.</w:t>
            </w:r>
          </w:p>
        </w:tc>
        <w:tc>
          <w:tcPr>
            <w:tcW w:type="dxa" w:w="2160"/>
            <w:shd w:fill="EAF1F8"/>
          </w:tcPr>
          <w:p>
            <w:pPr>
              <w:spacing w:after="0"/>
            </w:pPr>
            <w:r>
              <w:rPr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4. Final 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shd w:fill="1F4E78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6768"/>
            <w:shd w:fill="1F4E78"/>
          </w:tcPr>
          <w:p>
            <w:r>
              <w:rPr>
                <w:b/>
                <w:color w:val="FFFFFF"/>
                <w:sz w:val="17"/>
              </w:rPr>
              <w:t>Count / Result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sz w:val="17"/>
              </w:rPr>
              <w:t>Total test cases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3600"/>
            <w:shd w:fill="EAF1F8"/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  <w:tc>
          <w:tcPr>
            <w:tcW w:type="dxa" w:w="6768"/>
            <w:shd w:fill="EAF1F8"/>
          </w:tcPr>
          <w:p>
            <w:pPr>
              <w:spacing w:after="0"/>
            </w:pPr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sz w:val="17"/>
              </w:rPr>
              <w:t>Failed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3600"/>
            <w:shd w:fill="EAF1F8"/>
          </w:tcPr>
          <w:p>
            <w:pPr>
              <w:spacing w:after="0"/>
            </w:pPr>
            <w:r>
              <w:rPr>
                <w:sz w:val="17"/>
              </w:rPr>
              <w:t>Blocked / Not tested</w:t>
            </w:r>
          </w:p>
        </w:tc>
        <w:tc>
          <w:tcPr>
            <w:tcW w:type="dxa" w:w="6768"/>
            <w:shd w:fill="EAF1F8"/>
          </w:tcPr>
          <w:p>
            <w:pPr>
              <w:spacing w:after="0"/>
            </w:pPr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sz w:val="17"/>
              </w:rPr>
              <w:t>Open defects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sz w:val="17"/>
              </w:rPr>
              <w:t>________</w:t>
            </w:r>
          </w:p>
        </w:tc>
      </w:tr>
      <w:tr>
        <w:tc>
          <w:tcPr>
            <w:tcW w:type="dxa" w:w="3600"/>
            <w:shd w:fill="EAF1F8"/>
          </w:tcPr>
          <w:p>
            <w:pPr>
              <w:spacing w:after="0"/>
            </w:pPr>
            <w:r>
              <w:rPr>
                <w:sz w:val="17"/>
              </w:rPr>
              <w:t>Final status</w:t>
            </w:r>
          </w:p>
        </w:tc>
        <w:tc>
          <w:tcPr>
            <w:tcW w:type="dxa" w:w="6768"/>
            <w:shd w:fill="EAF1F8"/>
          </w:tcPr>
          <w:p>
            <w:pPr>
              <w:spacing w:after="0"/>
            </w:pPr>
            <w:r>
              <w:rPr>
                <w:sz w:val="17"/>
              </w:rPr>
              <w:t>Pass / Conditional / Rework</w:t>
            </w:r>
          </w:p>
        </w:tc>
      </w:tr>
    </w:tbl>
    <w:p/>
    <w:p>
      <w:pPr>
        <w:pStyle w:val="Heading1"/>
      </w:pPr>
      <w:r>
        <w:t>5. Project Deliverables</w:t>
      </w:r>
    </w:p>
    <w:p>
      <w:pPr>
        <w:pStyle w:val="ListBullet"/>
      </w:pPr>
      <w:r>
        <w:t>Approved requirements and access matrix</w:t>
      </w:r>
    </w:p>
    <w:p>
      <w:pPr>
        <w:pStyle w:val="ListBullet"/>
      </w:pPr>
      <w:r>
        <w:t>Configured Script-Controlled ACL</w:t>
      </w:r>
    </w:p>
    <w:p>
      <w:pPr>
        <w:pStyle w:val="ListBullet"/>
      </w:pPr>
      <w:r>
        <w:t>Reviewed script and configuration evidence</w:t>
      </w:r>
    </w:p>
    <w:p>
      <w:pPr>
        <w:pStyle w:val="ListBullet"/>
      </w:pPr>
      <w:r>
        <w:t>Functional, security, regression, and UAT results</w:t>
      </w:r>
    </w:p>
    <w:p>
      <w:pPr>
        <w:pStyle w:val="ListBullet"/>
      </w:pPr>
      <w:r>
        <w:t>Deployment and rollback notes</w:t>
      </w:r>
    </w:p>
    <w:p>
      <w:pPr>
        <w:pStyle w:val="ListBullet"/>
      </w:pPr>
      <w:r>
        <w:t>Final project report and sign-off</w:t>
      </w:r>
    </w:p>
    <w:p>
      <w:pPr>
        <w:pStyle w:val="Heading1"/>
      </w:pPr>
      <w:r>
        <w:t>6. Lessons Learned &amp; Future Enhancements</w:t>
      </w:r>
    </w:p>
    <w:p>
      <w:r>
        <w:t>Lessons learned: __________________________________________________________________</w:t>
        <w:br/>
        <w:br/>
        <w:t>Future enhancements: ________________________________________________________________</w:t>
      </w:r>
    </w:p>
    <w:p>
      <w:pPr>
        <w:pStyle w:val="Heading1"/>
      </w:pPr>
      <w:r>
        <w:t>7. Approval &amp;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7"/>
              </w:rPr>
              <w:t>Approval Role</w:t>
            </w:r>
          </w:p>
        </w:tc>
        <w:tc>
          <w:tcPr>
            <w:tcW w:type="dxa" w:w="3600"/>
            <w:shd w:fill="1F4E78"/>
          </w:tcPr>
          <w:p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4608"/>
            <w:shd w:fill="1F4E78"/>
          </w:tcPr>
          <w:p>
            <w:r>
              <w:rPr>
                <w:b/>
                <w:color w:val="FFFFFF"/>
                <w:sz w:val="17"/>
              </w:rPr>
              <w:t>Signature / Date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Team Leader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7"/>
              </w:rPr>
              <w:t>NITHYA SREE S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________________________</w:t>
            </w:r>
          </w:p>
        </w:tc>
      </w:tr>
      <w:tr>
        <w:tc>
          <w:tcPr>
            <w:tcW w:type="dxa" w:w="2160"/>
            <w:shd w:fill="EAF1F8"/>
          </w:tcPr>
          <w:p>
            <w:pPr>
              <w:spacing w:after="0"/>
            </w:pPr>
            <w:r>
              <w:rPr>
                <w:sz w:val="17"/>
              </w:rPr>
              <w:t>Project Team</w:t>
            </w:r>
          </w:p>
        </w:tc>
        <w:tc>
          <w:tcPr>
            <w:tcW w:type="dxa" w:w="3600"/>
            <w:shd w:fill="EAF1F8"/>
          </w:tcPr>
          <w:p>
            <w:pPr>
              <w:spacing w:after="0"/>
            </w:pPr>
            <w:r>
              <w:rPr>
                <w:sz w:val="17"/>
              </w:rPr>
              <w:t>SWTID-2026-8983</w:t>
            </w:r>
          </w:p>
        </w:tc>
        <w:tc>
          <w:tcPr>
            <w:tcW w:type="dxa" w:w="4608"/>
            <w:shd w:fill="EAF1F8"/>
          </w:tcPr>
          <w:p>
            <w:pPr>
              <w:spacing w:after="0"/>
            </w:pPr>
            <w:r>
              <w:rPr>
                <w:sz w:val="17"/>
              </w:rPr>
              <w:t>________________________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7"/>
              </w:rPr>
              <w:t>Project Owner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7"/>
              </w:rPr>
              <w:t>________________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sz w:val="17"/>
              </w:rPr>
              <w:t>________________________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Script-Controlled ACL Project | Team ID: SWTID-2026-8983 | Phase 8 of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