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WA02177375</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KAMMARI,BHAVANA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SRINIVASULU KAMMARI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01-May-1990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FLAT 201, SRI SAI ENCLAVE LANE NEXT TO WELFARE ASSOCIATION , MATHRUSRI NAGAR MIYAPUR , HYDERABAD TEL 500049</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KAMMARI,BHAVANA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SRINIVASULU KAMMARI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01-May-1990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FLAT 201, SRI SAI ENCLAVE LANE NEXT TO WELFARE ASSOCIATION , MATHRUSRI NAGAR MIYAPUR , HYDERABAD TEL 500049</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