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WA02177362</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RAMESH,ARUN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Ramesh P K</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19-Feb-1988</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PARAPPURATH HOUSE DESOM P.O ALUVA ERNAKULAM, KOCHI KL 683103</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RAMESH,ARUN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Ramesh P K</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19-Feb-1988</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PARAPPURATH HOUSE DESOM P.O ALUVA ERNAKULAM, KOCHI KL 683103</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