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B654" w14:textId="2A9E0641" w:rsidR="007245D4" w:rsidRDefault="007245D4" w:rsidP="00724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45D4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0B62B951" w14:textId="5C94E039" w:rsidR="007245D4" w:rsidRPr="007245D4" w:rsidRDefault="007245D4" w:rsidP="007245D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7245D4">
        <w:rPr>
          <w:rFonts w:ascii="Segoe UI" w:eastAsia="Times New Roman" w:hAnsi="Segoe UI" w:cs="Segoe UI"/>
          <w:color w:val="0070C0"/>
          <w:sz w:val="24"/>
          <w:szCs w:val="24"/>
        </w:rPr>
        <w:t>Highest success rate is in % wise is in Music</w:t>
      </w:r>
    </w:p>
    <w:p w14:paraId="566ADD1F" w14:textId="67BE1252" w:rsidR="007245D4" w:rsidRPr="007245D4" w:rsidRDefault="007245D4" w:rsidP="007245D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7245D4">
        <w:rPr>
          <w:rFonts w:ascii="Segoe UI" w:eastAsia="Times New Roman" w:hAnsi="Segoe UI" w:cs="Segoe UI"/>
          <w:color w:val="0070C0"/>
          <w:sz w:val="24"/>
          <w:szCs w:val="24"/>
        </w:rPr>
        <w:t>Journalism got its 100% funding cancelled</w:t>
      </w:r>
    </w:p>
    <w:p w14:paraId="1C729C8A" w14:textId="225E799D" w:rsidR="007245D4" w:rsidRPr="007245D4" w:rsidRDefault="007245D4" w:rsidP="007245D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7245D4">
        <w:rPr>
          <w:rFonts w:ascii="Segoe UI" w:eastAsia="Times New Roman" w:hAnsi="Segoe UI" w:cs="Segoe UI"/>
          <w:color w:val="0070C0"/>
          <w:sz w:val="24"/>
          <w:szCs w:val="24"/>
        </w:rPr>
        <w:t>Theater</w:t>
      </w:r>
      <w:r w:rsidRPr="007245D4">
        <w:rPr>
          <w:rFonts w:ascii="Segoe UI" w:eastAsia="Times New Roman" w:hAnsi="Segoe UI" w:cs="Segoe UI"/>
          <w:color w:val="0070C0"/>
          <w:sz w:val="24"/>
          <w:szCs w:val="24"/>
        </w:rPr>
        <w:t xml:space="preserve"> has the highest live rate </w:t>
      </w:r>
    </w:p>
    <w:p w14:paraId="3C107AB9" w14:textId="646BE7AC" w:rsidR="007245D4" w:rsidRDefault="007245D4" w:rsidP="007245D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45D4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1AA3AC25" w14:textId="00B46572" w:rsidR="00027D91" w:rsidRPr="00095D6B" w:rsidRDefault="00027D91" w:rsidP="00095D6B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095D6B">
        <w:rPr>
          <w:rFonts w:ascii="Segoe UI" w:eastAsia="Times New Roman" w:hAnsi="Segoe UI" w:cs="Segoe UI"/>
          <w:color w:val="0070C0"/>
          <w:sz w:val="24"/>
          <w:szCs w:val="24"/>
        </w:rPr>
        <w:t xml:space="preserve">It does not have the experience of the entrepreneur </w:t>
      </w:r>
    </w:p>
    <w:p w14:paraId="23A477DE" w14:textId="5F835FE8" w:rsidR="00027D91" w:rsidRPr="00095D6B" w:rsidRDefault="00027D91" w:rsidP="00095D6B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095D6B">
        <w:rPr>
          <w:rFonts w:ascii="Segoe UI" w:eastAsia="Times New Roman" w:hAnsi="Segoe UI" w:cs="Segoe UI"/>
          <w:color w:val="0070C0"/>
          <w:sz w:val="24"/>
          <w:szCs w:val="24"/>
        </w:rPr>
        <w:t>It does not have educational qualification of the entrepreneur</w:t>
      </w:r>
    </w:p>
    <w:p w14:paraId="4E0325FD" w14:textId="7B4308A7" w:rsidR="00027D91" w:rsidRPr="00095D6B" w:rsidRDefault="00095D6B" w:rsidP="00095D6B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095D6B">
        <w:rPr>
          <w:rFonts w:ascii="Segoe UI" w:eastAsia="Times New Roman" w:hAnsi="Segoe UI" w:cs="Segoe UI"/>
          <w:color w:val="0070C0"/>
          <w:sz w:val="24"/>
          <w:szCs w:val="24"/>
        </w:rPr>
        <w:t xml:space="preserve">It does not have the region of the project for which funding is being raised. </w:t>
      </w:r>
    </w:p>
    <w:p w14:paraId="5F40EC9D" w14:textId="1A42CCF3" w:rsidR="007245D4" w:rsidRDefault="007245D4" w:rsidP="007245D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45D4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0FBD5554" w14:textId="297CDD55" w:rsidR="00095D6B" w:rsidRPr="00095D6B" w:rsidRDefault="00095D6B" w:rsidP="00095D6B">
      <w:pPr>
        <w:pStyle w:val="ListParagraph"/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 w:rsidRPr="00095D6B">
        <w:rPr>
          <w:rFonts w:ascii="Segoe UI" w:eastAsia="Times New Roman" w:hAnsi="Segoe UI" w:cs="Segoe UI"/>
          <w:color w:val="0070C0"/>
          <w:sz w:val="24"/>
          <w:szCs w:val="24"/>
        </w:rPr>
        <w:t>We can check for correlation for seasonality of fund raising and its co-</w:t>
      </w:r>
      <w:proofErr w:type="gramStart"/>
      <w:r w:rsidRPr="00095D6B">
        <w:rPr>
          <w:rFonts w:ascii="Segoe UI" w:eastAsia="Times New Roman" w:hAnsi="Segoe UI" w:cs="Segoe UI"/>
          <w:color w:val="0070C0"/>
          <w:sz w:val="24"/>
          <w:szCs w:val="24"/>
        </w:rPr>
        <w:t>relation</w:t>
      </w:r>
      <w:proofErr w:type="gramEnd"/>
      <w:r w:rsidRPr="00095D6B">
        <w:rPr>
          <w:rFonts w:ascii="Segoe UI" w:eastAsia="Times New Roman" w:hAnsi="Segoe UI" w:cs="Segoe UI"/>
          <w:color w:val="0070C0"/>
          <w:sz w:val="24"/>
          <w:szCs w:val="24"/>
        </w:rPr>
        <w:t xml:space="preserve"> with the success factor</w:t>
      </w:r>
      <w:bookmarkEnd w:id="0"/>
      <w:r w:rsidRPr="00095D6B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17575815" w14:textId="77777777" w:rsidR="00507946" w:rsidRDefault="00507946"/>
    <w:sectPr w:rsidR="0050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63F"/>
    <w:multiLevelType w:val="multilevel"/>
    <w:tmpl w:val="4D7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06AC4"/>
    <w:multiLevelType w:val="hybridMultilevel"/>
    <w:tmpl w:val="4D9CE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A4C9D"/>
    <w:multiLevelType w:val="multilevel"/>
    <w:tmpl w:val="D572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E1314"/>
    <w:multiLevelType w:val="hybridMultilevel"/>
    <w:tmpl w:val="5616E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54FBE"/>
    <w:multiLevelType w:val="hybridMultilevel"/>
    <w:tmpl w:val="026A1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1A7FBA"/>
    <w:multiLevelType w:val="hybridMultilevel"/>
    <w:tmpl w:val="97D0B5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B"/>
    <w:rsid w:val="00027D91"/>
    <w:rsid w:val="00095D6B"/>
    <w:rsid w:val="00507946"/>
    <w:rsid w:val="007245D4"/>
    <w:rsid w:val="00DA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21F8"/>
  <w15:chartTrackingRefBased/>
  <w15:docId w15:val="{2BA56BAF-23C2-486A-A9EF-BB498B5D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4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Sharma</dc:creator>
  <cp:keywords/>
  <dc:description/>
  <cp:lastModifiedBy>Nitin Sharma</cp:lastModifiedBy>
  <cp:revision>4</cp:revision>
  <dcterms:created xsi:type="dcterms:W3CDTF">2019-08-20T22:04:00Z</dcterms:created>
  <dcterms:modified xsi:type="dcterms:W3CDTF">2019-08-20T22:13:00Z</dcterms:modified>
</cp:coreProperties>
</file>