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Lab 2: Deploying a Web Application on Azure VMs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Deploy a simple web application on the VMs created in Lab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Install Web Server Software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SSH into both VMs (ssh azureuser@&lt;public-ip&gt;).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Linux: Install Apache (sudo apt-get install apache2).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Deploy a Simple Web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    &lt;title&gt;Test Web Page&lt;/title&gt;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    &lt;h1&gt;Welcome to Azure VM!&lt;/h1&gt;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    &lt;p&gt;This is a simple HTML page hosted on the VM.&lt;/p&gt;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Connect to the Linux VM: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SSH to connect to the Linux VM1: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ssh nitin1@20.106.227.66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SSH to connect to the Linux VM2: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ssh nitin2@20.55.66.147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Upload the HTML File: using commonds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the Web Root Directory :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cd /var/www/html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Remove the Default Apache Page :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sudo rm index.html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Upload or Create Your  index.html :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scp index.html nitin1@&lt;public-ip-of-vm&gt;:/var/www/html/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 nitin-vm1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747" w:dyaOrig="4656">
          <v:rect xmlns:o="urn:schemas-microsoft-com:office:office" xmlns:v="urn:schemas-microsoft-com:vml" id="rectole0000000000" style="width:437.350000pt;height:23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nitin-vm2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3. Test Web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Verify in the Browser :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color w:val="C0504D"/>
            <w:spacing w:val="0"/>
            <w:position w:val="0"/>
            <w:sz w:val="32"/>
            <w:u w:val="single"/>
            <w:shd w:fill="auto" w:val="clear"/>
          </w:rPr>
          <w:t xml:space="preserve">http://20.106.227.66</w:t>
        </w:r>
      </w:hyperlink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  for vm1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verify in the Browser : </w:t>
      </w:r>
      <w:hyperlink xmlns:r="http://schemas.openxmlformats.org/officeDocument/2006/relationships" r:id="docRId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http://20.55.66.147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for vm2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C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Answer: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The web application is successfully deployed and accessible through the public IP of each VM.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 Configure Load Balancer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1: Go to Create a Resource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Networking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Load Balancer.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nitin-load-balancer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Backend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Pool : </w:t>
      </w: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nitin-backend-pool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Configure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Health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Probes : </w:t>
      </w: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nitin-health-probe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Health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probes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determine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health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VMs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backend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pool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Load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Balancer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traffic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healthy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VMs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4: Create Load Balancing Rules : </w:t>
      </w:r>
      <w:r>
        <w:rPr>
          <w:rFonts w:ascii="Calibri" w:hAnsi="Calibri" w:cs="Calibri" w:eastAsia="Calibri"/>
          <w:color w:val="004DBB"/>
          <w:spacing w:val="0"/>
          <w:position w:val="0"/>
          <w:sz w:val="24"/>
          <w:shd w:fill="auto" w:val="clear"/>
        </w:rPr>
        <w:t xml:space="preserve">nitin-load-rule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Load balancing rules define how the traffic is distributed to the VMs in the backend pool.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  <w:t xml:space="preserve">nitin-load-balncer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Mode="External" Target="http://20.55.66.147/" Id="docRId7" Type="http://schemas.openxmlformats.org/officeDocument/2006/relationships/hyperlink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Mode="External" Target="http://20.106.227.66/" Id="docRId4" Type="http://schemas.openxmlformats.org/officeDocument/2006/relationships/hyperlink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2.bin" Id="docRId5" Type="http://schemas.openxmlformats.org/officeDocument/2006/relationships/oleObject" /></Relationships>
</file>