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6619365</wp:posOffset>
            </wp:positionH>
            <wp:positionV relativeFrom="paragraph">
              <wp:posOffset>259209</wp:posOffset>
            </wp:positionV>
            <wp:extent cx="553137" cy="53713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37" cy="537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463995</wp:posOffset>
            </wp:positionH>
            <wp:positionV relativeFrom="paragraph">
              <wp:posOffset>359778</wp:posOffset>
            </wp:positionV>
            <wp:extent cx="427424" cy="39313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24" cy="393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é›d,ed,doJ,</w:t>
      </w:r>
      <w:r>
        <w:rPr>
          <w:spacing w:val="60"/>
        </w:rPr>
        <w:t> </w:t>
      </w:r>
      <w:r>
        <w:rPr>
          <w:w w:val="90"/>
        </w:rPr>
        <w:t>szo8d</w:t>
      </w:r>
      <w:r>
        <w:rPr>
          <w:spacing w:val="34"/>
          <w:w w:val="150"/>
        </w:rPr>
        <w:t> </w:t>
      </w:r>
      <w:r>
        <w:rPr>
          <w:spacing w:val="-2"/>
          <w:w w:val="85"/>
        </w:rPr>
        <w:t>é›d,éioz,e›oJ»</w:t>
      </w:r>
    </w:p>
    <w:p>
      <w:pPr>
        <w:pStyle w:val="BodyText"/>
        <w:spacing w:before="6"/>
        <w:rPr>
          <w:rFonts w:ascii="Times New Roman"/>
          <w:sz w:val="11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1529128</wp:posOffset>
            </wp:positionH>
            <wp:positionV relativeFrom="paragraph">
              <wp:posOffset>99948</wp:posOffset>
            </wp:positionV>
            <wp:extent cx="4475987" cy="10058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5987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1572555</wp:posOffset>
            </wp:positionH>
            <wp:positionV relativeFrom="paragraph">
              <wp:posOffset>296517</wp:posOffset>
            </wp:positionV>
            <wp:extent cx="4418837" cy="43662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837" cy="4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1"/>
        <w:rPr>
          <w:rFonts w:ascii="Times New Roman"/>
          <w:sz w:val="8"/>
        </w:rPr>
      </w:pPr>
    </w:p>
    <w:p>
      <w:pPr>
        <w:spacing w:after="0"/>
        <w:rPr>
          <w:rFonts w:ascii="Times New Roman"/>
          <w:sz w:val="8"/>
        </w:rPr>
        <w:sectPr>
          <w:type w:val="continuous"/>
          <w:pgSz w:w="11900" w:h="16820"/>
          <w:pgMar w:top="540" w:bottom="280" w:left="540" w:right="300"/>
        </w:sectPr>
      </w:pPr>
    </w:p>
    <w:p>
      <w:pPr>
        <w:pStyle w:val="BodyText"/>
        <w:spacing w:line="303" w:lineRule="exact" w:before="100"/>
        <w:ind w:left="155"/>
        <w:rPr>
          <w:rFonts w:ascii="Arial Black"/>
        </w:rPr>
      </w:pPr>
      <w:r>
        <w:rPr>
          <w:rFonts w:ascii="Arial Black"/>
          <w:color w:val="070707"/>
        </w:rPr>
        <w:t>Dr.</w:t>
      </w:r>
      <w:r>
        <w:rPr>
          <w:rFonts w:ascii="Arial Black"/>
          <w:color w:val="070707"/>
          <w:spacing w:val="-1"/>
        </w:rPr>
        <w:t> </w:t>
      </w:r>
      <w:r>
        <w:rPr>
          <w:rFonts w:ascii="Arial Black"/>
        </w:rPr>
        <w:t>T.N.</w:t>
      </w:r>
      <w:r>
        <w:rPr>
          <w:rFonts w:ascii="Arial Black"/>
          <w:spacing w:val="3"/>
        </w:rPr>
        <w:t> </w:t>
      </w:r>
      <w:r>
        <w:rPr>
          <w:rFonts w:ascii="Arial Black"/>
          <w:spacing w:val="-2"/>
        </w:rPr>
        <w:t>Sreenivasa</w:t>
      </w:r>
    </w:p>
    <w:p>
      <w:pPr>
        <w:spacing w:line="203" w:lineRule="exact" w:before="0"/>
        <w:ind w:left="158" w:right="0" w:firstLine="0"/>
        <w:jc w:val="left"/>
        <w:rPr>
          <w:rFonts w:ascii="Arial Black"/>
          <w:sz w:val="15"/>
        </w:rPr>
      </w:pPr>
      <w:r>
        <w:rPr>
          <w:rFonts w:ascii="Arial Black"/>
          <w:color w:val="131313"/>
          <w:spacing w:val="-2"/>
          <w:w w:val="75"/>
          <w:sz w:val="15"/>
        </w:rPr>
        <w:t>BE.,</w:t>
      </w:r>
      <w:r>
        <w:rPr>
          <w:rFonts w:ascii="Arial Black"/>
          <w:color w:val="131313"/>
          <w:spacing w:val="-14"/>
          <w:w w:val="75"/>
          <w:sz w:val="15"/>
        </w:rPr>
        <w:t> </w:t>
      </w:r>
      <w:r>
        <w:rPr>
          <w:rFonts w:ascii="Arial Black"/>
          <w:color w:val="080808"/>
          <w:spacing w:val="-2"/>
          <w:w w:val="75"/>
          <w:sz w:val="15"/>
        </w:rPr>
        <w:t>ME.,</w:t>
      </w:r>
      <w:r>
        <w:rPr>
          <w:rFonts w:ascii="Arial Black"/>
          <w:color w:val="080808"/>
          <w:spacing w:val="8"/>
          <w:sz w:val="15"/>
        </w:rPr>
        <w:t> </w:t>
      </w:r>
      <w:r>
        <w:rPr>
          <w:rFonts w:ascii="Arial Black"/>
          <w:color w:val="0A0A0A"/>
          <w:spacing w:val="-2"/>
          <w:w w:val="75"/>
          <w:sz w:val="15"/>
        </w:rPr>
        <w:t>Ph</w:t>
      </w:r>
      <w:r>
        <w:rPr>
          <w:rFonts w:ascii="Arial Black"/>
          <w:color w:val="0A0A0A"/>
          <w:spacing w:val="-19"/>
          <w:w w:val="75"/>
          <w:sz w:val="15"/>
        </w:rPr>
        <w:t> </w:t>
      </w:r>
      <w:r>
        <w:rPr>
          <w:rFonts w:ascii="Arial Black"/>
          <w:spacing w:val="-2"/>
          <w:w w:val="75"/>
          <w:sz w:val="15"/>
        </w:rPr>
        <w:t>D.,FlE,CEng.</w:t>
      </w:r>
    </w:p>
    <w:p>
      <w:pPr>
        <w:pStyle w:val="BodyText"/>
        <w:spacing w:line="308" w:lineRule="exact"/>
        <w:ind w:left="155"/>
        <w:rPr>
          <w:rFonts w:ascii="Arial Black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406853</wp:posOffset>
            </wp:positionH>
            <wp:positionV relativeFrom="paragraph">
              <wp:posOffset>246340</wp:posOffset>
            </wp:positionV>
            <wp:extent cx="6893648" cy="3199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3648" cy="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</w:rPr>
        <w:t>Registrar</w:t>
      </w:r>
      <w:r>
        <w:rPr>
          <w:rFonts w:ascii="Arial Black"/>
          <w:spacing w:val="-4"/>
        </w:rPr>
        <w:t> </w:t>
      </w:r>
      <w:r>
        <w:rPr>
          <w:rFonts w:ascii="Arial Black"/>
          <w:spacing w:val="-2"/>
        </w:rPr>
        <w:t>(Evaluation)</w:t>
      </w:r>
    </w:p>
    <w:p>
      <w:pPr>
        <w:tabs>
          <w:tab w:pos="3907" w:val="left" w:leader="none"/>
        </w:tabs>
        <w:spacing w:before="227"/>
        <w:ind w:left="157" w:right="0" w:firstLine="0"/>
        <w:jc w:val="left"/>
        <w:rPr>
          <w:rFonts w:ascii="Calibri" w:hAnsi="Calibri"/>
          <w:i/>
          <w:sz w:val="20"/>
        </w:rPr>
      </w:pPr>
      <w:r>
        <w:rPr>
          <w:rFonts w:ascii="Arial Black" w:hAnsi="Arial Black"/>
          <w:w w:val="75"/>
          <w:sz w:val="20"/>
        </w:rPr>
        <w:t>Ref.</w:t>
      </w:r>
      <w:r>
        <w:rPr>
          <w:rFonts w:ascii="Arial Black" w:hAnsi="Arial Black"/>
          <w:spacing w:val="70"/>
          <w:w w:val="150"/>
          <w:sz w:val="20"/>
        </w:rPr>
        <w:t> </w:t>
      </w:r>
      <w:r>
        <w:rPr>
          <w:rFonts w:ascii="Arial Black" w:hAnsi="Arial Black"/>
          <w:w w:val="75"/>
          <w:sz w:val="20"/>
        </w:rPr>
        <w:t>No.VTU/BGM/Reg(E)/PS/2024-</w:t>
      </w:r>
      <w:r>
        <w:rPr>
          <w:rFonts w:ascii="Arial Black" w:hAnsi="Arial Black"/>
          <w:spacing w:val="-2"/>
          <w:w w:val="75"/>
          <w:sz w:val="20"/>
        </w:rPr>
        <w:t>2025/</w:t>
      </w:r>
      <w:r>
        <w:rPr>
          <w:rFonts w:ascii="Arial Black" w:hAnsi="Arial Black"/>
          <w:sz w:val="20"/>
        </w:rPr>
        <w:tab/>
      </w:r>
      <w:r>
        <w:rPr>
          <w:rFonts w:ascii="Arial Black" w:hAnsi="Arial Black"/>
          <w:color w:val="363190"/>
          <w:w w:val="85"/>
          <w:sz w:val="20"/>
        </w:rPr>
        <w:t>$•</w:t>
      </w:r>
      <w:r>
        <w:rPr>
          <w:rFonts w:ascii="Arial Black" w:hAnsi="Arial Black"/>
          <w:color w:val="363190"/>
          <w:spacing w:val="-27"/>
          <w:w w:val="85"/>
          <w:sz w:val="20"/>
        </w:rPr>
        <w:t> </w:t>
      </w:r>
      <w:r>
        <w:rPr>
          <w:rFonts w:ascii="Calibri" w:hAnsi="Calibri"/>
          <w:i/>
          <w:color w:val="443F9E"/>
          <w:spacing w:val="-10"/>
          <w:w w:val="90"/>
          <w:sz w:val="20"/>
        </w:rPr>
        <w:t>O</w:t>
      </w:r>
    </w:p>
    <w:p>
      <w:pPr>
        <w:spacing w:before="123"/>
        <w:ind w:left="209" w:right="0" w:firstLine="0"/>
        <w:jc w:val="left"/>
        <w:rPr>
          <w:rFonts w:ascii="Courier New"/>
          <w:sz w:val="25"/>
        </w:rPr>
      </w:pPr>
      <w:r>
        <w:rPr/>
        <w:br w:type="column"/>
      </w:r>
      <w:r>
        <w:rPr>
          <w:rFonts w:ascii="Courier New"/>
          <w:spacing w:val="-8"/>
          <w:sz w:val="25"/>
        </w:rPr>
        <w:t>Phone</w:t>
      </w:r>
      <w:r>
        <w:rPr>
          <w:rFonts w:ascii="Courier New"/>
          <w:spacing w:val="-28"/>
          <w:sz w:val="25"/>
        </w:rPr>
        <w:t> </w:t>
      </w:r>
      <w:r>
        <w:rPr>
          <w:rFonts w:ascii="Courier New"/>
          <w:spacing w:val="-9"/>
          <w:sz w:val="25"/>
        </w:rPr>
        <w:t>(0831)2498131</w:t>
      </w:r>
    </w:p>
    <w:p>
      <w:pPr>
        <w:pStyle w:val="BodyText"/>
        <w:tabs>
          <w:tab w:pos="1058" w:val="left" w:leader="none"/>
        </w:tabs>
        <w:spacing w:before="222"/>
        <w:ind w:left="173"/>
        <w:rPr>
          <w:b w:val="0"/>
        </w:rPr>
      </w:pPr>
      <w:r>
        <w:rPr>
          <w:b w:val="0"/>
          <w:spacing w:val="-10"/>
        </w:rPr>
        <w:t>F</w:t>
      </w:r>
      <w:r>
        <w:rPr>
          <w:b w:val="0"/>
        </w:rPr>
        <w:tab/>
        <w:t>(053</w:t>
      </w:r>
      <w:r>
        <w:rPr>
          <w:b w:val="0"/>
          <w:color w:val="050505"/>
        </w:rPr>
        <w:t>1)</w:t>
      </w:r>
      <w:r>
        <w:rPr>
          <w:b w:val="0"/>
          <w:color w:val="050505"/>
          <w:spacing w:val="-7"/>
        </w:rPr>
        <w:t> </w:t>
      </w:r>
      <w:r>
        <w:rPr>
          <w:b w:val="0"/>
          <w:spacing w:val="-2"/>
        </w:rPr>
        <w:t>2498184</w:t>
      </w:r>
    </w:p>
    <w:p>
      <w:pPr>
        <w:spacing w:after="0"/>
        <w:sectPr>
          <w:type w:val="continuous"/>
          <w:pgSz w:w="11900" w:h="16820"/>
          <w:pgMar w:top="540" w:bottom="280" w:left="540" w:right="300"/>
          <w:cols w:num="2" w:equalWidth="0">
            <w:col w:w="4287" w:space="3850"/>
            <w:col w:w="2923"/>
          </w:cols>
        </w:sectPr>
      </w:pPr>
    </w:p>
    <w:p>
      <w:pPr>
        <w:pStyle w:val="BodyText"/>
        <w:spacing w:before="15"/>
        <w:rPr>
          <w:b w:val="0"/>
        </w:rPr>
      </w:pPr>
    </w:p>
    <w:p>
      <w:pPr>
        <w:pStyle w:val="BodyText"/>
        <w:ind w:left="767" w:right="229"/>
        <w:jc w:val="center"/>
        <w:rPr>
          <w:b w:val="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5609089</wp:posOffset>
            </wp:positionH>
            <wp:positionV relativeFrom="paragraph">
              <wp:posOffset>-311212</wp:posOffset>
            </wp:positionV>
            <wp:extent cx="1668555" cy="223997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555" cy="22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110"/>
        </w:rPr>
        <w:t>REVISED</w:t>
      </w:r>
      <w:r>
        <w:rPr>
          <w:b w:val="0"/>
          <w:spacing w:val="21"/>
          <w:w w:val="115"/>
        </w:rPr>
        <w:t> </w:t>
      </w:r>
      <w:r>
        <w:rPr>
          <w:b w:val="0"/>
          <w:spacing w:val="-2"/>
          <w:w w:val="115"/>
        </w:rPr>
        <w:t>NOTIFICATION</w:t>
      </w:r>
    </w:p>
    <w:p>
      <w:pPr>
        <w:pStyle w:val="BodyText"/>
        <w:spacing w:before="207"/>
        <w:ind w:left="2157"/>
        <w:rPr>
          <w:b w:val="0"/>
        </w:rPr>
      </w:pPr>
      <w:r>
        <w:rPr>
          <w:b w:val="0"/>
        </w:rPr>
        <w:t>Sub:</w:t>
      </w:r>
      <w:r>
        <w:rPr>
          <w:b w:val="0"/>
          <w:spacing w:val="-3"/>
        </w:rPr>
        <w:t> </w:t>
      </w:r>
      <w:r>
        <w:rPr>
          <w:b w:val="0"/>
        </w:rPr>
        <w:t>Submission</w:t>
      </w:r>
      <w:r>
        <w:rPr>
          <w:b w:val="0"/>
          <w:spacing w:val="6"/>
        </w:rPr>
        <w:t> </w:t>
      </w:r>
      <w:r>
        <w:rPr>
          <w:b w:val="0"/>
          <w:color w:val="070707"/>
        </w:rPr>
        <w:t>of</w:t>
      </w:r>
      <w:r>
        <w:rPr>
          <w:b w:val="0"/>
          <w:color w:val="070707"/>
          <w:spacing w:val="-9"/>
        </w:rPr>
        <w:t> </w:t>
      </w:r>
      <w:r>
        <w:rPr>
          <w:b w:val="0"/>
          <w:color w:val="080808"/>
        </w:rPr>
        <w:t>PG</w:t>
      </w:r>
      <w:r>
        <w:rPr>
          <w:b w:val="0"/>
          <w:color w:val="080808"/>
          <w:spacing w:val="-5"/>
        </w:rPr>
        <w:t> </w:t>
      </w:r>
      <w:r>
        <w:rPr>
          <w:b w:val="0"/>
        </w:rPr>
        <w:t>Application</w:t>
      </w:r>
      <w:r>
        <w:rPr>
          <w:b w:val="0"/>
          <w:spacing w:val="9"/>
        </w:rPr>
        <w:t> </w:t>
      </w:r>
      <w:r>
        <w:rPr>
          <w:b w:val="0"/>
        </w:rPr>
        <w:t>Forms for</w:t>
      </w:r>
      <w:r>
        <w:rPr>
          <w:b w:val="0"/>
          <w:spacing w:val="-6"/>
        </w:rPr>
        <w:t> </w:t>
      </w:r>
      <w:r>
        <w:rPr>
          <w:b w:val="0"/>
        </w:rPr>
        <w:t>Revaluation</w:t>
      </w:r>
      <w:r>
        <w:rPr>
          <w:b w:val="0"/>
          <w:spacing w:val="13"/>
        </w:rPr>
        <w:t> </w:t>
      </w:r>
      <w:r>
        <w:rPr>
          <w:b w:val="0"/>
          <w:spacing w:val="-4"/>
        </w:rPr>
        <w:t>reg.</w:t>
      </w:r>
    </w:p>
    <w:p>
      <w:pPr>
        <w:spacing w:before="55"/>
        <w:ind w:left="2157" w:right="0" w:firstLine="0"/>
        <w:jc w:val="left"/>
        <w:rPr>
          <w:b w:val="0"/>
          <w:sz w:val="20"/>
        </w:rPr>
      </w:pPr>
      <w:r>
        <w:rPr>
          <w:b w:val="0"/>
          <w:sz w:val="20"/>
        </w:rPr>
        <w:t>Ref: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VTU/</w:t>
      </w:r>
      <w:r>
        <w:rPr>
          <w:b w:val="0"/>
          <w:spacing w:val="-45"/>
          <w:sz w:val="20"/>
        </w:rPr>
        <w:t> </w:t>
      </w:r>
      <w:r>
        <w:rPr>
          <w:b w:val="0"/>
          <w:sz w:val="20"/>
        </w:rPr>
        <w:t>BGM/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Reg(E)/</w:t>
      </w:r>
      <w:r>
        <w:rPr>
          <w:b w:val="0"/>
          <w:spacing w:val="-36"/>
          <w:sz w:val="20"/>
        </w:rPr>
        <w:t> </w:t>
      </w:r>
      <w:r>
        <w:rPr>
          <w:b w:val="0"/>
          <w:color w:val="080808"/>
          <w:sz w:val="20"/>
        </w:rPr>
        <w:t>PS</w:t>
      </w:r>
      <w:r>
        <w:rPr>
          <w:b w:val="0"/>
          <w:color w:val="111111"/>
          <w:sz w:val="20"/>
        </w:rPr>
        <w:t>/</w:t>
      </w:r>
      <w:r>
        <w:rPr>
          <w:b w:val="0"/>
          <w:sz w:val="20"/>
        </w:rPr>
        <w:t>2023-2024/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1617,</w:t>
      </w:r>
      <w:r>
        <w:rPr>
          <w:b w:val="0"/>
          <w:spacing w:val="55"/>
          <w:sz w:val="20"/>
        </w:rPr>
        <w:t> </w:t>
      </w:r>
      <w:r>
        <w:rPr>
          <w:b w:val="0"/>
          <w:sz w:val="20"/>
        </w:rPr>
        <w:t>date</w:t>
      </w:r>
      <w:r>
        <w:rPr>
          <w:b w:val="0"/>
          <w:spacing w:val="2"/>
          <w:sz w:val="20"/>
        </w:rPr>
        <w:t> </w:t>
      </w:r>
      <w:r>
        <w:rPr>
          <w:b w:val="0"/>
          <w:sz w:val="20"/>
        </w:rPr>
        <w:t>24</w:t>
      </w:r>
      <w:r>
        <w:rPr>
          <w:b w:val="0"/>
          <w:spacing w:val="2"/>
          <w:sz w:val="20"/>
        </w:rPr>
        <w:t> </w:t>
      </w:r>
      <w:r>
        <w:rPr>
          <w:b w:val="0"/>
          <w:sz w:val="20"/>
        </w:rPr>
        <w:t>FEB</w:t>
      </w:r>
      <w:r>
        <w:rPr>
          <w:b w:val="0"/>
          <w:spacing w:val="6"/>
          <w:sz w:val="20"/>
        </w:rPr>
        <w:t> </w:t>
      </w:r>
      <w:r>
        <w:rPr>
          <w:b w:val="0"/>
          <w:spacing w:val="-2"/>
          <w:sz w:val="20"/>
        </w:rPr>
        <w:t>2024.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2"/>
        <w:rPr>
          <w:b w:val="0"/>
          <w:sz w:val="20"/>
        </w:rPr>
      </w:pPr>
    </w:p>
    <w:p>
      <w:pPr>
        <w:pStyle w:val="BodyText"/>
        <w:tabs>
          <w:tab w:pos="3728" w:val="left" w:leader="none"/>
          <w:tab w:pos="7518" w:val="left" w:leader="none"/>
        </w:tabs>
        <w:ind w:left="158"/>
        <w:rPr>
          <w:rFonts w:ascii="Times New Roman"/>
        </w:rPr>
      </w:pPr>
      <w:r>
        <w:rPr>
          <w:rFonts w:ascii="Times New Roman"/>
          <w:w w:val="115"/>
        </w:rPr>
        <w:t>iichedule</w:t>
      </w:r>
      <w:r>
        <w:rPr>
          <w:rFonts w:ascii="Times New Roman"/>
          <w:spacing w:val="42"/>
          <w:w w:val="115"/>
        </w:rPr>
        <w:t>  </w:t>
      </w:r>
      <w:r>
        <w:rPr>
          <w:rFonts w:ascii="Times New Roman"/>
          <w:w w:val="115"/>
        </w:rPr>
        <w:t>for</w:t>
      </w:r>
      <w:r>
        <w:rPr>
          <w:rFonts w:ascii="Times New Roman"/>
          <w:spacing w:val="28"/>
          <w:w w:val="115"/>
        </w:rPr>
        <w:t>  </w:t>
      </w:r>
      <w:r>
        <w:rPr>
          <w:rFonts w:ascii="Times New Roman"/>
          <w:w w:val="115"/>
        </w:rPr>
        <w:t>the</w:t>
      </w:r>
      <w:r>
        <w:rPr>
          <w:rFonts w:ascii="Times New Roman"/>
          <w:spacing w:val="44"/>
          <w:w w:val="115"/>
        </w:rPr>
        <w:t>  </w:t>
      </w:r>
      <w:r>
        <w:rPr>
          <w:rFonts w:ascii="Times New Roman"/>
          <w:spacing w:val="-2"/>
          <w:w w:val="115"/>
        </w:rPr>
        <w:t>submission</w:t>
      </w:r>
      <w:r>
        <w:rPr>
          <w:rFonts w:ascii="Times New Roman"/>
        </w:rPr>
        <w:tab/>
      </w:r>
      <w:r>
        <w:rPr>
          <w:rFonts w:ascii="Times New Roman"/>
          <w:w w:val="115"/>
        </w:rPr>
        <w:t>of</w:t>
      </w:r>
      <w:r>
        <w:rPr>
          <w:rFonts w:ascii="Times New Roman"/>
          <w:spacing w:val="39"/>
          <w:w w:val="115"/>
        </w:rPr>
        <w:t>  </w:t>
      </w:r>
      <w:r>
        <w:rPr>
          <w:rFonts w:ascii="Times New Roman"/>
          <w:w w:val="115"/>
        </w:rPr>
        <w:t>applications</w:t>
      </w:r>
      <w:r>
        <w:rPr>
          <w:rFonts w:ascii="Times New Roman"/>
          <w:spacing w:val="42"/>
          <w:w w:val="115"/>
        </w:rPr>
        <w:t>  </w:t>
      </w:r>
      <w:r>
        <w:rPr>
          <w:rFonts w:ascii="Times New Roman"/>
          <w:w w:val="115"/>
        </w:rPr>
        <w:t>for</w:t>
      </w:r>
      <w:r>
        <w:rPr>
          <w:rFonts w:ascii="Times New Roman"/>
          <w:spacing w:val="25"/>
          <w:w w:val="115"/>
        </w:rPr>
        <w:t>  </w:t>
      </w:r>
      <w:r>
        <w:rPr>
          <w:rFonts w:ascii="Times New Roman"/>
          <w:spacing w:val="-2"/>
          <w:w w:val="115"/>
        </w:rPr>
        <w:t>Revaluation</w:t>
      </w:r>
      <w:r>
        <w:rPr>
          <w:rFonts w:ascii="Times New Roman"/>
        </w:rPr>
        <w:tab/>
      </w:r>
      <w:r>
        <w:rPr>
          <w:rFonts w:ascii="Times New Roman"/>
          <w:w w:val="115"/>
        </w:rPr>
        <w:t>of</w:t>
      </w:r>
      <w:r>
        <w:rPr>
          <w:rFonts w:ascii="Times New Roman"/>
          <w:spacing w:val="28"/>
          <w:w w:val="115"/>
        </w:rPr>
        <w:t>  </w:t>
      </w:r>
      <w:r>
        <w:rPr>
          <w:rFonts w:ascii="Times New Roman"/>
          <w:color w:val="0A0A0A"/>
          <w:w w:val="115"/>
        </w:rPr>
        <w:t>PG</w:t>
      </w:r>
      <w:r>
        <w:rPr>
          <w:rFonts w:ascii="Times New Roman"/>
          <w:color w:val="0A0A0A"/>
          <w:spacing w:val="31"/>
          <w:w w:val="115"/>
        </w:rPr>
        <w:t>  </w:t>
      </w:r>
      <w:r>
        <w:rPr>
          <w:rFonts w:ascii="Times New Roman"/>
          <w:w w:val="115"/>
        </w:rPr>
        <w:t>Programs</w:t>
      </w:r>
      <w:r>
        <w:rPr>
          <w:rFonts w:ascii="Times New Roman"/>
          <w:spacing w:val="29"/>
          <w:w w:val="115"/>
        </w:rPr>
        <w:t>  </w:t>
      </w:r>
      <w:r>
        <w:rPr>
          <w:rFonts w:ascii="Times New Roman"/>
          <w:w w:val="115"/>
        </w:rPr>
        <w:t>for</w:t>
      </w:r>
      <w:r>
        <w:rPr>
          <w:rFonts w:ascii="Times New Roman"/>
          <w:spacing w:val="22"/>
          <w:w w:val="115"/>
        </w:rPr>
        <w:t>  </w:t>
      </w:r>
      <w:r>
        <w:rPr>
          <w:rFonts w:ascii="Times New Roman"/>
          <w:color w:val="080808"/>
          <w:spacing w:val="-5"/>
          <w:w w:val="115"/>
        </w:rPr>
        <w:t>the</w:t>
      </w:r>
    </w:p>
    <w:p>
      <w:pPr>
        <w:spacing w:before="46"/>
        <w:ind w:left="155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w w:val="120"/>
          <w:sz w:val="22"/>
        </w:rPr>
        <w:t>Dec.2023/Jan.2024</w:t>
      </w:r>
      <w:r>
        <w:rPr>
          <w:rFonts w:ascii="Times New Roman"/>
          <w:b/>
          <w:spacing w:val="23"/>
          <w:w w:val="120"/>
          <w:sz w:val="22"/>
        </w:rPr>
        <w:t> </w:t>
      </w:r>
      <w:r>
        <w:rPr>
          <w:rFonts w:ascii="Times New Roman"/>
          <w:b/>
          <w:w w:val="120"/>
          <w:sz w:val="22"/>
        </w:rPr>
        <w:t>Examinations</w:t>
      </w:r>
      <w:r>
        <w:rPr>
          <w:rFonts w:ascii="Times New Roman"/>
          <w:b/>
          <w:spacing w:val="63"/>
          <w:w w:val="150"/>
          <w:sz w:val="22"/>
        </w:rPr>
        <w:t> </w:t>
      </w:r>
      <w:r>
        <w:rPr>
          <w:rFonts w:ascii="Times New Roman"/>
          <w:w w:val="120"/>
          <w:sz w:val="22"/>
        </w:rPr>
        <w:t>are</w:t>
      </w:r>
      <w:r>
        <w:rPr>
          <w:rFonts w:ascii="Times New Roman"/>
          <w:spacing w:val="76"/>
          <w:w w:val="120"/>
          <w:sz w:val="22"/>
        </w:rPr>
        <w:t> </w:t>
      </w:r>
      <w:r>
        <w:rPr>
          <w:rFonts w:ascii="Times New Roman"/>
          <w:w w:val="120"/>
          <w:sz w:val="22"/>
        </w:rPr>
        <w:t>as</w:t>
      </w:r>
      <w:r>
        <w:rPr>
          <w:rFonts w:ascii="Times New Roman"/>
          <w:spacing w:val="74"/>
          <w:w w:val="120"/>
          <w:sz w:val="22"/>
        </w:rPr>
        <w:t> </w:t>
      </w:r>
      <w:r>
        <w:rPr>
          <w:rFonts w:ascii="Times New Roman"/>
          <w:w w:val="120"/>
          <w:sz w:val="22"/>
        </w:rPr>
        <w:t>stated</w:t>
      </w:r>
      <w:r>
        <w:rPr>
          <w:rFonts w:ascii="Times New Roman"/>
          <w:spacing w:val="74"/>
          <w:w w:val="120"/>
          <w:sz w:val="22"/>
        </w:rPr>
        <w:t> </w:t>
      </w:r>
      <w:r>
        <w:rPr>
          <w:rFonts w:ascii="Times New Roman"/>
          <w:spacing w:val="-2"/>
          <w:w w:val="120"/>
          <w:sz w:val="22"/>
        </w:rPr>
        <w:t>below:</w:t>
      </w:r>
    </w:p>
    <w:p>
      <w:pPr>
        <w:spacing w:before="42"/>
        <w:ind w:left="1004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w w:val="110"/>
          <w:sz w:val="22"/>
        </w:rPr>
        <w:t>MBA,</w:t>
      </w:r>
      <w:r>
        <w:rPr>
          <w:rFonts w:ascii="Times New Roman"/>
          <w:spacing w:val="49"/>
          <w:w w:val="110"/>
          <w:sz w:val="22"/>
        </w:rPr>
        <w:t> </w:t>
      </w:r>
      <w:r>
        <w:rPr>
          <w:rFonts w:ascii="Times New Roman"/>
          <w:b/>
          <w:w w:val="110"/>
          <w:sz w:val="22"/>
        </w:rPr>
        <w:t>MCA,</w:t>
      </w:r>
      <w:r>
        <w:rPr>
          <w:rFonts w:ascii="Times New Roman"/>
          <w:b/>
          <w:spacing w:val="58"/>
          <w:w w:val="110"/>
          <w:sz w:val="22"/>
        </w:rPr>
        <w:t> </w:t>
      </w:r>
      <w:r>
        <w:rPr>
          <w:rFonts w:ascii="Times New Roman"/>
          <w:b/>
          <w:w w:val="110"/>
          <w:sz w:val="22"/>
        </w:rPr>
        <w:t>M.Tech.,</w:t>
      </w:r>
      <w:r>
        <w:rPr>
          <w:rFonts w:ascii="Times New Roman"/>
          <w:b/>
          <w:spacing w:val="56"/>
          <w:w w:val="110"/>
          <w:sz w:val="22"/>
        </w:rPr>
        <w:t> </w:t>
      </w:r>
      <w:r>
        <w:rPr>
          <w:rFonts w:ascii="Times New Roman"/>
          <w:b/>
          <w:w w:val="110"/>
          <w:sz w:val="22"/>
        </w:rPr>
        <w:t>M.Plan,</w:t>
      </w:r>
      <w:r>
        <w:rPr>
          <w:rFonts w:ascii="Times New Roman"/>
          <w:b/>
          <w:spacing w:val="58"/>
          <w:w w:val="110"/>
          <w:sz w:val="22"/>
        </w:rPr>
        <w:t> </w:t>
      </w:r>
      <w:r>
        <w:rPr>
          <w:rFonts w:ascii="Times New Roman"/>
          <w:w w:val="110"/>
          <w:sz w:val="22"/>
        </w:rPr>
        <w:t>M.Arch.</w:t>
      </w:r>
      <w:r>
        <w:rPr>
          <w:rFonts w:ascii="Times New Roman"/>
          <w:spacing w:val="42"/>
          <w:w w:val="110"/>
          <w:sz w:val="22"/>
        </w:rPr>
        <w:t> </w:t>
      </w:r>
      <w:r>
        <w:rPr>
          <w:rFonts w:ascii="Times New Roman"/>
          <w:w w:val="110"/>
          <w:sz w:val="22"/>
        </w:rPr>
        <w:t>8s</w:t>
      </w:r>
      <w:r>
        <w:rPr>
          <w:rFonts w:ascii="Times New Roman"/>
          <w:spacing w:val="35"/>
          <w:w w:val="110"/>
          <w:sz w:val="22"/>
        </w:rPr>
        <w:t> </w:t>
      </w:r>
      <w:r>
        <w:rPr>
          <w:rFonts w:ascii="Times New Roman"/>
          <w:w w:val="110"/>
          <w:sz w:val="22"/>
        </w:rPr>
        <w:t>M.Sc.</w:t>
      </w:r>
      <w:r>
        <w:rPr>
          <w:rFonts w:ascii="Times New Roman"/>
          <w:spacing w:val="42"/>
          <w:w w:val="110"/>
          <w:sz w:val="22"/>
        </w:rPr>
        <w:t>  </w:t>
      </w:r>
      <w:r>
        <w:rPr>
          <w:rFonts w:ascii="Times New Roman"/>
          <w:b/>
          <w:w w:val="110"/>
          <w:sz w:val="22"/>
        </w:rPr>
        <w:t>(2022</w:t>
      </w:r>
      <w:r>
        <w:rPr>
          <w:rFonts w:ascii="Times New Roman"/>
          <w:b/>
          <w:spacing w:val="36"/>
          <w:w w:val="110"/>
          <w:sz w:val="22"/>
        </w:rPr>
        <w:t> </w:t>
      </w:r>
      <w:r>
        <w:rPr>
          <w:rFonts w:ascii="Times New Roman"/>
          <w:b/>
          <w:w w:val="110"/>
          <w:sz w:val="22"/>
        </w:rPr>
        <w:t>scheme</w:t>
      </w:r>
      <w:r>
        <w:rPr>
          <w:rFonts w:ascii="Times New Roman"/>
          <w:b/>
          <w:spacing w:val="61"/>
          <w:w w:val="110"/>
          <w:sz w:val="22"/>
        </w:rPr>
        <w:t> </w:t>
      </w:r>
      <w:r>
        <w:rPr>
          <w:rFonts w:ascii="Times New Roman"/>
          <w:b/>
          <w:w w:val="110"/>
          <w:sz w:val="22"/>
        </w:rPr>
        <w:t>I</w:t>
      </w:r>
      <w:r>
        <w:rPr>
          <w:rFonts w:ascii="Times New Roman"/>
          <w:b/>
          <w:spacing w:val="31"/>
          <w:w w:val="110"/>
          <w:sz w:val="22"/>
        </w:rPr>
        <w:t> </w:t>
      </w:r>
      <w:r>
        <w:rPr>
          <w:rFonts w:ascii="Times New Roman"/>
          <w:b/>
          <w:spacing w:val="-2"/>
          <w:w w:val="110"/>
          <w:sz w:val="22"/>
        </w:rPr>
        <w:t>semesterJ.</w:t>
      </w:r>
    </w:p>
    <w:p>
      <w:pPr>
        <w:spacing w:before="132" w:after="11"/>
        <w:ind w:left="614" w:right="229" w:firstLine="0"/>
        <w:jc w:val="center"/>
        <w:rPr>
          <w:b w:val="0"/>
          <w:sz w:val="22"/>
        </w:rPr>
      </w:pPr>
      <w:r>
        <w:rPr>
          <w:rFonts w:ascii="Cambria"/>
          <w:b/>
          <w:w w:val="110"/>
          <w:sz w:val="22"/>
        </w:rPr>
        <w:t>Schedule</w:t>
      </w:r>
      <w:r>
        <w:rPr>
          <w:rFonts w:ascii="Cambria"/>
          <w:b/>
          <w:spacing w:val="40"/>
          <w:w w:val="110"/>
          <w:sz w:val="22"/>
        </w:rPr>
        <w:t> </w:t>
      </w:r>
      <w:r>
        <w:rPr>
          <w:rFonts w:ascii="Cambria"/>
          <w:b/>
          <w:w w:val="110"/>
          <w:sz w:val="22"/>
        </w:rPr>
        <w:t>for</w:t>
      </w:r>
      <w:r>
        <w:rPr>
          <w:rFonts w:ascii="Cambria"/>
          <w:b/>
          <w:spacing w:val="23"/>
          <w:w w:val="110"/>
          <w:sz w:val="22"/>
        </w:rPr>
        <w:t> </w:t>
      </w:r>
      <w:r>
        <w:rPr>
          <w:b w:val="0"/>
          <w:w w:val="110"/>
          <w:sz w:val="22"/>
        </w:rPr>
        <w:t>filling</w:t>
      </w:r>
      <w:r>
        <w:rPr>
          <w:b w:val="0"/>
          <w:spacing w:val="-2"/>
          <w:w w:val="110"/>
          <w:sz w:val="22"/>
        </w:rPr>
        <w:t> </w:t>
      </w:r>
      <w:r>
        <w:rPr>
          <w:b w:val="0"/>
          <w:w w:val="110"/>
          <w:sz w:val="22"/>
        </w:rPr>
        <w:t>online</w:t>
      </w:r>
      <w:r>
        <w:rPr>
          <w:b w:val="0"/>
          <w:spacing w:val="3"/>
          <w:w w:val="110"/>
          <w:sz w:val="22"/>
        </w:rPr>
        <w:t> </w:t>
      </w:r>
      <w:r>
        <w:rPr>
          <w:b w:val="0"/>
          <w:spacing w:val="-2"/>
          <w:w w:val="110"/>
          <w:sz w:val="22"/>
        </w:rPr>
        <w:t>Revaluation</w:t>
      </w:r>
    </w:p>
    <w:tbl>
      <w:tblPr>
        <w:tblW w:w="0" w:type="auto"/>
        <w:jc w:val="left"/>
        <w:tblInd w:w="137" w:type="dxa"/>
        <w:tblBorders>
          <w:top w:val="single" w:sz="6" w:space="0" w:color="3F3F4B"/>
          <w:left w:val="single" w:sz="6" w:space="0" w:color="3F3F4B"/>
          <w:bottom w:val="single" w:sz="6" w:space="0" w:color="3F3F4B"/>
          <w:right w:val="single" w:sz="6" w:space="0" w:color="3F3F4B"/>
          <w:insideH w:val="single" w:sz="6" w:space="0" w:color="3F3F4B"/>
          <w:insideV w:val="single" w:sz="6" w:space="0" w:color="3F3F4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"/>
        <w:gridCol w:w="6088"/>
        <w:gridCol w:w="2141"/>
        <w:gridCol w:w="2141"/>
      </w:tblGrid>
      <w:tr>
        <w:trPr>
          <w:trHeight w:val="226" w:hRule="atLeast"/>
        </w:trPr>
        <w:tc>
          <w:tcPr>
            <w:tcW w:w="6249" w:type="dxa"/>
            <w:gridSpan w:val="2"/>
            <w:tcBorders>
              <w:bottom w:val="thinThickMediumGap" w:sz="4" w:space="0" w:color="2F2B38"/>
            </w:tcBorders>
          </w:tcPr>
          <w:p>
            <w:pPr>
              <w:pStyle w:val="TableParagraph"/>
              <w:spacing w:line="207" w:lineRule="exact"/>
              <w:ind w:left="11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pacing w:val="-2"/>
                <w:w w:val="120"/>
                <w:sz w:val="22"/>
              </w:rPr>
              <w:t>EVENTS</w:t>
            </w:r>
          </w:p>
        </w:tc>
        <w:tc>
          <w:tcPr>
            <w:tcW w:w="2141" w:type="dxa"/>
            <w:tcBorders>
              <w:bottom w:val="thinThickMediumGap" w:sz="4" w:space="0" w:color="2B2B38"/>
            </w:tcBorders>
          </w:tcPr>
          <w:p>
            <w:pPr>
              <w:pStyle w:val="TableParagraph"/>
              <w:spacing w:line="207" w:lineRule="exact"/>
              <w:ind w:right="231"/>
              <w:jc w:val="righ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w w:val="115"/>
                <w:sz w:val="22"/>
              </w:rPr>
              <w:t>Starting</w:t>
            </w:r>
            <w:r>
              <w:rPr>
                <w:rFonts w:ascii="Cambria"/>
                <w:b/>
                <w:spacing w:val="26"/>
                <w:w w:val="115"/>
                <w:sz w:val="22"/>
              </w:rPr>
              <w:t> </w:t>
            </w:r>
            <w:r>
              <w:rPr>
                <w:rFonts w:ascii="Cambria"/>
                <w:b/>
                <w:spacing w:val="-4"/>
                <w:w w:val="115"/>
                <w:sz w:val="22"/>
              </w:rPr>
              <w:t>Date</w:t>
            </w:r>
          </w:p>
        </w:tc>
        <w:tc>
          <w:tcPr>
            <w:tcW w:w="2141" w:type="dxa"/>
          </w:tcPr>
          <w:p>
            <w:pPr>
              <w:pStyle w:val="TableParagraph"/>
              <w:spacing w:line="207" w:lineRule="exact"/>
              <w:ind w:left="118" w:right="18"/>
              <w:jc w:val="center"/>
              <w:rPr>
                <w:rFonts w:ascii="Cambria"/>
                <w:b/>
                <w:sz w:val="22"/>
              </w:rPr>
            </w:pPr>
            <w:r>
              <w:rPr>
                <w:b w:val="0"/>
                <w:w w:val="105"/>
                <w:sz w:val="22"/>
              </w:rPr>
              <w:t>Last</w:t>
            </w:r>
            <w:r>
              <w:rPr>
                <w:b w:val="0"/>
                <w:spacing w:val="79"/>
                <w:w w:val="105"/>
                <w:sz w:val="22"/>
              </w:rPr>
              <w:t> </w:t>
            </w:r>
            <w:r>
              <w:rPr>
                <w:rFonts w:ascii="Cambria"/>
                <w:b/>
                <w:spacing w:val="-4"/>
                <w:w w:val="105"/>
                <w:sz w:val="22"/>
              </w:rPr>
              <w:t>date</w:t>
            </w:r>
          </w:p>
        </w:tc>
      </w:tr>
      <w:tr>
        <w:trPr>
          <w:trHeight w:val="476" w:hRule="atLeast"/>
        </w:trPr>
        <w:tc>
          <w:tcPr>
            <w:tcW w:w="161" w:type="dxa"/>
            <w:vMerge w:val="restart"/>
            <w:tcBorders>
              <w:top w:val="thickThinMediumGap" w:sz="4" w:space="0" w:color="2F2B38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088" w:type="dxa"/>
            <w:tcBorders>
              <w:top w:val="thickThinMediumGap" w:sz="4" w:space="0" w:color="2F2B38"/>
              <w:left w:val="nil"/>
              <w:bottom w:val="single" w:sz="8" w:space="0" w:color="383844"/>
            </w:tcBorders>
          </w:tcPr>
          <w:p>
            <w:pPr>
              <w:pStyle w:val="TableParagraph"/>
              <w:spacing w:line="230" w:lineRule="exact"/>
              <w:ind w:left="1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Online</w:t>
            </w:r>
            <w:r>
              <w:rPr>
                <w:b w:val="0"/>
                <w:spacing w:val="-3"/>
                <w:sz w:val="22"/>
              </w:rPr>
              <w:t> </w:t>
            </w:r>
            <w:r>
              <w:rPr>
                <w:b w:val="0"/>
                <w:sz w:val="22"/>
              </w:rPr>
              <w:t>submission</w:t>
            </w:r>
            <w:r>
              <w:rPr>
                <w:b w:val="0"/>
                <w:spacing w:val="2"/>
                <w:sz w:val="22"/>
              </w:rPr>
              <w:t> </w:t>
            </w:r>
            <w:r>
              <w:rPr>
                <w:b w:val="0"/>
                <w:sz w:val="22"/>
              </w:rPr>
              <w:t>of</w:t>
            </w:r>
            <w:r>
              <w:rPr>
                <w:b w:val="0"/>
                <w:spacing w:val="-11"/>
                <w:sz w:val="22"/>
              </w:rPr>
              <w:t> </w:t>
            </w:r>
            <w:r>
              <w:rPr>
                <w:b w:val="0"/>
                <w:sz w:val="22"/>
              </w:rPr>
              <w:t>Revaluation</w:t>
            </w:r>
            <w:r>
              <w:rPr>
                <w:b w:val="0"/>
                <w:spacing w:val="8"/>
                <w:sz w:val="22"/>
              </w:rPr>
              <w:t> </w:t>
            </w:r>
            <w:r>
              <w:rPr>
                <w:b w:val="0"/>
                <w:sz w:val="22"/>
              </w:rPr>
              <w:t>applications</w:t>
            </w:r>
            <w:r>
              <w:rPr>
                <w:b w:val="0"/>
                <w:spacing w:val="5"/>
                <w:sz w:val="22"/>
              </w:rPr>
              <w:t> </w:t>
            </w:r>
            <w:r>
              <w:rPr>
                <w:b w:val="0"/>
                <w:color w:val="010101"/>
                <w:sz w:val="22"/>
              </w:rPr>
              <w:t>by</w:t>
            </w:r>
            <w:r>
              <w:rPr>
                <w:b w:val="0"/>
                <w:color w:val="010101"/>
                <w:spacing w:val="-9"/>
                <w:sz w:val="22"/>
              </w:rPr>
              <w:t> </w:t>
            </w:r>
            <w:r>
              <w:rPr>
                <w:b w:val="0"/>
                <w:spacing w:val="-5"/>
                <w:sz w:val="22"/>
              </w:rPr>
              <w:t>the</w:t>
            </w:r>
          </w:p>
          <w:p>
            <w:pPr>
              <w:pStyle w:val="TableParagraph"/>
              <w:spacing w:line="226" w:lineRule="exact"/>
              <w:ind w:left="6"/>
              <w:rPr>
                <w:b w:val="0"/>
                <w:sz w:val="22"/>
              </w:rPr>
            </w:pPr>
            <w:r>
              <w:rPr>
                <w:b w:val="0"/>
                <w:spacing w:val="-2"/>
                <w:sz w:val="22"/>
              </w:rPr>
              <w:t>colleges</w:t>
            </w:r>
          </w:p>
        </w:tc>
        <w:tc>
          <w:tcPr>
            <w:tcW w:w="2141" w:type="dxa"/>
            <w:tcBorders>
              <w:top w:val="thickThinMediumGap" w:sz="4" w:space="0" w:color="2B2B38"/>
              <w:bottom w:val="single" w:sz="8" w:space="0" w:color="3B3B48"/>
            </w:tcBorders>
          </w:tcPr>
          <w:p>
            <w:pPr>
              <w:pStyle w:val="TableParagraph"/>
              <w:spacing w:line="231" w:lineRule="exact"/>
              <w:ind w:right="275"/>
              <w:jc w:val="right"/>
              <w:rPr>
                <w:b w:val="0"/>
                <w:sz w:val="22"/>
              </w:rPr>
            </w:pPr>
            <w:r>
              <w:rPr>
                <w:b w:val="0"/>
                <w:spacing w:val="-2"/>
                <w:w w:val="105"/>
                <w:sz w:val="22"/>
              </w:rPr>
              <w:t>16/07/2024</w:t>
            </w:r>
          </w:p>
        </w:tc>
        <w:tc>
          <w:tcPr>
            <w:tcW w:w="2141" w:type="dxa"/>
            <w:tcBorders>
              <w:bottom w:val="single" w:sz="8" w:space="0" w:color="4B4854"/>
            </w:tcBorders>
          </w:tcPr>
          <w:p>
            <w:pPr>
              <w:pStyle w:val="TableParagraph"/>
              <w:spacing w:line="231" w:lineRule="exact"/>
              <w:ind w:left="118"/>
              <w:jc w:val="center"/>
              <w:rPr>
                <w:b w:val="0"/>
                <w:sz w:val="22"/>
              </w:rPr>
            </w:pPr>
            <w:r>
              <w:rPr>
                <w:b w:val="0"/>
                <w:spacing w:val="-2"/>
                <w:w w:val="105"/>
                <w:sz w:val="22"/>
              </w:rPr>
              <w:t>20/07/2024</w:t>
            </w:r>
          </w:p>
        </w:tc>
      </w:tr>
      <w:tr>
        <w:trPr>
          <w:trHeight w:val="536" w:hRule="atLeast"/>
        </w:trPr>
        <w:tc>
          <w:tcPr>
            <w:tcW w:w="161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88" w:type="dxa"/>
            <w:tcBorders>
              <w:top w:val="single" w:sz="8" w:space="0" w:color="383844"/>
              <w:left w:val="nil"/>
            </w:tcBorders>
          </w:tcPr>
          <w:p>
            <w:pPr>
              <w:pStyle w:val="TableParagraph"/>
              <w:spacing w:line="235" w:lineRule="auto" w:before="10"/>
              <w:ind w:left="6" w:right="256" w:hanging="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Submission </w:t>
            </w:r>
            <w:r>
              <w:rPr>
                <w:b w:val="0"/>
                <w:color w:val="030303"/>
                <w:sz w:val="22"/>
              </w:rPr>
              <w:t>of</w:t>
            </w:r>
            <w:r>
              <w:rPr>
                <w:b w:val="0"/>
                <w:color w:val="030303"/>
                <w:spacing w:val="-8"/>
                <w:sz w:val="22"/>
              </w:rPr>
              <w:t> </w:t>
            </w:r>
            <w:r>
              <w:rPr>
                <w:b w:val="0"/>
                <w:sz w:val="22"/>
              </w:rPr>
              <w:t>Revaluation applications with penalty of Rs. 500/</w:t>
            </w:r>
            <w:r>
              <w:rPr>
                <w:b w:val="0"/>
                <w:color w:val="0A0A0A"/>
                <w:sz w:val="22"/>
              </w:rPr>
              <w:t>-</w:t>
            </w:r>
          </w:p>
        </w:tc>
        <w:tc>
          <w:tcPr>
            <w:tcW w:w="2141" w:type="dxa"/>
            <w:tcBorders>
              <w:top w:val="single" w:sz="8" w:space="0" w:color="3B3B48"/>
            </w:tcBorders>
          </w:tcPr>
          <w:p>
            <w:pPr>
              <w:pStyle w:val="TableParagraph"/>
              <w:spacing w:before="5"/>
              <w:ind w:left="406"/>
              <w:rPr>
                <w:b w:val="0"/>
                <w:sz w:val="22"/>
              </w:rPr>
            </w:pPr>
            <w:r>
              <w:rPr>
                <w:b w:val="0"/>
                <w:spacing w:val="-2"/>
                <w:w w:val="105"/>
                <w:sz w:val="22"/>
              </w:rPr>
              <w:t>22/07/2024</w:t>
            </w:r>
          </w:p>
        </w:tc>
        <w:tc>
          <w:tcPr>
            <w:tcW w:w="2141" w:type="dxa"/>
            <w:tcBorders>
              <w:top w:val="single" w:sz="8" w:space="0" w:color="4B4854"/>
            </w:tcBorders>
          </w:tcPr>
          <w:p>
            <w:pPr>
              <w:pStyle w:val="TableParagraph"/>
              <w:spacing w:before="5"/>
              <w:ind w:left="118" w:right="11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23/07/</w:t>
            </w:r>
            <w:r>
              <w:rPr>
                <w:b w:val="0"/>
                <w:spacing w:val="-40"/>
                <w:sz w:val="22"/>
              </w:rPr>
              <w:t> </w:t>
            </w:r>
            <w:r>
              <w:rPr>
                <w:b w:val="0"/>
                <w:spacing w:val="-4"/>
                <w:sz w:val="22"/>
              </w:rPr>
              <w:t>2024</w:t>
            </w:r>
          </w:p>
        </w:tc>
      </w:tr>
    </w:tbl>
    <w:p>
      <w:pPr>
        <w:spacing w:before="0"/>
        <w:ind w:left="141" w:right="0" w:firstLine="0"/>
        <w:jc w:val="left"/>
        <w:rPr>
          <w:rFonts w:ascii="Cambria"/>
          <w:b/>
          <w:sz w:val="20"/>
        </w:rPr>
      </w:pPr>
      <w:r>
        <w:rPr>
          <w:b w:val="0"/>
          <w:w w:val="110"/>
          <w:sz w:val="20"/>
        </w:rPr>
        <w:t>Last</w:t>
      </w:r>
      <w:r>
        <w:rPr>
          <w:b w:val="0"/>
          <w:spacing w:val="4"/>
          <w:w w:val="110"/>
          <w:sz w:val="20"/>
        </w:rPr>
        <w:t> </w:t>
      </w:r>
      <w:r>
        <w:rPr>
          <w:b w:val="0"/>
          <w:w w:val="110"/>
          <w:sz w:val="20"/>
        </w:rPr>
        <w:t>date </w:t>
      </w:r>
      <w:r>
        <w:rPr>
          <w:rFonts w:ascii="Cambria"/>
          <w:b/>
          <w:w w:val="110"/>
          <w:sz w:val="20"/>
        </w:rPr>
        <w:t>for</w:t>
      </w:r>
      <w:r>
        <w:rPr>
          <w:rFonts w:ascii="Cambria"/>
          <w:b/>
          <w:spacing w:val="13"/>
          <w:w w:val="110"/>
          <w:sz w:val="20"/>
        </w:rPr>
        <w:t> </w:t>
      </w:r>
      <w:r>
        <w:rPr>
          <w:rFonts w:ascii="Cambria"/>
          <w:b/>
          <w:w w:val="110"/>
          <w:sz w:val="20"/>
        </w:rPr>
        <w:t>submission</w:t>
      </w:r>
      <w:r>
        <w:rPr>
          <w:rFonts w:ascii="Cambria"/>
          <w:b/>
          <w:spacing w:val="32"/>
          <w:w w:val="110"/>
          <w:sz w:val="20"/>
        </w:rPr>
        <w:t> </w:t>
      </w:r>
      <w:r>
        <w:rPr>
          <w:rFonts w:ascii="Cambria"/>
          <w:b/>
          <w:w w:val="110"/>
          <w:sz w:val="20"/>
        </w:rPr>
        <w:t>of</w:t>
      </w:r>
      <w:r>
        <w:rPr>
          <w:rFonts w:ascii="Cambria"/>
          <w:b/>
          <w:spacing w:val="17"/>
          <w:w w:val="110"/>
          <w:sz w:val="20"/>
        </w:rPr>
        <w:t> </w:t>
      </w:r>
      <w:r>
        <w:rPr>
          <w:b w:val="0"/>
          <w:w w:val="110"/>
          <w:sz w:val="20"/>
        </w:rPr>
        <w:t>fee</w:t>
      </w:r>
      <w:r>
        <w:rPr>
          <w:b w:val="0"/>
          <w:spacing w:val="-1"/>
          <w:w w:val="110"/>
          <w:sz w:val="20"/>
        </w:rPr>
        <w:t> </w:t>
      </w:r>
      <w:r>
        <w:rPr>
          <w:rFonts w:ascii="Cambria"/>
          <w:b/>
          <w:w w:val="110"/>
          <w:sz w:val="20"/>
        </w:rPr>
        <w:t>collected</w:t>
      </w:r>
      <w:r>
        <w:rPr>
          <w:rFonts w:ascii="Cambria"/>
          <w:b/>
          <w:spacing w:val="20"/>
          <w:w w:val="110"/>
          <w:sz w:val="20"/>
        </w:rPr>
        <w:t> </w:t>
      </w:r>
      <w:r>
        <w:rPr>
          <w:rFonts w:ascii="Cambria"/>
          <w:b/>
          <w:w w:val="110"/>
          <w:sz w:val="20"/>
        </w:rPr>
        <w:t>will</w:t>
      </w:r>
      <w:r>
        <w:rPr>
          <w:rFonts w:ascii="Cambria"/>
          <w:b/>
          <w:spacing w:val="11"/>
          <w:w w:val="110"/>
          <w:sz w:val="20"/>
        </w:rPr>
        <w:t> </w:t>
      </w:r>
      <w:r>
        <w:rPr>
          <w:rFonts w:ascii="Cambria"/>
          <w:b/>
          <w:w w:val="110"/>
          <w:sz w:val="20"/>
        </w:rPr>
        <w:t>be</w:t>
      </w:r>
      <w:r>
        <w:rPr>
          <w:rFonts w:ascii="Cambria"/>
          <w:b/>
          <w:spacing w:val="18"/>
          <w:w w:val="110"/>
          <w:sz w:val="20"/>
        </w:rPr>
        <w:t> </w:t>
      </w:r>
      <w:r>
        <w:rPr>
          <w:rFonts w:ascii="Cambria"/>
          <w:b/>
          <w:w w:val="110"/>
          <w:sz w:val="20"/>
        </w:rPr>
        <w:t>intimated</w:t>
      </w:r>
      <w:r>
        <w:rPr>
          <w:rFonts w:ascii="Cambria"/>
          <w:b/>
          <w:spacing w:val="25"/>
          <w:w w:val="110"/>
          <w:sz w:val="20"/>
        </w:rPr>
        <w:t> </w:t>
      </w:r>
      <w:r>
        <w:rPr>
          <w:rFonts w:ascii="Cambria"/>
          <w:b/>
          <w:spacing w:val="-2"/>
          <w:w w:val="110"/>
          <w:sz w:val="20"/>
        </w:rPr>
        <w:t>later.</w:t>
      </w:r>
    </w:p>
    <w:p>
      <w:pPr>
        <w:pStyle w:val="BodyText"/>
        <w:spacing w:before="95"/>
        <w:ind w:left="148"/>
        <w:rPr>
          <w:rFonts w:ascii="Times New Roman"/>
        </w:rPr>
      </w:pPr>
      <w:r>
        <w:rPr>
          <w:rFonts w:ascii="Times New Roman"/>
          <w:b/>
          <w:w w:val="115"/>
        </w:rPr>
        <w:t>Note:</w:t>
      </w:r>
      <w:r>
        <w:rPr>
          <w:rFonts w:ascii="Times New Roman"/>
          <w:b/>
          <w:spacing w:val="18"/>
          <w:w w:val="115"/>
        </w:rPr>
        <w:t> </w:t>
      </w:r>
      <w:r>
        <w:rPr>
          <w:rFonts w:ascii="Times New Roman"/>
          <w:w w:val="115"/>
        </w:rPr>
        <w:t>Please</w:t>
      </w:r>
      <w:r>
        <w:rPr>
          <w:rFonts w:ascii="Times New Roman"/>
          <w:spacing w:val="29"/>
          <w:w w:val="115"/>
        </w:rPr>
        <w:t> </w:t>
      </w:r>
      <w:r>
        <w:rPr>
          <w:rFonts w:ascii="Times New Roman"/>
          <w:w w:val="115"/>
        </w:rPr>
        <w:t>refer</w:t>
      </w:r>
      <w:r>
        <w:rPr>
          <w:rFonts w:ascii="Times New Roman"/>
          <w:spacing w:val="29"/>
          <w:w w:val="115"/>
        </w:rPr>
        <w:t> </w:t>
      </w:r>
      <w:r>
        <w:rPr>
          <w:rFonts w:ascii="Times New Roman"/>
          <w:w w:val="115"/>
        </w:rPr>
        <w:t>to</w:t>
      </w:r>
      <w:r>
        <w:rPr>
          <w:rFonts w:ascii="Times New Roman"/>
          <w:spacing w:val="19"/>
          <w:w w:val="115"/>
        </w:rPr>
        <w:t> </w:t>
      </w:r>
      <w:r>
        <w:rPr>
          <w:rFonts w:ascii="Times New Roman"/>
          <w:w w:val="115"/>
        </w:rPr>
        <w:t>the</w:t>
      </w:r>
      <w:r>
        <w:rPr>
          <w:rFonts w:ascii="Times New Roman"/>
          <w:spacing w:val="47"/>
          <w:w w:val="115"/>
        </w:rPr>
        <w:t> </w:t>
      </w:r>
      <w:r>
        <w:rPr>
          <w:rFonts w:ascii="Times New Roman"/>
          <w:w w:val="115"/>
        </w:rPr>
        <w:t>above</w:t>
      </w:r>
      <w:r>
        <w:rPr>
          <w:rFonts w:ascii="Times New Roman"/>
          <w:spacing w:val="30"/>
          <w:w w:val="115"/>
        </w:rPr>
        <w:t> </w:t>
      </w:r>
      <w:r>
        <w:rPr>
          <w:rFonts w:ascii="Times New Roman"/>
          <w:w w:val="115"/>
        </w:rPr>
        <w:t>Notification</w:t>
      </w:r>
      <w:r>
        <w:rPr>
          <w:rFonts w:ascii="Times New Roman"/>
          <w:spacing w:val="32"/>
          <w:w w:val="115"/>
        </w:rPr>
        <w:t> </w:t>
      </w:r>
      <w:r>
        <w:rPr>
          <w:rFonts w:ascii="Times New Roman"/>
          <w:w w:val="115"/>
        </w:rPr>
        <w:t>for</w:t>
      </w:r>
      <w:r>
        <w:rPr>
          <w:rFonts w:ascii="Times New Roman"/>
          <w:spacing w:val="7"/>
          <w:w w:val="115"/>
        </w:rPr>
        <w:t> </w:t>
      </w:r>
      <w:r>
        <w:rPr>
          <w:rFonts w:ascii="Times New Roman"/>
          <w:w w:val="115"/>
        </w:rPr>
        <w:t>other</w:t>
      </w:r>
      <w:r>
        <w:rPr>
          <w:rFonts w:ascii="Times New Roman"/>
          <w:spacing w:val="18"/>
          <w:w w:val="115"/>
        </w:rPr>
        <w:t> </w:t>
      </w:r>
      <w:r>
        <w:rPr>
          <w:rFonts w:ascii="Times New Roman"/>
          <w:spacing w:val="-2"/>
          <w:w w:val="115"/>
        </w:rPr>
        <w:t>details.</w:t>
      </w:r>
    </w:p>
    <w:p>
      <w:pPr>
        <w:spacing w:line="381" w:lineRule="auto" w:before="151"/>
        <w:ind w:left="143" w:right="5445" w:hanging="1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w w:val="125"/>
          <w:sz w:val="22"/>
        </w:rPr>
        <w:t>URL:</w:t>
      </w:r>
      <w:r>
        <w:rPr>
          <w:rFonts w:ascii="Times New Roman" w:hAnsi="Times New Roman"/>
          <w:b/>
          <w:w w:val="125"/>
          <w:sz w:val="22"/>
        </w:rPr>
        <w:t> https:/ /prenamblr.vtu.ae.in/ Instructions</w:t>
      </w:r>
      <w:r>
        <w:rPr>
          <w:rFonts w:ascii="Times New Roman" w:hAnsi="Times New Roman"/>
          <w:b/>
          <w:w w:val="125"/>
          <w:sz w:val="22"/>
        </w:rPr>
        <w:t> to stu‹fento:</w:t>
      </w:r>
    </w:p>
    <w:p>
      <w:pPr>
        <w:pStyle w:val="BodyText"/>
        <w:tabs>
          <w:tab w:pos="1135" w:val="left" w:leader="none"/>
        </w:tabs>
        <w:spacing w:line="235" w:lineRule="auto" w:before="50"/>
        <w:ind w:left="1135" w:right="449" w:hanging="397"/>
        <w:rPr>
          <w:b w:val="0"/>
        </w:rPr>
      </w:pPr>
      <w:r>
        <w:rPr>
          <w:b w:val="0"/>
          <w:color w:val="131313"/>
        </w:rPr>
        <w:t>l</w:t>
      </w:r>
      <w:r>
        <w:rPr>
          <w:b w:val="0"/>
          <w:color w:val="131313"/>
          <w:spacing w:val="-43"/>
        </w:rPr>
        <w:t> </w:t>
      </w:r>
      <w:r>
        <w:rPr>
          <w:b w:val="0"/>
          <w:color w:val="0C0C0C"/>
        </w:rPr>
        <w:t>.</w:t>
        <w:tab/>
      </w:r>
      <w:r>
        <w:rPr>
          <w:b w:val="0"/>
        </w:rPr>
        <w:t>Students</w:t>
      </w:r>
      <w:r>
        <w:rPr>
          <w:b w:val="0"/>
          <w:spacing w:val="39"/>
        </w:rPr>
        <w:t> </w:t>
      </w:r>
      <w:r>
        <w:rPr>
          <w:b w:val="0"/>
        </w:rPr>
        <w:t>shall</w:t>
      </w:r>
      <w:r>
        <w:rPr>
          <w:b w:val="0"/>
          <w:spacing w:val="31"/>
        </w:rPr>
        <w:t> </w:t>
      </w:r>
      <w:r>
        <w:rPr>
          <w:b w:val="0"/>
        </w:rPr>
        <w:t>submit</w:t>
      </w:r>
      <w:r>
        <w:rPr>
          <w:b w:val="0"/>
          <w:spacing w:val="34"/>
        </w:rPr>
        <w:t> </w:t>
      </w:r>
      <w:r>
        <w:rPr>
          <w:b w:val="0"/>
        </w:rPr>
        <w:t>the</w:t>
      </w:r>
      <w:r>
        <w:rPr>
          <w:b w:val="0"/>
          <w:spacing w:val="31"/>
        </w:rPr>
        <w:t> </w:t>
      </w:r>
      <w:r>
        <w:rPr>
          <w:b w:val="0"/>
        </w:rPr>
        <w:t>applications</w:t>
      </w:r>
      <w:r>
        <w:rPr>
          <w:b w:val="0"/>
          <w:spacing w:val="40"/>
        </w:rPr>
        <w:t> </w:t>
      </w:r>
      <w:r>
        <w:rPr>
          <w:b w:val="0"/>
          <w:color w:val="080808"/>
        </w:rPr>
        <w:t>to</w:t>
      </w:r>
      <w:r>
        <w:rPr>
          <w:b w:val="0"/>
          <w:color w:val="080808"/>
          <w:spacing w:val="23"/>
        </w:rPr>
        <w:t> </w:t>
      </w:r>
      <w:r>
        <w:rPr>
          <w:b w:val="0"/>
        </w:rPr>
        <w:t>the</w:t>
      </w:r>
      <w:r>
        <w:rPr>
          <w:b w:val="0"/>
          <w:spacing w:val="28"/>
        </w:rPr>
        <w:t> </w:t>
      </w:r>
      <w:r>
        <w:rPr>
          <w:b w:val="0"/>
        </w:rPr>
        <w:t>college</w:t>
      </w:r>
      <w:r>
        <w:rPr>
          <w:b w:val="0"/>
          <w:spacing w:val="33"/>
        </w:rPr>
        <w:t> </w:t>
      </w:r>
      <w:r>
        <w:rPr>
          <w:b w:val="0"/>
          <w:color w:val="0A0A0A"/>
        </w:rPr>
        <w:t>as</w:t>
      </w:r>
      <w:r>
        <w:rPr>
          <w:b w:val="0"/>
          <w:color w:val="0A0A0A"/>
          <w:spacing w:val="25"/>
        </w:rPr>
        <w:t> </w:t>
      </w:r>
      <w:r>
        <w:rPr>
          <w:b w:val="0"/>
        </w:rPr>
        <w:t>per</w:t>
      </w:r>
      <w:r>
        <w:rPr>
          <w:b w:val="0"/>
          <w:spacing w:val="31"/>
        </w:rPr>
        <w:t> </w:t>
      </w:r>
      <w:r>
        <w:rPr>
          <w:b w:val="0"/>
        </w:rPr>
        <w:t>the</w:t>
      </w:r>
      <w:r>
        <w:rPr>
          <w:b w:val="0"/>
          <w:spacing w:val="26"/>
        </w:rPr>
        <w:t> </w:t>
      </w:r>
      <w:r>
        <w:rPr>
          <w:b w:val="0"/>
        </w:rPr>
        <w:t>mode</w:t>
      </w:r>
      <w:r>
        <w:rPr>
          <w:b w:val="0"/>
          <w:spacing w:val="35"/>
        </w:rPr>
        <w:t> </w:t>
      </w:r>
      <w:r>
        <w:rPr>
          <w:b w:val="0"/>
        </w:rPr>
        <w:t>of</w:t>
      </w:r>
      <w:r>
        <w:rPr>
          <w:b w:val="0"/>
          <w:spacing w:val="25"/>
        </w:rPr>
        <w:t> </w:t>
      </w:r>
      <w:r>
        <w:rPr>
          <w:b w:val="0"/>
        </w:rPr>
        <w:t>submission defined by the college.</w:t>
      </w:r>
    </w:p>
    <w:p>
      <w:pPr>
        <w:pStyle w:val="ListParagraph"/>
        <w:numPr>
          <w:ilvl w:val="0"/>
          <w:numId w:val="1"/>
        </w:numPr>
        <w:tabs>
          <w:tab w:pos="1137" w:val="left" w:leader="none"/>
        </w:tabs>
        <w:spacing w:line="240" w:lineRule="auto" w:before="1" w:after="0"/>
        <w:ind w:left="1137" w:right="0" w:hanging="429"/>
        <w:jc w:val="left"/>
        <w:rPr>
          <w:rFonts w:ascii="Bookman Old Style"/>
          <w:b w:val="0"/>
          <w:sz w:val="22"/>
        </w:rPr>
      </w:pPr>
      <w:r>
        <w:rPr>
          <w:rFonts w:ascii="Bookman Old Style"/>
          <w:b w:val="0"/>
          <w:sz w:val="22"/>
        </w:rPr>
        <w:t>Application</w:t>
      </w:r>
      <w:r>
        <w:rPr>
          <w:rFonts w:ascii="Bookman Old Style"/>
          <w:b w:val="0"/>
          <w:spacing w:val="10"/>
          <w:sz w:val="22"/>
        </w:rPr>
        <w:t> </w:t>
      </w:r>
      <w:r>
        <w:rPr>
          <w:rFonts w:ascii="Bookman Old Style"/>
          <w:b w:val="0"/>
          <w:sz w:val="22"/>
        </w:rPr>
        <w:t>Fee</w:t>
      </w:r>
      <w:r>
        <w:rPr>
          <w:rFonts w:ascii="Bookman Old Style"/>
          <w:b w:val="0"/>
          <w:spacing w:val="-2"/>
          <w:sz w:val="22"/>
        </w:rPr>
        <w:t> </w:t>
      </w:r>
      <w:r>
        <w:rPr>
          <w:rFonts w:ascii="Bookman Old Style"/>
          <w:b w:val="0"/>
          <w:sz w:val="22"/>
        </w:rPr>
        <w:t>for</w:t>
      </w:r>
      <w:r>
        <w:rPr>
          <w:rFonts w:ascii="Bookman Old Style"/>
          <w:b w:val="0"/>
          <w:spacing w:val="-3"/>
          <w:sz w:val="22"/>
        </w:rPr>
        <w:t> </w:t>
      </w:r>
      <w:r>
        <w:rPr>
          <w:rFonts w:ascii="Bookman Old Style"/>
          <w:b w:val="0"/>
          <w:sz w:val="22"/>
        </w:rPr>
        <w:t>Revaluation</w:t>
      </w:r>
      <w:r>
        <w:rPr>
          <w:rFonts w:ascii="Bookman Old Style"/>
          <w:b w:val="0"/>
          <w:spacing w:val="9"/>
          <w:sz w:val="22"/>
        </w:rPr>
        <w:t> </w:t>
      </w:r>
      <w:r>
        <w:rPr>
          <w:rFonts w:ascii="Bookman Old Style"/>
          <w:b w:val="0"/>
          <w:color w:val="080808"/>
          <w:sz w:val="22"/>
        </w:rPr>
        <w:t>is</w:t>
      </w:r>
      <w:r>
        <w:rPr>
          <w:rFonts w:ascii="Bookman Old Style"/>
          <w:b w:val="0"/>
          <w:color w:val="080808"/>
          <w:spacing w:val="-12"/>
          <w:sz w:val="22"/>
        </w:rPr>
        <w:t> </w:t>
      </w:r>
      <w:r>
        <w:rPr>
          <w:rFonts w:ascii="Bookman Old Style"/>
          <w:b w:val="0"/>
          <w:sz w:val="22"/>
        </w:rPr>
        <w:t>Rs.</w:t>
      </w:r>
      <w:r>
        <w:rPr>
          <w:rFonts w:ascii="Bookman Old Style"/>
          <w:b w:val="0"/>
          <w:spacing w:val="-4"/>
          <w:sz w:val="22"/>
        </w:rPr>
        <w:t> </w:t>
      </w:r>
      <w:r>
        <w:rPr>
          <w:rFonts w:ascii="Bookman Old Style"/>
          <w:b w:val="0"/>
          <w:sz w:val="22"/>
        </w:rPr>
        <w:t>30/</w:t>
      </w:r>
      <w:r>
        <w:rPr>
          <w:rFonts w:ascii="Bookman Old Style"/>
          <w:b w:val="0"/>
          <w:color w:val="1C1C1C"/>
          <w:sz w:val="22"/>
        </w:rPr>
        <w:t>-</w:t>
      </w:r>
      <w:r>
        <w:rPr>
          <w:rFonts w:ascii="Bookman Old Style"/>
          <w:b w:val="0"/>
          <w:color w:val="1C1C1C"/>
          <w:spacing w:val="-7"/>
          <w:sz w:val="22"/>
        </w:rPr>
        <w:t> </w:t>
      </w:r>
      <w:r>
        <w:rPr>
          <w:rFonts w:ascii="Bookman Old Style"/>
          <w:b w:val="0"/>
          <w:sz w:val="22"/>
        </w:rPr>
        <w:t>per</w:t>
      </w:r>
      <w:r>
        <w:rPr>
          <w:rFonts w:ascii="Bookman Old Style"/>
          <w:b w:val="0"/>
          <w:spacing w:val="-4"/>
          <w:sz w:val="22"/>
        </w:rPr>
        <w:t> </w:t>
      </w:r>
      <w:r>
        <w:rPr>
          <w:rFonts w:ascii="Bookman Old Style"/>
          <w:b w:val="0"/>
          <w:spacing w:val="-2"/>
          <w:sz w:val="22"/>
        </w:rPr>
        <w:t>candidate.</w:t>
      </w:r>
    </w:p>
    <w:p>
      <w:pPr>
        <w:pStyle w:val="ListParagraph"/>
        <w:numPr>
          <w:ilvl w:val="0"/>
          <w:numId w:val="1"/>
        </w:numPr>
        <w:tabs>
          <w:tab w:pos="1134" w:val="left" w:leader="none"/>
        </w:tabs>
        <w:spacing w:line="240" w:lineRule="auto" w:before="1" w:after="0"/>
        <w:ind w:left="1134" w:right="0" w:hanging="429"/>
        <w:jc w:val="left"/>
        <w:rPr>
          <w:rFonts w:ascii="Bookman Old Style"/>
          <w:b w:val="0"/>
          <w:color w:val="050505"/>
          <w:sz w:val="22"/>
        </w:rPr>
      </w:pPr>
      <w:r>
        <w:rPr>
          <w:rFonts w:ascii="Bookman Old Style"/>
          <w:b w:val="0"/>
          <w:sz w:val="22"/>
        </w:rPr>
        <w:t>PG</w:t>
      </w:r>
      <w:r>
        <w:rPr>
          <w:rFonts w:ascii="Bookman Old Style"/>
          <w:b w:val="0"/>
          <w:spacing w:val="-5"/>
          <w:sz w:val="22"/>
        </w:rPr>
        <w:t> </w:t>
      </w:r>
      <w:r>
        <w:rPr>
          <w:rFonts w:ascii="Bookman Old Style"/>
          <w:b w:val="0"/>
          <w:sz w:val="22"/>
        </w:rPr>
        <w:t>Fee</w:t>
      </w:r>
      <w:r>
        <w:rPr>
          <w:rFonts w:ascii="Bookman Old Style"/>
          <w:b w:val="0"/>
          <w:spacing w:val="-1"/>
          <w:sz w:val="22"/>
        </w:rPr>
        <w:t> </w:t>
      </w:r>
      <w:r>
        <w:rPr>
          <w:rFonts w:ascii="Bookman Old Style"/>
          <w:b w:val="0"/>
          <w:sz w:val="22"/>
        </w:rPr>
        <w:t>for</w:t>
      </w:r>
      <w:r>
        <w:rPr>
          <w:rFonts w:ascii="Bookman Old Style"/>
          <w:b w:val="0"/>
          <w:spacing w:val="-6"/>
          <w:sz w:val="22"/>
        </w:rPr>
        <w:t> </w:t>
      </w:r>
      <w:r>
        <w:rPr>
          <w:rFonts w:ascii="Bookman Old Style"/>
          <w:b w:val="0"/>
          <w:sz w:val="22"/>
        </w:rPr>
        <w:t>Revaluation</w:t>
      </w:r>
      <w:r>
        <w:rPr>
          <w:rFonts w:ascii="Bookman Old Style"/>
          <w:b w:val="0"/>
          <w:spacing w:val="13"/>
          <w:sz w:val="22"/>
        </w:rPr>
        <w:t> </w:t>
      </w:r>
      <w:r>
        <w:rPr>
          <w:rFonts w:ascii="Bookman Old Style"/>
          <w:b w:val="0"/>
          <w:sz w:val="22"/>
        </w:rPr>
        <w:t>is</w:t>
      </w:r>
      <w:r>
        <w:rPr>
          <w:rFonts w:ascii="Bookman Old Style"/>
          <w:b w:val="0"/>
          <w:spacing w:val="-9"/>
          <w:sz w:val="22"/>
        </w:rPr>
        <w:t> </w:t>
      </w:r>
      <w:r>
        <w:rPr>
          <w:rFonts w:ascii="Bookman Old Style"/>
          <w:b w:val="0"/>
          <w:sz w:val="22"/>
        </w:rPr>
        <w:t>Rs.</w:t>
      </w:r>
      <w:r>
        <w:rPr>
          <w:rFonts w:ascii="Bookman Old Style"/>
          <w:b w:val="0"/>
          <w:spacing w:val="-3"/>
          <w:sz w:val="22"/>
        </w:rPr>
        <w:t> </w:t>
      </w:r>
      <w:r>
        <w:rPr>
          <w:rFonts w:ascii="Bookman Old Style"/>
          <w:b w:val="0"/>
          <w:sz w:val="22"/>
        </w:rPr>
        <w:t>3000/-</w:t>
      </w:r>
      <w:r>
        <w:rPr>
          <w:rFonts w:ascii="Bookman Old Style"/>
          <w:b w:val="0"/>
          <w:spacing w:val="6"/>
          <w:sz w:val="22"/>
        </w:rPr>
        <w:t> </w:t>
      </w:r>
      <w:r>
        <w:rPr>
          <w:rFonts w:ascii="Bookman Old Style"/>
          <w:b w:val="0"/>
          <w:sz w:val="22"/>
        </w:rPr>
        <w:t>per</w:t>
      </w:r>
      <w:r>
        <w:rPr>
          <w:rFonts w:ascii="Bookman Old Style"/>
          <w:b w:val="0"/>
          <w:spacing w:val="-1"/>
          <w:sz w:val="22"/>
        </w:rPr>
        <w:t> </w:t>
      </w:r>
      <w:r>
        <w:rPr>
          <w:rFonts w:ascii="Bookman Old Style"/>
          <w:b w:val="0"/>
          <w:spacing w:val="-2"/>
          <w:sz w:val="22"/>
        </w:rPr>
        <w:t>subject.</w:t>
      </w:r>
    </w:p>
    <w:p>
      <w:pPr>
        <w:pStyle w:val="ListParagraph"/>
        <w:numPr>
          <w:ilvl w:val="0"/>
          <w:numId w:val="1"/>
        </w:numPr>
        <w:tabs>
          <w:tab w:pos="1135" w:val="left" w:leader="none"/>
        </w:tabs>
        <w:spacing w:line="240" w:lineRule="auto" w:before="1" w:after="0"/>
        <w:ind w:left="1135" w:right="0" w:hanging="432"/>
        <w:jc w:val="left"/>
        <w:rPr>
          <w:rFonts w:ascii="Bookman Old Style"/>
          <w:b w:val="0"/>
          <w:sz w:val="22"/>
        </w:rPr>
      </w:pPr>
      <w:r>
        <w:rPr>
          <w:rFonts w:ascii="Bookman Old Style"/>
          <w:b w:val="0"/>
          <w:sz w:val="22"/>
        </w:rPr>
        <w:t>Students</w:t>
      </w:r>
      <w:r>
        <w:rPr>
          <w:rFonts w:ascii="Bookman Old Style"/>
          <w:b w:val="0"/>
          <w:spacing w:val="6"/>
          <w:sz w:val="22"/>
        </w:rPr>
        <w:t> </w:t>
      </w:r>
      <w:r>
        <w:rPr>
          <w:rFonts w:ascii="Bookman Old Style"/>
          <w:b w:val="0"/>
          <w:sz w:val="22"/>
        </w:rPr>
        <w:t>must</w:t>
      </w:r>
      <w:r>
        <w:rPr>
          <w:rFonts w:ascii="Bookman Old Style"/>
          <w:b w:val="0"/>
          <w:spacing w:val="2"/>
          <w:sz w:val="22"/>
        </w:rPr>
        <w:t> </w:t>
      </w:r>
      <w:r>
        <w:rPr>
          <w:rFonts w:ascii="Bookman Old Style"/>
          <w:b w:val="0"/>
          <w:sz w:val="22"/>
        </w:rPr>
        <w:t>pay the</w:t>
      </w:r>
      <w:r>
        <w:rPr>
          <w:rFonts w:ascii="Bookman Old Style"/>
          <w:b w:val="0"/>
          <w:spacing w:val="1"/>
          <w:sz w:val="22"/>
        </w:rPr>
        <w:t> </w:t>
      </w:r>
      <w:r>
        <w:rPr>
          <w:rFonts w:ascii="Bookman Old Style"/>
          <w:b w:val="0"/>
          <w:sz w:val="22"/>
        </w:rPr>
        <w:t>fees</w:t>
      </w:r>
      <w:r>
        <w:rPr>
          <w:rFonts w:ascii="Bookman Old Style"/>
          <w:b w:val="0"/>
          <w:spacing w:val="-1"/>
          <w:sz w:val="22"/>
        </w:rPr>
        <w:t> </w:t>
      </w:r>
      <w:r>
        <w:rPr>
          <w:rFonts w:ascii="Bookman Old Style"/>
          <w:b w:val="0"/>
          <w:sz w:val="22"/>
        </w:rPr>
        <w:t>as</w:t>
      </w:r>
      <w:r>
        <w:rPr>
          <w:rFonts w:ascii="Bookman Old Style"/>
          <w:b w:val="0"/>
          <w:spacing w:val="-3"/>
          <w:sz w:val="22"/>
        </w:rPr>
        <w:t> </w:t>
      </w:r>
      <w:r>
        <w:rPr>
          <w:rFonts w:ascii="Bookman Old Style"/>
          <w:b w:val="0"/>
          <w:sz w:val="22"/>
        </w:rPr>
        <w:t>per</w:t>
      </w:r>
      <w:r>
        <w:rPr>
          <w:rFonts w:ascii="Bookman Old Style"/>
          <w:b w:val="0"/>
          <w:spacing w:val="-1"/>
          <w:sz w:val="22"/>
        </w:rPr>
        <w:t> </w:t>
      </w:r>
      <w:r>
        <w:rPr>
          <w:rFonts w:ascii="Bookman Old Style"/>
          <w:b w:val="0"/>
          <w:sz w:val="22"/>
        </w:rPr>
        <w:t>the</w:t>
      </w:r>
      <w:r>
        <w:rPr>
          <w:rFonts w:ascii="Bookman Old Style"/>
          <w:b w:val="0"/>
          <w:spacing w:val="-1"/>
          <w:sz w:val="22"/>
        </w:rPr>
        <w:t> </w:t>
      </w:r>
      <w:r>
        <w:rPr>
          <w:rFonts w:ascii="Bookman Old Style"/>
          <w:b w:val="0"/>
          <w:sz w:val="22"/>
        </w:rPr>
        <w:t>instructions</w:t>
      </w:r>
      <w:r>
        <w:rPr>
          <w:rFonts w:ascii="Bookman Old Style"/>
          <w:b w:val="0"/>
          <w:spacing w:val="16"/>
          <w:sz w:val="22"/>
        </w:rPr>
        <w:t> </w:t>
      </w:r>
      <w:r>
        <w:rPr>
          <w:rFonts w:ascii="Bookman Old Style"/>
          <w:b w:val="0"/>
          <w:sz w:val="22"/>
        </w:rPr>
        <w:t>issued</w:t>
      </w:r>
      <w:r>
        <w:rPr>
          <w:rFonts w:ascii="Bookman Old Style"/>
          <w:b w:val="0"/>
          <w:spacing w:val="1"/>
          <w:sz w:val="22"/>
        </w:rPr>
        <w:t> </w:t>
      </w:r>
      <w:r>
        <w:rPr>
          <w:rFonts w:ascii="Bookman Old Style"/>
          <w:b w:val="0"/>
          <w:sz w:val="22"/>
        </w:rPr>
        <w:t>by</w:t>
      </w:r>
      <w:r>
        <w:rPr>
          <w:rFonts w:ascii="Bookman Old Style"/>
          <w:b w:val="0"/>
          <w:spacing w:val="-3"/>
          <w:sz w:val="22"/>
        </w:rPr>
        <w:t> </w:t>
      </w:r>
      <w:r>
        <w:rPr>
          <w:rFonts w:ascii="Bookman Old Style"/>
          <w:b w:val="0"/>
          <w:color w:val="050505"/>
          <w:sz w:val="22"/>
        </w:rPr>
        <w:t>the</w:t>
      </w:r>
      <w:r>
        <w:rPr>
          <w:rFonts w:ascii="Bookman Old Style"/>
          <w:b w:val="0"/>
          <w:color w:val="050505"/>
          <w:spacing w:val="-1"/>
          <w:sz w:val="22"/>
        </w:rPr>
        <w:t> </w:t>
      </w:r>
      <w:r>
        <w:rPr>
          <w:rFonts w:ascii="Bookman Old Style"/>
          <w:b w:val="0"/>
          <w:spacing w:val="-2"/>
          <w:sz w:val="22"/>
        </w:rPr>
        <w:t>college.</w:t>
      </w:r>
    </w:p>
    <w:p>
      <w:pPr>
        <w:pStyle w:val="BodyText"/>
        <w:spacing w:line="271" w:lineRule="auto" w:before="98"/>
        <w:ind w:left="138" w:hanging="1"/>
        <w:rPr>
          <w:b w:val="0"/>
        </w:rPr>
      </w:pPr>
      <w:r>
        <w:rPr>
          <w:b w:val="0"/>
        </w:rPr>
        <w:t>The</w:t>
      </w:r>
      <w:r>
        <w:rPr>
          <w:b w:val="0"/>
          <w:spacing w:val="40"/>
        </w:rPr>
        <w:t> </w:t>
      </w:r>
      <w:r>
        <w:rPr>
          <w:b w:val="0"/>
        </w:rPr>
        <w:t>Principals</w:t>
      </w:r>
      <w:r>
        <w:rPr>
          <w:b w:val="0"/>
          <w:spacing w:val="40"/>
        </w:rPr>
        <w:t> </w:t>
      </w:r>
      <w:r>
        <w:rPr>
          <w:b w:val="0"/>
        </w:rPr>
        <w:t>of</w:t>
      </w:r>
      <w:r>
        <w:rPr>
          <w:b w:val="0"/>
          <w:spacing w:val="40"/>
        </w:rPr>
        <w:t> </w:t>
      </w:r>
      <w:r>
        <w:rPr>
          <w:b w:val="0"/>
        </w:rPr>
        <w:t>Constituent</w:t>
      </w:r>
      <w:r>
        <w:rPr>
          <w:b w:val="0"/>
          <w:spacing w:val="72"/>
        </w:rPr>
        <w:t> </w:t>
      </w:r>
      <w:r>
        <w:rPr>
          <w:b w:val="0"/>
        </w:rPr>
        <w:t>and</w:t>
      </w:r>
      <w:r>
        <w:rPr>
          <w:b w:val="0"/>
          <w:spacing w:val="40"/>
        </w:rPr>
        <w:t> </w:t>
      </w:r>
      <w:r>
        <w:rPr>
          <w:b w:val="0"/>
        </w:rPr>
        <w:t>Affiliated</w:t>
      </w:r>
      <w:r>
        <w:rPr>
          <w:b w:val="0"/>
          <w:spacing w:val="40"/>
        </w:rPr>
        <w:t> </w:t>
      </w:r>
      <w:r>
        <w:rPr>
          <w:b w:val="0"/>
        </w:rPr>
        <w:t>engineering</w:t>
      </w:r>
      <w:r>
        <w:rPr>
          <w:b w:val="0"/>
          <w:spacing w:val="73"/>
        </w:rPr>
        <w:t> </w:t>
      </w:r>
      <w:r>
        <w:rPr>
          <w:b w:val="0"/>
        </w:rPr>
        <w:t>colleges</w:t>
      </w:r>
      <w:r>
        <w:rPr>
          <w:b w:val="0"/>
          <w:spacing w:val="40"/>
        </w:rPr>
        <w:t> </w:t>
      </w:r>
      <w:r>
        <w:rPr>
          <w:b w:val="0"/>
        </w:rPr>
        <w:t>are</w:t>
      </w:r>
      <w:r>
        <w:rPr>
          <w:b w:val="0"/>
          <w:spacing w:val="40"/>
        </w:rPr>
        <w:t> </w:t>
      </w:r>
      <w:r>
        <w:rPr>
          <w:b w:val="0"/>
        </w:rPr>
        <w:t>requested</w:t>
      </w:r>
      <w:r>
        <w:rPr>
          <w:b w:val="0"/>
          <w:spacing w:val="40"/>
        </w:rPr>
        <w:t> </w:t>
      </w:r>
      <w:r>
        <w:rPr>
          <w:b w:val="0"/>
          <w:color w:val="131313"/>
        </w:rPr>
        <w:t>to</w:t>
      </w:r>
      <w:r>
        <w:rPr>
          <w:b w:val="0"/>
          <w:color w:val="131313"/>
          <w:spacing w:val="40"/>
        </w:rPr>
        <w:t> </w:t>
      </w:r>
      <w:r>
        <w:rPr>
          <w:b w:val="0"/>
        </w:rPr>
        <w:t>bring</w:t>
      </w:r>
      <w:r>
        <w:rPr>
          <w:b w:val="0"/>
          <w:spacing w:val="40"/>
        </w:rPr>
        <w:t> </w:t>
      </w:r>
      <w:r>
        <w:rPr>
          <w:b w:val="0"/>
        </w:rPr>
        <w:t>the contents of this notification to the notice of </w:t>
      </w:r>
      <w:r>
        <w:rPr>
          <w:b w:val="0"/>
          <w:color w:val="070707"/>
        </w:rPr>
        <w:t>all </w:t>
      </w:r>
      <w:r>
        <w:rPr>
          <w:b w:val="0"/>
        </w:rPr>
        <w:t>the concerned.</w:t>
      </w:r>
    </w:p>
    <w:p>
      <w:pPr>
        <w:spacing w:after="0" w:line="271" w:lineRule="auto"/>
        <w:sectPr>
          <w:type w:val="continuous"/>
          <w:pgSz w:w="11900" w:h="16820"/>
          <w:pgMar w:top="540" w:bottom="280" w:left="540" w:right="300"/>
        </w:sectPr>
      </w:pPr>
    </w:p>
    <w:p>
      <w:pPr>
        <w:pStyle w:val="BodyText"/>
        <w:spacing w:before="202"/>
        <w:rPr>
          <w:b w:val="0"/>
        </w:rPr>
      </w:pPr>
    </w:p>
    <w:p>
      <w:pPr>
        <w:pStyle w:val="BodyText"/>
        <w:ind w:left="138"/>
        <w:rPr>
          <w:b w:val="0"/>
        </w:rPr>
      </w:pPr>
      <w:r>
        <w:rPr>
          <w:b w:val="0"/>
          <w:spacing w:val="-5"/>
          <w:w w:val="110"/>
        </w:rPr>
        <w:t>To,</w:t>
      </w:r>
    </w:p>
    <w:p>
      <w:pPr>
        <w:spacing w:before="17"/>
        <w:ind w:left="138" w:right="696" w:firstLine="1254"/>
        <w:jc w:val="left"/>
        <w:rPr>
          <w:rFonts w:ascii="Times New Roman" w:hAnsi="Times New Roman"/>
          <w:sz w:val="20"/>
        </w:rPr>
      </w:pPr>
      <w:r>
        <w:rPr/>
        <w:br w:type="column"/>
      </w:r>
      <w:r>
        <w:rPr>
          <w:rFonts w:ascii="Times New Roman" w:hAnsi="Times New Roman"/>
          <w:w w:val="95"/>
          <w:sz w:val="20"/>
        </w:rPr>
        <w:t>Sd/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color w:val="282828"/>
          <w:w w:val="65"/>
          <w:sz w:val="20"/>
        </w:rPr>
        <w:t>—</w:t>
      </w:r>
      <w:r>
        <w:rPr>
          <w:rFonts w:ascii="Times New Roman" w:hAnsi="Times New Roman"/>
          <w:color w:val="282828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REGISTRAR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w w:val="95"/>
          <w:sz w:val="20"/>
        </w:rPr>
        <w:t>(EVALUATION)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type w:val="continuous"/>
          <w:pgSz w:w="11900" w:h="16820"/>
          <w:pgMar w:top="540" w:bottom="280" w:left="540" w:right="300"/>
          <w:cols w:num="2" w:equalWidth="0">
            <w:col w:w="535" w:space="7037"/>
            <w:col w:w="3488"/>
          </w:cols>
        </w:sectPr>
      </w:pP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4" w:after="0"/>
        <w:ind w:left="421" w:right="0" w:hanging="285"/>
        <w:jc w:val="left"/>
        <w:rPr>
          <w:sz w:val="22"/>
        </w:rPr>
      </w:pPr>
      <w:r>
        <w:rPr>
          <w:w w:val="125"/>
          <w:sz w:val="22"/>
        </w:rPr>
        <w:t>The</w:t>
      </w:r>
      <w:r>
        <w:rPr>
          <w:spacing w:val="13"/>
          <w:w w:val="125"/>
          <w:sz w:val="22"/>
        </w:rPr>
        <w:t>  </w:t>
      </w:r>
      <w:r>
        <w:rPr>
          <w:w w:val="125"/>
          <w:sz w:val="22"/>
        </w:rPr>
        <w:t>Principals</w:t>
      </w:r>
      <w:r>
        <w:rPr>
          <w:spacing w:val="32"/>
          <w:w w:val="125"/>
          <w:sz w:val="22"/>
        </w:rPr>
        <w:t> </w:t>
      </w:r>
      <w:r>
        <w:rPr>
          <w:w w:val="125"/>
          <w:sz w:val="22"/>
        </w:rPr>
        <w:t>of</w:t>
      </w:r>
      <w:r>
        <w:rPr>
          <w:spacing w:val="-1"/>
          <w:w w:val="125"/>
          <w:sz w:val="22"/>
        </w:rPr>
        <w:t> </w:t>
      </w:r>
      <w:r>
        <w:rPr>
          <w:w w:val="125"/>
          <w:sz w:val="22"/>
        </w:rPr>
        <w:t>Constituent</w:t>
      </w:r>
      <w:r>
        <w:rPr>
          <w:spacing w:val="43"/>
          <w:w w:val="125"/>
          <w:sz w:val="22"/>
        </w:rPr>
        <w:t> </w:t>
      </w:r>
      <w:r>
        <w:rPr>
          <w:w w:val="125"/>
          <w:sz w:val="22"/>
        </w:rPr>
        <w:t>and</w:t>
      </w:r>
      <w:r>
        <w:rPr>
          <w:spacing w:val="8"/>
          <w:w w:val="125"/>
          <w:sz w:val="22"/>
        </w:rPr>
        <w:t> </w:t>
      </w:r>
      <w:r>
        <w:rPr>
          <w:w w:val="125"/>
          <w:sz w:val="22"/>
        </w:rPr>
        <w:t>Affiliated</w:t>
      </w:r>
      <w:r>
        <w:rPr>
          <w:spacing w:val="37"/>
          <w:w w:val="125"/>
          <w:sz w:val="22"/>
        </w:rPr>
        <w:t> </w:t>
      </w:r>
      <w:r>
        <w:rPr>
          <w:w w:val="125"/>
          <w:sz w:val="22"/>
        </w:rPr>
        <w:t>engineering</w:t>
      </w:r>
      <w:r>
        <w:rPr>
          <w:spacing w:val="27"/>
          <w:w w:val="125"/>
          <w:sz w:val="22"/>
        </w:rPr>
        <w:t> </w:t>
      </w:r>
      <w:r>
        <w:rPr>
          <w:spacing w:val="-2"/>
          <w:w w:val="125"/>
          <w:sz w:val="22"/>
        </w:rPr>
        <w:t>colleges.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59" w:lineRule="auto" w:before="6" w:after="0"/>
        <w:ind w:left="132" w:right="2277" w:firstLine="3"/>
        <w:jc w:val="left"/>
        <w:rPr>
          <w:sz w:val="22"/>
        </w:rPr>
      </w:pPr>
      <w:r>
        <w:rPr>
          <w:w w:val="120"/>
          <w:sz w:val="22"/>
        </w:rPr>
        <w:t>Chairpersons</w:t>
      </w:r>
      <w:r>
        <w:rPr>
          <w:spacing w:val="40"/>
          <w:w w:val="120"/>
          <w:sz w:val="22"/>
        </w:rPr>
        <w:t> </w:t>
      </w:r>
      <w:r>
        <w:rPr>
          <w:w w:val="120"/>
          <w:sz w:val="22"/>
        </w:rPr>
        <w:t>and</w:t>
      </w:r>
      <w:r>
        <w:rPr>
          <w:spacing w:val="40"/>
          <w:w w:val="120"/>
          <w:sz w:val="22"/>
        </w:rPr>
        <w:t> </w:t>
      </w:r>
      <w:r>
        <w:rPr>
          <w:w w:val="120"/>
          <w:sz w:val="22"/>
        </w:rPr>
        <w:t>Program</w:t>
      </w:r>
      <w:r>
        <w:rPr>
          <w:spacing w:val="80"/>
          <w:w w:val="120"/>
          <w:sz w:val="22"/>
        </w:rPr>
        <w:t> </w:t>
      </w:r>
      <w:r>
        <w:rPr>
          <w:w w:val="120"/>
          <w:sz w:val="22"/>
        </w:rPr>
        <w:t>Coordinators</w:t>
      </w:r>
      <w:r>
        <w:rPr>
          <w:spacing w:val="80"/>
          <w:w w:val="120"/>
          <w:sz w:val="22"/>
        </w:rPr>
        <w:t> </w:t>
      </w:r>
      <w:r>
        <w:rPr>
          <w:w w:val="120"/>
          <w:sz w:val="22"/>
        </w:rPr>
        <w:t>of VTU</w:t>
      </w:r>
      <w:r>
        <w:rPr>
          <w:spacing w:val="40"/>
          <w:w w:val="120"/>
          <w:sz w:val="22"/>
        </w:rPr>
        <w:t> </w:t>
      </w:r>
      <w:r>
        <w:rPr>
          <w:w w:val="120"/>
          <w:sz w:val="22"/>
        </w:rPr>
        <w:t>University</w:t>
      </w:r>
      <w:r>
        <w:rPr>
          <w:spacing w:val="40"/>
          <w:w w:val="120"/>
          <w:sz w:val="22"/>
        </w:rPr>
        <w:t> </w:t>
      </w:r>
      <w:r>
        <w:rPr>
          <w:w w:val="120"/>
          <w:sz w:val="22"/>
        </w:rPr>
        <w:t>Departments. </w:t>
      </w:r>
      <w:r>
        <w:rPr>
          <w:w w:val="120"/>
          <w:position w:val="3"/>
          <w:sz w:val="22"/>
        </w:rPr>
        <w:t>C</w:t>
      </w:r>
      <w:r>
        <w:rPr>
          <w:w w:val="120"/>
          <w:position w:val="1"/>
          <w:sz w:val="22"/>
        </w:rPr>
        <w:t>o</w:t>
      </w:r>
      <w:r>
        <w:rPr>
          <w:w w:val="120"/>
          <w:sz w:val="22"/>
        </w:rPr>
        <w:t>P</w:t>
      </w:r>
      <w:r>
        <w:rPr>
          <w:w w:val="120"/>
          <w:position w:val="1"/>
          <w:sz w:val="22"/>
        </w:rPr>
        <w:t>y</w:t>
      </w:r>
      <w:r>
        <w:rPr>
          <w:w w:val="120"/>
          <w:position w:val="1"/>
          <w:sz w:val="22"/>
        </w:rPr>
        <w:t> </w:t>
      </w:r>
      <w:r>
        <w:rPr>
          <w:w w:val="120"/>
          <w:position w:val="3"/>
          <w:sz w:val="22"/>
        </w:rPr>
        <w:t>t</w:t>
      </w:r>
      <w:r>
        <w:rPr>
          <w:w w:val="120"/>
          <w:position w:val="1"/>
          <w:sz w:val="22"/>
        </w:rPr>
        <w:t>o-</w:t>
      </w:r>
    </w:p>
    <w:p>
      <w:pPr>
        <w:spacing w:line="212" w:lineRule="exact" w:before="0"/>
        <w:ind w:left="141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0F0F0F"/>
          <w:w w:val="105"/>
          <w:sz w:val="21"/>
        </w:rPr>
        <w:t>1</w:t>
      </w:r>
      <w:r>
        <w:rPr>
          <w:rFonts w:ascii="Times New Roman"/>
          <w:color w:val="0F0F0F"/>
          <w:spacing w:val="-21"/>
          <w:w w:val="105"/>
          <w:sz w:val="21"/>
        </w:rPr>
        <w:t> </w:t>
      </w:r>
      <w:r>
        <w:rPr>
          <w:rFonts w:ascii="Times New Roman"/>
          <w:color w:val="0C0C0C"/>
          <w:w w:val="105"/>
          <w:sz w:val="21"/>
        </w:rPr>
        <w:t>.</w:t>
      </w:r>
      <w:r>
        <w:rPr>
          <w:rFonts w:ascii="Times New Roman"/>
          <w:color w:val="0C0C0C"/>
          <w:spacing w:val="77"/>
          <w:w w:val="105"/>
          <w:sz w:val="21"/>
        </w:rPr>
        <w:t> </w:t>
      </w:r>
      <w:r>
        <w:rPr>
          <w:rFonts w:ascii="Times New Roman"/>
          <w:w w:val="105"/>
          <w:sz w:val="21"/>
        </w:rPr>
        <w:t>I</w:t>
      </w:r>
      <w:r>
        <w:rPr>
          <w:rFonts w:ascii="Times New Roman"/>
          <w:spacing w:val="-14"/>
          <w:w w:val="105"/>
          <w:sz w:val="21"/>
        </w:rPr>
        <w:t> </w:t>
      </w:r>
      <w:r>
        <w:rPr>
          <w:rFonts w:ascii="Times New Roman"/>
          <w:w w:val="105"/>
          <w:sz w:val="21"/>
        </w:rPr>
        <w:t>lon'ble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Vice-Chancellor</w:t>
      </w:r>
      <w:r>
        <w:rPr>
          <w:rFonts w:ascii="Times New Roman"/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through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w w:val="105"/>
          <w:sz w:val="21"/>
        </w:rPr>
        <w:t>Secy.</w:t>
      </w:r>
      <w:r>
        <w:rPr>
          <w:rFonts w:ascii="Times New Roman"/>
          <w:spacing w:val="42"/>
          <w:w w:val="105"/>
          <w:sz w:val="21"/>
        </w:rPr>
        <w:t> </w:t>
      </w:r>
      <w:r>
        <w:rPr>
          <w:rFonts w:ascii="Times New Roman"/>
          <w:color w:val="050505"/>
          <w:w w:val="105"/>
          <w:sz w:val="21"/>
        </w:rPr>
        <w:t>to</w:t>
      </w:r>
      <w:r>
        <w:rPr>
          <w:rFonts w:ascii="Times New Roman"/>
          <w:color w:val="050505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VC,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VTU,</w:t>
      </w:r>
      <w:r>
        <w:rPr>
          <w:rFonts w:ascii="Times New Roman"/>
          <w:spacing w:val="4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Belagavi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32"/>
          <w:w w:val="105"/>
          <w:sz w:val="21"/>
        </w:rPr>
        <w:t> </w:t>
      </w:r>
      <w:r>
        <w:rPr>
          <w:rFonts w:ascii="Times New Roman"/>
          <w:spacing w:val="-2"/>
          <w:w w:val="105"/>
          <w:sz w:val="21"/>
        </w:rPr>
        <w:t>information.</w:t>
      </w:r>
    </w:p>
    <w:p>
      <w:pPr>
        <w:pStyle w:val="ListParagraph"/>
        <w:numPr>
          <w:ilvl w:val="0"/>
          <w:numId w:val="3"/>
        </w:numPr>
        <w:tabs>
          <w:tab w:pos="406" w:val="left" w:leader="none"/>
        </w:tabs>
        <w:spacing w:line="234" w:lineRule="exact" w:before="0" w:after="0"/>
        <w:ind w:left="406" w:right="0" w:hanging="267"/>
        <w:jc w:val="left"/>
        <w:rPr>
          <w:color w:val="080808"/>
          <w:sz w:val="21"/>
        </w:rPr>
      </w:pPr>
      <w:r>
        <w:rPr>
          <w:w w:val="110"/>
          <w:sz w:val="21"/>
        </w:rPr>
        <w:t>The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Registrar,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VTU,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Belagavi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2"/>
          <w:w w:val="110"/>
          <w:sz w:val="21"/>
        </w:rPr>
        <w:t> </w:t>
      </w:r>
      <w:r>
        <w:rPr>
          <w:spacing w:val="-2"/>
          <w:w w:val="110"/>
          <w:sz w:val="21"/>
        </w:rPr>
        <w:t>information.</w:t>
      </w:r>
    </w:p>
    <w:p>
      <w:pPr>
        <w:pStyle w:val="ListParagraph"/>
        <w:numPr>
          <w:ilvl w:val="0"/>
          <w:numId w:val="3"/>
        </w:numPr>
        <w:tabs>
          <w:tab w:pos="406" w:val="left" w:leader="none"/>
        </w:tabs>
        <w:spacing w:line="238" w:lineRule="exact" w:before="0" w:after="0"/>
        <w:ind w:left="406" w:right="0" w:hanging="271"/>
        <w:jc w:val="left"/>
        <w:rPr>
          <w:color w:val="1A1A1A"/>
          <w:sz w:val="21"/>
        </w:rPr>
      </w:pPr>
      <w:r>
        <w:rPr>
          <w:w w:val="105"/>
          <w:sz w:val="21"/>
        </w:rPr>
        <w:t>The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Finance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Officer,</w:t>
      </w:r>
      <w:r>
        <w:rPr>
          <w:spacing w:val="35"/>
          <w:w w:val="105"/>
          <w:sz w:val="21"/>
        </w:rPr>
        <w:t> </w:t>
      </w:r>
      <w:r>
        <w:rPr>
          <w:color w:val="0A0A0A"/>
          <w:w w:val="105"/>
          <w:sz w:val="21"/>
        </w:rPr>
        <w:t>VTU,</w:t>
      </w:r>
      <w:r>
        <w:rPr>
          <w:color w:val="0A0A0A"/>
          <w:spacing w:val="37"/>
          <w:w w:val="105"/>
          <w:sz w:val="21"/>
        </w:rPr>
        <w:t> </w:t>
      </w:r>
      <w:r>
        <w:rPr>
          <w:w w:val="105"/>
          <w:sz w:val="21"/>
        </w:rPr>
        <w:t>Belagavi</w:t>
      </w:r>
      <w:r>
        <w:rPr>
          <w:spacing w:val="27"/>
          <w:w w:val="105"/>
          <w:sz w:val="21"/>
        </w:rPr>
        <w:t> </w:t>
      </w:r>
      <w:r>
        <w:rPr>
          <w:color w:val="070707"/>
          <w:w w:val="105"/>
          <w:sz w:val="21"/>
        </w:rPr>
        <w:t>for</w:t>
      </w:r>
      <w:r>
        <w:rPr>
          <w:color w:val="070707"/>
          <w:spacing w:val="23"/>
          <w:w w:val="105"/>
          <w:sz w:val="21"/>
        </w:rPr>
        <w:t> </w:t>
      </w:r>
      <w:r>
        <w:rPr>
          <w:spacing w:val="-2"/>
          <w:w w:val="105"/>
          <w:sz w:val="21"/>
        </w:rPr>
        <w:t>information.</w:t>
      </w:r>
    </w:p>
    <w:p>
      <w:pPr>
        <w:pStyle w:val="ListParagraph"/>
        <w:numPr>
          <w:ilvl w:val="0"/>
          <w:numId w:val="3"/>
        </w:numPr>
        <w:tabs>
          <w:tab w:pos="395" w:val="left" w:leader="none"/>
        </w:tabs>
        <w:spacing w:line="236" w:lineRule="exact" w:before="0" w:after="0"/>
        <w:ind w:left="395" w:right="0" w:hanging="262"/>
        <w:jc w:val="left"/>
        <w:rPr>
          <w:sz w:val="21"/>
        </w:rPr>
      </w:pPr>
      <w:r>
        <w:rPr>
          <w:sz w:val="21"/>
        </w:rPr>
        <w:t>"l“he</w:t>
      </w:r>
      <w:r>
        <w:rPr>
          <w:spacing w:val="62"/>
          <w:sz w:val="21"/>
        </w:rPr>
        <w:t> </w:t>
      </w:r>
      <w:r>
        <w:rPr>
          <w:sz w:val="21"/>
        </w:rPr>
        <w:t>Incharge</w:t>
      </w:r>
      <w:r>
        <w:rPr>
          <w:spacing w:val="69"/>
          <w:sz w:val="21"/>
        </w:rPr>
        <w:t> </w:t>
      </w:r>
      <w:r>
        <w:rPr>
          <w:sz w:val="21"/>
        </w:rPr>
        <w:t>Regional</w:t>
      </w:r>
      <w:r>
        <w:rPr>
          <w:spacing w:val="70"/>
          <w:sz w:val="21"/>
        </w:rPr>
        <w:t> </w:t>
      </w:r>
      <w:r>
        <w:rPr>
          <w:sz w:val="21"/>
        </w:rPr>
        <w:t>Directors</w:t>
      </w:r>
      <w:r>
        <w:rPr>
          <w:spacing w:val="51"/>
          <w:sz w:val="21"/>
        </w:rPr>
        <w:t> </w:t>
      </w:r>
      <w:r>
        <w:rPr>
          <w:sz w:val="21"/>
        </w:rPr>
        <w:t>of</w:t>
      </w:r>
      <w:r>
        <w:rPr>
          <w:spacing w:val="41"/>
          <w:sz w:val="21"/>
        </w:rPr>
        <w:t> </w:t>
      </w:r>
      <w:r>
        <w:rPr>
          <w:color w:val="050505"/>
          <w:sz w:val="21"/>
        </w:rPr>
        <w:t>VTU</w:t>
      </w:r>
      <w:r>
        <w:rPr>
          <w:color w:val="050505"/>
          <w:spacing w:val="70"/>
          <w:sz w:val="21"/>
        </w:rPr>
        <w:t> </w:t>
      </w:r>
      <w:r>
        <w:rPr>
          <w:sz w:val="21"/>
        </w:rPr>
        <w:t>Regional</w:t>
      </w:r>
      <w:r>
        <w:rPr>
          <w:spacing w:val="66"/>
          <w:sz w:val="21"/>
        </w:rPr>
        <w:t> </w:t>
      </w:r>
      <w:r>
        <w:rPr>
          <w:sz w:val="21"/>
        </w:rPr>
        <w:t>Offices</w:t>
      </w:r>
      <w:r>
        <w:rPr>
          <w:spacing w:val="44"/>
          <w:sz w:val="21"/>
        </w:rPr>
        <w:t> </w:t>
      </w:r>
      <w:r>
        <w:rPr>
          <w:sz w:val="21"/>
        </w:rPr>
        <w:t>for</w:t>
      </w:r>
      <w:r>
        <w:rPr>
          <w:spacing w:val="48"/>
          <w:sz w:val="21"/>
        </w:rPr>
        <w:t> </w:t>
      </w:r>
      <w:r>
        <w:rPr>
          <w:sz w:val="21"/>
        </w:rPr>
        <w:t>information</w:t>
      </w:r>
      <w:r>
        <w:rPr>
          <w:spacing w:val="69"/>
          <w:sz w:val="21"/>
        </w:rPr>
        <w:t> </w:t>
      </w:r>
      <w:r>
        <w:rPr>
          <w:sz w:val="21"/>
        </w:rPr>
        <w:t>&amp;</w:t>
      </w:r>
      <w:r>
        <w:rPr>
          <w:spacing w:val="52"/>
          <w:sz w:val="21"/>
        </w:rPr>
        <w:t> </w:t>
      </w:r>
      <w:r>
        <w:rPr>
          <w:spacing w:val="-2"/>
          <w:sz w:val="21"/>
        </w:rPr>
        <w:t>needful.</w:t>
      </w:r>
    </w:p>
    <w:p>
      <w:pPr>
        <w:spacing w:line="238" w:lineRule="exact" w:before="0"/>
        <w:ind w:left="138" w:right="0" w:firstLine="0"/>
        <w:jc w:val="left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5956514</wp:posOffset>
            </wp:positionH>
            <wp:positionV relativeFrom="paragraph">
              <wp:posOffset>40038</wp:posOffset>
            </wp:positionV>
            <wp:extent cx="313139" cy="276568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39" cy="276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050505"/>
          <w:w w:val="105"/>
          <w:sz w:val="21"/>
        </w:rPr>
        <w:t>S.</w:t>
      </w:r>
      <w:r>
        <w:rPr>
          <w:rFonts w:ascii="Times New Roman"/>
          <w:color w:val="050505"/>
          <w:spacing w:val="4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I</w:t>
      </w:r>
      <w:r>
        <w:rPr>
          <w:rFonts w:ascii="Times New Roman"/>
          <w:color w:val="363636"/>
          <w:w w:val="105"/>
          <w:sz w:val="21"/>
        </w:rPr>
        <w:t>/</w:t>
      </w:r>
      <w:r>
        <w:rPr>
          <w:rFonts w:ascii="Times New Roman"/>
          <w:color w:val="363636"/>
          <w:spacing w:val="-16"/>
          <w:w w:val="105"/>
          <w:sz w:val="21"/>
        </w:rPr>
        <w:t> </w:t>
      </w:r>
      <w:r>
        <w:rPr>
          <w:rFonts w:ascii="Times New Roman"/>
          <w:color w:val="0C0C0C"/>
          <w:w w:val="105"/>
          <w:sz w:val="21"/>
        </w:rPr>
        <w:t>c</w:t>
      </w:r>
      <w:r>
        <w:rPr>
          <w:rFonts w:ascii="Times New Roman"/>
          <w:color w:val="0C0C0C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Director,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ITISMU,</w:t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Times New Roman"/>
          <w:w w:val="105"/>
          <w:sz w:val="21"/>
        </w:rPr>
        <w:t>VTU,</w:t>
      </w:r>
      <w:r>
        <w:rPr>
          <w:rFonts w:ascii="Times New Roman"/>
          <w:spacing w:val="30"/>
          <w:w w:val="105"/>
          <w:sz w:val="21"/>
        </w:rPr>
        <w:t> </w:t>
      </w:r>
      <w:r>
        <w:rPr>
          <w:rFonts w:ascii="Times New Roman"/>
          <w:w w:val="105"/>
          <w:sz w:val="21"/>
        </w:rPr>
        <w:t>Belagavi</w:t>
      </w:r>
      <w:r>
        <w:rPr>
          <w:rFonts w:ascii="Times New Roman"/>
          <w:spacing w:val="27"/>
          <w:w w:val="105"/>
          <w:sz w:val="21"/>
        </w:rPr>
        <w:t> </w:t>
      </w:r>
      <w:r>
        <w:rPr>
          <w:rFonts w:ascii="Times New Roman"/>
          <w:color w:val="080808"/>
          <w:w w:val="105"/>
          <w:sz w:val="21"/>
        </w:rPr>
        <w:t>for</w:t>
      </w:r>
      <w:r>
        <w:rPr>
          <w:rFonts w:ascii="Times New Roman"/>
          <w:color w:val="080808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information</w:t>
      </w:r>
      <w:r>
        <w:rPr>
          <w:rFonts w:ascii="Times New Roman"/>
          <w:spacing w:val="33"/>
          <w:w w:val="105"/>
          <w:sz w:val="21"/>
        </w:rPr>
        <w:t> </w:t>
      </w:r>
      <w:r>
        <w:rPr>
          <w:rFonts w:ascii="Times New Roman"/>
          <w:w w:val="105"/>
          <w:sz w:val="21"/>
        </w:rPr>
        <w:t>8s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spacing w:val="-2"/>
          <w:w w:val="105"/>
          <w:sz w:val="21"/>
        </w:rPr>
        <w:t>needful.</w:t>
      </w:r>
    </w:p>
    <w:p>
      <w:pPr>
        <w:spacing w:before="270"/>
        <w:ind w:left="7198" w:right="0" w:firstLine="0"/>
        <w:jc w:val="left"/>
        <w:rPr>
          <w:b w:val="0"/>
          <w:sz w:val="25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6125655</wp:posOffset>
            </wp:positionH>
            <wp:positionV relativeFrom="paragraph">
              <wp:posOffset>367244</wp:posOffset>
            </wp:positionV>
            <wp:extent cx="508254" cy="1774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17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4"/>
        </w:rPr>
        <w:t>REGISTRAR</w:t>
      </w:r>
      <w:r>
        <w:rPr>
          <w:b w:val="0"/>
          <w:spacing w:val="59"/>
          <w:w w:val="150"/>
          <w:sz w:val="24"/>
        </w:rPr>
        <w:t> </w:t>
      </w:r>
      <w:r>
        <w:rPr>
          <w:b w:val="0"/>
          <w:spacing w:val="-2"/>
          <w:sz w:val="25"/>
        </w:rPr>
        <w:t>)c:vALUATION)</w:t>
      </w:r>
    </w:p>
    <w:sectPr>
      <w:type w:val="continuous"/>
      <w:pgSz w:w="11900" w:h="16820"/>
      <w:pgMar w:top="540" w:bottom="280" w:left="54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."/>
      <w:lvlJc w:val="left"/>
      <w:pPr>
        <w:ind w:left="407" w:hanging="269"/>
        <w:jc w:val="left"/>
      </w:pPr>
      <w:rPr>
        <w:rFonts w:hint="default"/>
        <w:spacing w:val="0"/>
        <w:w w:val="10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6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2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8" w:hanging="2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21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2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6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4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8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2" w:hanging="2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1137" w:hanging="429"/>
        <w:jc w:val="left"/>
      </w:pPr>
      <w:rPr>
        <w:rFonts w:hint="default"/>
        <w:spacing w:val="-1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2" w:hanging="4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4" w:hanging="4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4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8" w:hanging="4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4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2" w:hanging="4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4" w:hanging="4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6" w:hanging="42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538" w:right="767"/>
      <w:jc w:val="center"/>
    </w:pPr>
    <w:rPr>
      <w:rFonts w:ascii="Times New Roman" w:hAnsi="Times New Roman" w:eastAsia="Times New Roman" w:cs="Times New Roman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6" w:hanging="42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2024-07-22T01:58:47Z</dcterms:created>
  <dcterms:modified xsi:type="dcterms:W3CDTF">2024-07-22T01:58:47Z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ocrmypdf 16.4.1 / Tesseract OCR-hOCR 5.4.0.20240606</vt:lpwstr>
  </property>
  <property fmtid="{D5CDD505-2E9C-101B-9397-08002B2CF9AE}" pid="4" name="LastSaved">
    <vt:filetime>2024-07-22T00:00:00Z</vt:filetime>
  </property>
  <property fmtid="{D5CDD505-2E9C-101B-9397-08002B2CF9AE}" pid="5" name="Producer">
    <vt:lpwstr>pikepdf 9.0.0</vt:lpwstr>
  </property>
</Properties>
</file>