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5: Read about how kinetic energy changes with the speed. (2052)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9"/>
        <w:gridCol w:w="131"/>
      </w:tblGrid>
      <w:tr w:rsidR="005C2727" w:rsidRPr="00C227AF" w:rsidTr="00371C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2727" w:rsidRPr="00C227AF" w:rsidRDefault="005C2727" w:rsidP="00371C70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  <w:tbl>
            <w:tblPr>
              <w:tblW w:w="4848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29"/>
              <w:gridCol w:w="6358"/>
              <w:gridCol w:w="63"/>
            </w:tblGrid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1" w:type="dxa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You double your speed. How much greater will the kinetic energy be?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397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4" type="#_x0000_t75" style="width:14.95pt;height:19.7pt" o:ole="">
                        <v:imagedata r:id="rId4" o:title=""/>
                      </v:shape>
                      <w:control r:id="rId5" w:name="DefaultOcxName" w:shapeid="_x0000_i1074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Twice as much.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38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77" type="#_x0000_t75" style="width:14.95pt;height:19.7pt" o:ole="">
                        <v:imagedata r:id="rId6" o:title=""/>
                      </v:shape>
                      <w:control r:id="rId7" w:name="DefaultOcxName1" w:shapeid="_x0000_i1077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Three times as much.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50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80" type="#_x0000_t75" style="width:14.95pt;height:19.7pt" o:ole="">
                        <v:imagedata r:id="rId8" o:title=""/>
                      </v:shape>
                      <w:control r:id="rId9" w:name="DefaultOcxName2" w:shapeid="_x0000_i1080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Four times as much.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D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397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83" type="#_x0000_t75" style="width:14.95pt;height:19.7pt" o:ole="">
                        <v:imagedata r:id="rId6" o:title=""/>
                      </v:shape>
                      <w:control r:id="rId10" w:name="DefaultOcxName3" w:shapeid="_x0000_i1083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Five times as much.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4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68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371C70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C2727" w:rsidRPr="00C227AF" w:rsidTr="00371C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 w:rsidTr="00371C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 w:rsidTr="00371C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371C7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</w:tbl>
          <w:p w:rsidR="005C2727" w:rsidRPr="00C227AF" w:rsidRDefault="005C2727" w:rsidP="00371C70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18: Read about the carriageway. (1944)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12"/>
        <w:gridCol w:w="128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9"/>
              <w:gridCol w:w="7880"/>
              <w:gridCol w:w="63"/>
            </w:tblGrid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3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What is meant by the carriageway?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2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19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86" type="#_x0000_t75" style="width:14.95pt;height:19.7pt" o:ole="">
                        <v:imagedata r:id="rId6" o:title=""/>
                      </v:shape>
                      <w:control r:id="rId11" w:name="DefaultOcxName4" w:shapeid="_x0000_i1086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The whole road including the hard shoulder and cycle track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2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7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89" type="#_x0000_t75" style="width:14.95pt;height:19.7pt" o:ole="">
                        <v:imagedata r:id="rId4" o:title=""/>
                      </v:shape>
                      <w:control r:id="rId12" w:name="DefaultOcxName11" w:shapeid="_x0000_i1089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The whole road including the hard shoulder but not the cycle track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22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19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092" type="#_x0000_t75" style="width:14.95pt;height:19.7pt" o:ole="">
                        <v:imagedata r:id="rId8" o:title=""/>
                      </v:shape>
                      <w:control r:id="rId13" w:name="DefaultOcxName21" w:shapeid="_x0000_i1092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The road excluding the hard shoulder and cycle track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6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20: Learn about the maximum permitted speed for different vehicles and combinations of vehicles (1131)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0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"/>
              <w:gridCol w:w="8417"/>
              <w:gridCol w:w="96"/>
              <w:gridCol w:w="63"/>
            </w:tblGrid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8376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75"/>
                    <w:gridCol w:w="5037"/>
                    <w:gridCol w:w="64"/>
                  </w:tblGrid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proofErr w:type="spellStart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>Fråga</w:t>
                        </w:r>
                        <w:proofErr w:type="spellEnd"/>
                      </w:p>
                    </w:tc>
                    <w:tc>
                      <w:tcPr>
                        <w:tcW w:w="64" w:type="dxa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61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What is the maximum permitted speed for a car with a braked caravan?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proofErr w:type="spellStart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>Alternativ</w:t>
                        </w:r>
                        <w:proofErr w:type="spellEnd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56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  <w:r w:rsidR="005F19E2"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object w:dxaOrig="1440" w:dyaOrig="1440">
                            <v:shape id="_x0000_i1095" type="#_x0000_t75" style="width:14.95pt;height:19.7pt" o:ole="">
                              <v:imagedata r:id="rId4" o:title=""/>
                            </v:shape>
                            <w:control r:id="rId14" w:name="DefaultOcxName5" w:shapeid="_x0000_i1095"/>
                          </w:object>
                        </w: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70 km/h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proofErr w:type="spellStart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>Alternativ</w:t>
                        </w:r>
                        <w:proofErr w:type="spellEnd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 xml:space="preserve"> B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56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  <w:r w:rsidR="005F19E2"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object w:dxaOrig="1440" w:dyaOrig="1440">
                            <v:shape id="_x0000_i1098" type="#_x0000_t75" style="width:14.95pt;height:19.7pt" o:ole="">
                              <v:imagedata r:id="rId8" o:title=""/>
                            </v:shape>
                            <w:control r:id="rId15" w:name="DefaultOcxName12" w:shapeid="_x0000_i1098"/>
                          </w:object>
                        </w: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80 km/h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proofErr w:type="spellStart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lastRenderedPageBreak/>
                          <w:t>Alternativ</w:t>
                        </w:r>
                        <w:proofErr w:type="spellEnd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 xml:space="preserve"> C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5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  <w:r w:rsidR="005F19E2"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object w:dxaOrig="1440" w:dyaOrig="1440">
                            <v:shape id="_x0000_i1101" type="#_x0000_t75" style="width:14.95pt;height:19.7pt" o:ole="">
                              <v:imagedata r:id="rId6" o:title=""/>
                            </v:shape>
                            <w:control r:id="rId16" w:name="DefaultOcxName22" w:shapeid="_x0000_i1101"/>
                          </w:object>
                        </w: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90 km/h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31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proofErr w:type="spellStart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>Alternativ</w:t>
                        </w:r>
                        <w:proofErr w:type="spellEnd"/>
                        <w:r w:rsidRPr="00C227AF">
                          <w:rPr>
                            <w:rFonts w:ascii="Tahoma" w:eastAsia="Times New Roman" w:hAnsi="Tahoma" w:cs="Tahoma"/>
                            <w:b/>
                            <w:bCs/>
                            <w:color w:val="555656"/>
                            <w:sz w:val="20"/>
                            <w:szCs w:val="20"/>
                          </w:rPr>
                          <w:t xml:space="preserve"> 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5C2727" w:rsidRPr="00C227AF" w:rsidTr="00C227AF">
                    <w:trPr>
                      <w:trHeight w:val="56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  <w:r w:rsidR="005F19E2"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object w:dxaOrig="1440" w:dyaOrig="1440">
                            <v:shape id="_x0000_i1104" type="#_x0000_t75" style="width:14.95pt;height:19.7pt" o:ole="">
                              <v:imagedata r:id="rId6" o:title=""/>
                            </v:shape>
                            <w:control r:id="rId17" w:name="DefaultOcxName31" w:shapeid="_x0000_i1104"/>
                          </w:object>
                        </w: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110 km/h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  <w:r w:rsidRPr="00C227AF"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5C2727" w:rsidRPr="00C227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jc w:val="right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2727" w:rsidRPr="00C227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2727" w:rsidRPr="00C227AF" w:rsidRDefault="005C2727" w:rsidP="005C272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2727" w:rsidRPr="00C227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2727" w:rsidRPr="00C227AF" w:rsidRDefault="005C2727" w:rsidP="00C227AF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55656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 w:rsidP="005C2727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0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  <w:r w:rsidRPr="00C227AF">
              <w:rPr>
                <w:rFonts w:ascii="Tahoma" w:eastAsia="Times New Roman" w:hAnsi="Tahoma" w:cs="Tahoma"/>
                <w:color w:val="555656"/>
                <w:sz w:val="20"/>
                <w:szCs w:val="20"/>
              </w:rPr>
              <w:t> </w:t>
            </w: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r w:rsidRPr="00C227AF">
        <w:rPr>
          <w:rFonts w:ascii="Tahoma" w:hAnsi="Tahoma" w:cs="Tahoma"/>
          <w:color w:val="555656"/>
          <w:sz w:val="20"/>
          <w:szCs w:val="20"/>
        </w:rPr>
        <w:br/>
      </w:r>
      <w:r w:rsidRPr="00C227AF">
        <w:rPr>
          <w:rFonts w:ascii="Tahoma" w:hAnsi="Tahoma" w:cs="Tahoma"/>
          <w:color w:val="555656"/>
          <w:sz w:val="20"/>
          <w:szCs w:val="20"/>
        </w:rPr>
        <w:br/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22: Read about what the concept "probability conditioning" implies, and which effects it can have in traffic. (1976)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44"/>
        <w:gridCol w:w="96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1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5"/>
              <w:gridCol w:w="8124"/>
              <w:gridCol w:w="64"/>
            </w:tblGrid>
            <w:tr w:rsidR="005C2727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4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What effect can probability conditioning have in traffic?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8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6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07" type="#_x0000_t75" style="width:14.95pt;height:19.7pt" o:ole="">
                        <v:imagedata r:id="rId4" o:title=""/>
                      </v:shape>
                      <w:control r:id="rId18" w:name="DefaultOcxName6" w:shapeid="_x0000_i1107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That I drive slowly at crossings where there is a clear view and there are seldom other vehicles.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8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6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10" type="#_x0000_t75" style="width:14.95pt;height:19.7pt" o:ole="">
                        <v:imagedata r:id="rId8" o:title=""/>
                      </v:shape>
                      <w:control r:id="rId19" w:name="DefaultOcxName13" w:shapeid="_x0000_i1110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That I drive fast at crossings where there is a poor view and there are seldom other vehicles.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18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 w:rsidTr="00C227AF">
              <w:trPr>
                <w:trHeight w:val="461"/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13" type="#_x0000_t75" style="width:14.95pt;height:19.7pt" o:ole="">
                        <v:imagedata r:id="rId6" o:title=""/>
                      </v:shape>
                      <w:control r:id="rId20" w:name="DefaultOcxName23" w:shapeid="_x0000_i1113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That I drive fast at crossings where there is a poor view and there are often other vehicles.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C227AF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227AF" w:rsidRPr="00C227AF" w:rsidRDefault="00C227AF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227AF" w:rsidRPr="00C227AF" w:rsidRDefault="00C227AF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C227AF" w:rsidRPr="00C227AF" w:rsidTr="00C227AF">
              <w:trPr>
                <w:trHeight w:val="231"/>
                <w:tblCellSpacing w:w="0" w:type="dxa"/>
              </w:trPr>
              <w:tc>
                <w:tcPr>
                  <w:tcW w:w="0" w:type="auto"/>
                  <w:hideMark/>
                </w:tcPr>
                <w:p w:rsidR="00C227AF" w:rsidRPr="00C227AF" w:rsidRDefault="00C227AF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227AF" w:rsidRPr="00C227AF" w:rsidRDefault="00C227AF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227AF" w:rsidRPr="00C227AF" w:rsidRDefault="00C227AF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26: Learn about when a supplementary plate applies. (11376)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"/>
        <w:gridCol w:w="3653"/>
        <w:gridCol w:w="4924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  <w:r w:rsidRPr="00C227AF">
              <w:rPr>
                <w:rFonts w:ascii="Tahoma" w:eastAsia="Times New Roman" w:hAnsi="Tahoma" w:cs="Tahoma"/>
                <w:color w:val="555656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66"/>
              <w:gridCol w:w="1824"/>
              <w:gridCol w:w="63"/>
            </w:tblGrid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0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What speed limit applies at 18.00 on an ordinary Friday?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16" type="#_x0000_t75" style="width:14.95pt;height:19.7pt" o:ole="">
                        <v:imagedata r:id="rId4" o:title=""/>
                      </v:shape>
                      <w:control r:id="rId21" w:name="DefaultOcxName7" w:shapeid="_x0000_i1116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30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kph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19" type="#_x0000_t75" style="width:14.95pt;height:19.7pt" o:ole="">
                        <v:imagedata r:id="rId8" o:title=""/>
                      </v:shape>
                      <w:control r:id="rId22" w:name="DefaultOcxName14" w:shapeid="_x0000_i1119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50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kph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4"/>
            </w:tblGrid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11376</w: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br/>
                  </w:r>
                  <w:r w:rsidRPr="00C227AF">
                    <w:rPr>
                      <w:rFonts w:ascii="Tahoma" w:eastAsia="Times New Roman" w:hAnsi="Tahoma" w:cs="Tahoma"/>
                      <w:noProof/>
                      <w:color w:val="62A6C4"/>
                      <w:sz w:val="20"/>
                      <w:szCs w:val="20"/>
                    </w:rPr>
                    <w:drawing>
                      <wp:inline distT="0" distB="0" distL="0" distR="0">
                        <wp:extent cx="3050540" cy="2282190"/>
                        <wp:effectExtent l="19050" t="0" r="0" b="0"/>
                        <wp:docPr id="45" name="Picture 45" descr="HyperLink">
                          <a:hlinkClick xmlns:a="http://schemas.openxmlformats.org/drawingml/2006/main" r:id="rId23" tgtFrame="&quot;_blank&quot;" tooltip="&quot;Klicka för att förstora bild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yperLink">
                                  <a:hlinkClick r:id="rId23" tgtFrame="&quot;_blank&quot;" tooltip="&quot;Klicka för att förstora bild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540" cy="2282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</w:rPr>
      </w:pPr>
      <w:r w:rsidRPr="00C227AF">
        <w:rPr>
          <w:rFonts w:ascii="Tahoma" w:hAnsi="Tahoma" w:cs="Tahoma"/>
          <w:color w:val="555656"/>
          <w:sz w:val="20"/>
          <w:szCs w:val="20"/>
        </w:rPr>
        <w:br/>
      </w:r>
      <w:r w:rsidRPr="00C227AF">
        <w:rPr>
          <w:rFonts w:ascii="Tahoma" w:hAnsi="Tahoma" w:cs="Tahoma"/>
          <w:color w:val="555656"/>
          <w:sz w:val="20"/>
          <w:szCs w:val="20"/>
        </w:rPr>
        <w:br/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lastRenderedPageBreak/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31: Learn about which categories of driving </w:t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licence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are required for different combinations of vehicles. (9554)</w:t>
      </w:r>
      <w:r w:rsidRPr="00C227AF">
        <w:rPr>
          <w:rFonts w:ascii="Tahoma" w:hAnsi="Tahoma" w:cs="Tahoma"/>
          <w:color w:val="555656"/>
          <w:sz w:val="20"/>
          <w:szCs w:val="20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53"/>
        <w:gridCol w:w="5487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3"/>
              <w:gridCol w:w="2177"/>
              <w:gridCol w:w="63"/>
            </w:tblGrid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0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Which category of driving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must you at least have to drive this combination of vehicles?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22" type="#_x0000_t75" style="width:14.95pt;height:19.7pt" o:ole="">
                        <v:imagedata r:id="rId4" o:title=""/>
                      </v:shape>
                      <w:control r:id="rId25" w:name="DefaultOcxName8" w:shapeid="_x0000_i1122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Category B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25" type="#_x0000_t75" style="width:14.95pt;height:19.7pt" o:ole="">
                        <v:imagedata r:id="rId8" o:title=""/>
                      </v:shape>
                      <w:control r:id="rId26" w:name="DefaultOcxName15" w:shapeid="_x0000_i1125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Category BE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4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87"/>
            </w:tblGrid>
            <w:tr w:rsidR="005C2727" w:rsidRPr="00C227AF" w:rsidTr="00C227AF">
              <w:trPr>
                <w:trHeight w:val="32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9554</w: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br/>
                  </w:r>
                  <w:r w:rsidRPr="00C227AF">
                    <w:rPr>
                      <w:rFonts w:ascii="Tahoma" w:eastAsia="Times New Roman" w:hAnsi="Tahoma" w:cs="Tahoma"/>
                      <w:noProof/>
                      <w:color w:val="62A6C4"/>
                      <w:sz w:val="20"/>
                      <w:szCs w:val="20"/>
                    </w:rPr>
                    <w:drawing>
                      <wp:inline distT="0" distB="0" distL="0" distR="0">
                        <wp:extent cx="3050540" cy="2282190"/>
                        <wp:effectExtent l="19050" t="0" r="0" b="0"/>
                        <wp:docPr id="53" name="Picture 53" descr="HyperLink">
                          <a:hlinkClick xmlns:a="http://schemas.openxmlformats.org/drawingml/2006/main" r:id="rId27" tgtFrame="&quot;_blank&quot;" tooltip="&quot;Klicka för att förstora bild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yperLink">
                                  <a:hlinkClick r:id="rId27" tgtFrame="&quot;_blank&quot;" tooltip="&quot;Klicka för att förstora bild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540" cy="2282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727" w:rsidRPr="00C227AF" w:rsidTr="00C227AF">
              <w:trPr>
                <w:trHeight w:val="2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31</w:t>
                  </w:r>
                </w:p>
              </w:tc>
            </w:tr>
            <w:tr w:rsidR="005C2727" w:rsidRPr="00C227AF" w:rsidTr="00C227AF">
              <w:trPr>
                <w:trHeight w:val="4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Learn about which categories of driving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are required for different combinations of vehicles.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</w:rPr>
      </w:pPr>
    </w:p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</w:rPr>
      </w:pPr>
      <w:r w:rsidRPr="00C227AF">
        <w:rPr>
          <w:rFonts w:ascii="Tahoma" w:hAnsi="Tahoma" w:cs="Tahoma"/>
          <w:color w:val="555656"/>
          <w:sz w:val="20"/>
          <w:szCs w:val="20"/>
        </w:rPr>
        <w:br/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38: Learn more about the rules that apply when a walking speed zone ends. (11800)</w:t>
      </w:r>
      <w:r w:rsidRPr="00C227AF">
        <w:rPr>
          <w:rFonts w:ascii="Tahoma" w:hAnsi="Tahoma" w:cs="Tahoma"/>
          <w:color w:val="555656"/>
          <w:sz w:val="20"/>
          <w:szCs w:val="20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"/>
        <w:gridCol w:w="3252"/>
        <w:gridCol w:w="5325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  <w:r w:rsidRPr="00C227AF">
              <w:rPr>
                <w:rFonts w:ascii="Tahoma" w:eastAsia="Times New Roman" w:hAnsi="Tahoma" w:cs="Tahoma"/>
                <w:color w:val="555656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5"/>
              <w:gridCol w:w="2764"/>
              <w:gridCol w:w="63"/>
            </w:tblGrid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0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What </w:t>
                  </w:r>
                  <w:proofErr w:type="gram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does</w:t>
                  </w:r>
                  <w:proofErr w:type="gram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the sign mean?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28" type="#_x0000_t75" style="width:14.95pt;height:19.7pt" o:ole="">
                        <v:imagedata r:id="rId8" o:title=""/>
                      </v:shape>
                      <w:control r:id="rId29" w:name="DefaultOcxName9" w:shapeid="_x0000_i1128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When I drive out from this area, I must give way to all crossing traffic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31" type="#_x0000_t75" style="width:14.95pt;height:19.7pt" o:ole="">
                        <v:imagedata r:id="rId4" o:title=""/>
                      </v:shape>
                      <w:control r:id="rId30" w:name="DefaultOcxName16" w:shapeid="_x0000_i1131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After the sign, I may only park in specially assigned parking places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34" type="#_x0000_t75" style="width:14.95pt;height:19.7pt" o:ole="">
                        <v:imagedata r:id="rId6" o:title=""/>
                      </v:shape>
                      <w:control r:id="rId31" w:name="DefaultOcxName24" w:shapeid="_x0000_i1134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After the sign, unprotected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roadusers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always have priority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D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37" type="#_x0000_t75" style="width:14.95pt;height:19.7pt" o:ole="">
                        <v:imagedata r:id="rId6" o:title=""/>
                      </v:shape>
                      <w:control r:id="rId32" w:name="DefaultOcxName32" w:shapeid="_x0000_i1137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When I drive out from this street, I must give way only to traffic coming from the right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25"/>
            </w:tblGrid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lastRenderedPageBreak/>
                    <w:t>11800</w: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br/>
                  </w:r>
                  <w:r w:rsidRPr="00C227AF">
                    <w:rPr>
                      <w:rFonts w:ascii="Tahoma" w:eastAsia="Times New Roman" w:hAnsi="Tahoma" w:cs="Tahoma"/>
                      <w:noProof/>
                      <w:color w:val="62A6C4"/>
                      <w:sz w:val="20"/>
                      <w:szCs w:val="20"/>
                    </w:rPr>
                    <w:drawing>
                      <wp:inline distT="0" distB="0" distL="0" distR="0">
                        <wp:extent cx="3050540" cy="2282190"/>
                        <wp:effectExtent l="19050" t="0" r="0" b="0"/>
                        <wp:docPr id="61" name="Picture 61" descr="HyperLink">
                          <a:hlinkClick xmlns:a="http://schemas.openxmlformats.org/drawingml/2006/main" r:id="rId33" tgtFrame="&quot;_blank&quot;" tooltip="&quot;Klicka för att förstora bild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yperLink">
                                  <a:hlinkClick r:id="rId33" tgtFrame="&quot;_blank&quot;" tooltip="&quot;Klicka för att förstora bild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540" cy="2282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38</w:t>
                  </w: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Learn more about the rules that apply when a walking speed zone ends.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</w:rPr>
      </w:pPr>
    </w:p>
    <w:p w:rsidR="005C2727" w:rsidRPr="00C227AF" w:rsidRDefault="005C2727">
      <w:pPr>
        <w:rPr>
          <w:rFonts w:ascii="Tahoma" w:hAnsi="Tahoma" w:cs="Tahoma"/>
          <w:color w:val="555656"/>
          <w:sz w:val="20"/>
          <w:szCs w:val="20"/>
        </w:rPr>
      </w:pPr>
    </w:p>
    <w:p w:rsidR="002E168C" w:rsidRPr="00C227AF" w:rsidRDefault="005C2727">
      <w:pPr>
        <w:rPr>
          <w:rFonts w:ascii="Tahoma" w:hAnsi="Tahoma" w:cs="Tahoma"/>
          <w:color w:val="555656"/>
          <w:sz w:val="20"/>
          <w:szCs w:val="20"/>
          <w:shd w:val="clear" w:color="auto" w:fill="FFFFFF"/>
        </w:rPr>
      </w:pPr>
      <w:r w:rsidRPr="00C227AF">
        <w:rPr>
          <w:rFonts w:ascii="Tahoma" w:hAnsi="Tahoma" w:cs="Tahoma"/>
          <w:color w:val="555656"/>
          <w:sz w:val="20"/>
          <w:szCs w:val="20"/>
        </w:rPr>
        <w:br/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Fråga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55: Learn about which categories of driving </w:t>
      </w:r>
      <w:proofErr w:type="spellStart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>licence</w:t>
      </w:r>
      <w:proofErr w:type="spellEnd"/>
      <w:r w:rsidRPr="00C227AF">
        <w:rPr>
          <w:rFonts w:ascii="Tahoma" w:hAnsi="Tahoma" w:cs="Tahoma"/>
          <w:color w:val="555656"/>
          <w:sz w:val="20"/>
          <w:szCs w:val="20"/>
          <w:shd w:val="clear" w:color="auto" w:fill="FFFFFF"/>
        </w:rPr>
        <w:t xml:space="preserve"> are required for different combinations of vehicles. (9553)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"/>
        <w:gridCol w:w="2854"/>
        <w:gridCol w:w="5723"/>
      </w:tblGrid>
      <w:tr w:rsidR="005C2727" w:rsidRPr="00C227AF" w:rsidTr="005C27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  <w:r w:rsidRPr="00C227AF">
              <w:rPr>
                <w:rFonts w:ascii="Tahoma" w:eastAsia="Times New Roman" w:hAnsi="Tahoma" w:cs="Tahoma"/>
                <w:color w:val="555656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1"/>
              <w:gridCol w:w="1940"/>
              <w:gridCol w:w="63"/>
            </w:tblGrid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Fråga</w:t>
                  </w:r>
                  <w:proofErr w:type="spellEnd"/>
                </w:p>
              </w:tc>
              <w:tc>
                <w:tcPr>
                  <w:tcW w:w="60" w:type="dxa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Which category of driving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must you at least have to drive this combination of vehicles?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A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40" type="#_x0000_t75" style="width:14.95pt;height:19.7pt" o:ole="">
                        <v:imagedata r:id="rId4" o:title=""/>
                      </v:shape>
                      <w:control r:id="rId35" w:name="DefaultOcxName10" w:shapeid="_x0000_i1140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Category B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proofErr w:type="spellStart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Alternativ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  <w:r w:rsidR="005F19E2"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object w:dxaOrig="1440" w:dyaOrig="1440">
                      <v:shape id="_x0000_i1143" type="#_x0000_t75" style="width:14.95pt;height:19.7pt" o:ole="">
                        <v:imagedata r:id="rId8" o:title=""/>
                      </v:shape>
                      <w:control r:id="rId36" w:name="DefaultOcxName17" w:shapeid="_x0000_i1143"/>
                    </w:objec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Category BE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  <w:tr w:rsidR="005C2727" w:rsidRPr="00C22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  </w:t>
                  </w: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23"/>
            </w:tblGrid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9553</w:t>
                  </w: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br/>
                  </w:r>
                  <w:r w:rsidRPr="00C227AF">
                    <w:rPr>
                      <w:rFonts w:ascii="Tahoma" w:eastAsia="Times New Roman" w:hAnsi="Tahoma" w:cs="Tahoma"/>
                      <w:noProof/>
                      <w:color w:val="62A6C4"/>
                      <w:sz w:val="20"/>
                      <w:szCs w:val="20"/>
                    </w:rPr>
                    <w:drawing>
                      <wp:inline distT="0" distB="0" distL="0" distR="0">
                        <wp:extent cx="3050540" cy="2282190"/>
                        <wp:effectExtent l="19050" t="0" r="0" b="0"/>
                        <wp:docPr id="75" name="Picture 75" descr="HyperLink">
                          <a:hlinkClick xmlns:a="http://schemas.openxmlformats.org/drawingml/2006/main" r:id="rId37" tgtFrame="&quot;_blank&quot;" tooltip="&quot;Klicka för att förstora bild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yperLink">
                                  <a:hlinkClick r:id="rId37" tgtFrame="&quot;_blank&quot;" tooltip="&quot;Klicka för att förstora bild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540" cy="2282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b/>
                      <w:bCs/>
                      <w:color w:val="555656"/>
                      <w:sz w:val="20"/>
                      <w:szCs w:val="20"/>
                    </w:rPr>
                    <w:t>55</w:t>
                  </w:r>
                </w:p>
              </w:tc>
            </w:tr>
            <w:tr w:rsidR="005C2727" w:rsidRPr="00C22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2727" w:rsidRPr="00C227AF" w:rsidRDefault="005C2727" w:rsidP="005C27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</w:pPr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Learn about which categories of driving </w:t>
                  </w:r>
                  <w:proofErr w:type="spellStart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>licence</w:t>
                  </w:r>
                  <w:proofErr w:type="spellEnd"/>
                  <w:r w:rsidRPr="00C227AF">
                    <w:rPr>
                      <w:rFonts w:ascii="Tahoma" w:eastAsia="Times New Roman" w:hAnsi="Tahoma" w:cs="Tahoma"/>
                      <w:color w:val="555656"/>
                      <w:sz w:val="20"/>
                      <w:szCs w:val="20"/>
                    </w:rPr>
                    <w:t xml:space="preserve"> are required for different combinations of vehicles.</w:t>
                  </w:r>
                </w:p>
              </w:tc>
            </w:tr>
          </w:tbl>
          <w:p w:rsidR="005C2727" w:rsidRPr="00C227AF" w:rsidRDefault="005C2727" w:rsidP="005C2727">
            <w:pPr>
              <w:spacing w:after="0" w:line="240" w:lineRule="auto"/>
              <w:rPr>
                <w:rFonts w:ascii="Tahoma" w:eastAsia="Times New Roman" w:hAnsi="Tahoma" w:cs="Tahoma"/>
                <w:color w:val="555656"/>
                <w:sz w:val="20"/>
                <w:szCs w:val="20"/>
              </w:rPr>
            </w:pPr>
          </w:p>
        </w:tc>
      </w:tr>
    </w:tbl>
    <w:p w:rsidR="005C2727" w:rsidRPr="00C227AF" w:rsidRDefault="005C2727">
      <w:pPr>
        <w:rPr>
          <w:sz w:val="20"/>
          <w:szCs w:val="20"/>
        </w:rPr>
      </w:pPr>
    </w:p>
    <w:sectPr w:rsidR="005C2727" w:rsidRPr="00C227AF" w:rsidSect="002E1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2727"/>
    <w:rsid w:val="002E168C"/>
    <w:rsid w:val="005C2727"/>
    <w:rsid w:val="005F19E2"/>
    <w:rsid w:val="00C2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727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rsid w:val="005C2727"/>
  </w:style>
  <w:style w:type="character" w:customStyle="1" w:styleId="altrubrik">
    <w:name w:val="altrubrik"/>
    <w:basedOn w:val="DefaultParagraphFont"/>
    <w:rsid w:val="005C2727"/>
  </w:style>
  <w:style w:type="character" w:customStyle="1" w:styleId="apple-converted-space">
    <w:name w:val="apple-converted-space"/>
    <w:basedOn w:val="DefaultParagraphFont"/>
    <w:rsid w:val="005C2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image" Target="media/image6.jpeg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hyperlink" Target="https://elevcentral.str.se/bilder/11750/11800.jpg" TargetMode="External"/><Relationship Id="rId38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4.jpeg"/><Relationship Id="rId32" Type="http://schemas.openxmlformats.org/officeDocument/2006/relationships/control" Target="activeX/activeX22.xml"/><Relationship Id="rId37" Type="http://schemas.openxmlformats.org/officeDocument/2006/relationships/hyperlink" Target="https://elevcentral.str.se/bilder/9500/09553.jpg" TargetMode="Externa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hyperlink" Target="https://elevcentral.str.se/bilder/11250/11376.jpg" TargetMode="External"/><Relationship Id="rId28" Type="http://schemas.openxmlformats.org/officeDocument/2006/relationships/image" Target="media/image5.jpeg"/><Relationship Id="rId36" Type="http://schemas.openxmlformats.org/officeDocument/2006/relationships/control" Target="activeX/activeX2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yperlink" Target="https://elevcentral.str.se/bilder/9500/09554.jpg" TargetMode="External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Dandan</dc:creator>
  <cp:lastModifiedBy>Dandan</cp:lastModifiedBy>
  <cp:revision>2</cp:revision>
  <dcterms:created xsi:type="dcterms:W3CDTF">2012-08-09T20:38:00Z</dcterms:created>
  <dcterms:modified xsi:type="dcterms:W3CDTF">2012-08-09T21:31:00Z</dcterms:modified>
</cp:coreProperties>
</file>