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2174" w14:textId="0C4848B7" w:rsidR="00D52754" w:rsidRPr="0024316B" w:rsidRDefault="00D52754" w:rsidP="00DC6CF0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</w:rPr>
        <w:t xml:space="preserve">                     </w:t>
      </w:r>
      <w:r w:rsidR="0024316B">
        <w:rPr>
          <w:b/>
          <w:bCs/>
          <w:noProof/>
          <w:sz w:val="36"/>
          <w:szCs w:val="36"/>
        </w:rPr>
        <w:t xml:space="preserve">             </w:t>
      </w:r>
      <w:r w:rsidR="0024316B" w:rsidRPr="0024316B">
        <w:rPr>
          <w:b/>
          <w:bCs/>
          <w:noProof/>
          <w:sz w:val="36"/>
          <w:szCs w:val="36"/>
          <w:u w:val="single"/>
        </w:rPr>
        <w:t>TASK 3</w:t>
      </w:r>
    </w:p>
    <w:p w14:paraId="0C51AFEE" w14:textId="77777777" w:rsidR="00D52754" w:rsidRDefault="00D52754" w:rsidP="00DC6CF0">
      <w:pPr>
        <w:rPr>
          <w:b/>
          <w:bCs/>
          <w:noProof/>
          <w:sz w:val="36"/>
          <w:szCs w:val="36"/>
        </w:rPr>
      </w:pPr>
    </w:p>
    <w:p w14:paraId="7EB36271" w14:textId="342F0EA5" w:rsidR="002E2B15" w:rsidRDefault="002E2B15" w:rsidP="00DC6CF0">
      <w:pPr>
        <w:rPr>
          <w:b/>
          <w:bCs/>
          <w:sz w:val="36"/>
          <w:szCs w:val="36"/>
        </w:rPr>
      </w:pPr>
      <w:r w:rsidRPr="002E2B15">
        <w:rPr>
          <w:b/>
          <w:bCs/>
          <w:noProof/>
          <w:sz w:val="36"/>
          <w:szCs w:val="36"/>
        </w:rPr>
        <w:drawing>
          <wp:inline distT="0" distB="0" distL="0" distR="0" wp14:anchorId="1B0EBFBD" wp14:editId="3217ECFF">
            <wp:extent cx="3660824" cy="3767769"/>
            <wp:effectExtent l="0" t="0" r="0" b="4445"/>
            <wp:docPr id="161507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8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080" cy="37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F91A" w14:textId="77777777" w:rsidR="00D52754" w:rsidRDefault="00D52754" w:rsidP="00DC6CF0">
      <w:pPr>
        <w:rPr>
          <w:b/>
          <w:bCs/>
          <w:sz w:val="36"/>
          <w:szCs w:val="36"/>
        </w:rPr>
      </w:pPr>
    </w:p>
    <w:p w14:paraId="26245C91" w14:textId="77777777" w:rsidR="00D52754" w:rsidRPr="00DC6CF0" w:rsidRDefault="00D52754" w:rsidP="00DC6CF0">
      <w:pPr>
        <w:rPr>
          <w:b/>
          <w:bCs/>
          <w:sz w:val="36"/>
          <w:szCs w:val="36"/>
        </w:rPr>
      </w:pPr>
    </w:p>
    <w:p w14:paraId="0AEA30AD" w14:textId="77777777" w:rsidR="00DC6CF0" w:rsidRDefault="00DC6CF0" w:rsidP="00DC6CF0">
      <w:pPr>
        <w:rPr>
          <w:b/>
          <w:bCs/>
        </w:rPr>
      </w:pPr>
    </w:p>
    <w:p w14:paraId="243E057A" w14:textId="328A9E5D" w:rsidR="00DC6CF0" w:rsidRDefault="00DC6CF0" w:rsidP="00DC6CF0">
      <w:pPr>
        <w:rPr>
          <w:b/>
          <w:bCs/>
          <w:sz w:val="32"/>
          <w:szCs w:val="32"/>
          <w:u w:val="single"/>
        </w:rPr>
      </w:pPr>
      <w:r w:rsidRPr="00DC6CF0">
        <w:rPr>
          <w:b/>
          <w:bCs/>
          <w:sz w:val="32"/>
          <w:szCs w:val="32"/>
          <w:u w:val="single"/>
        </w:rPr>
        <w:t>Procedure:</w:t>
      </w:r>
    </w:p>
    <w:p w14:paraId="2C75FFD3" w14:textId="579C1292" w:rsidR="00DC6CF0" w:rsidRPr="00DC6CF0" w:rsidRDefault="00DC6CF0" w:rsidP="00DC6CF0">
      <w:p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 xml:space="preserve"> Step 1: Setting Up the Network Topology</w:t>
      </w:r>
    </w:p>
    <w:p w14:paraId="45E4119A" w14:textId="77777777" w:rsidR="00DC6CF0" w:rsidRPr="00DC6CF0" w:rsidRDefault="00DC6CF0" w:rsidP="00DC6CF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Open Cisco Packet Tracer.</w:t>
      </w:r>
    </w:p>
    <w:p w14:paraId="59841384" w14:textId="77777777" w:rsidR="00DC6CF0" w:rsidRPr="00DC6CF0" w:rsidRDefault="00DC6CF0" w:rsidP="00DC6CF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Add devices:</w:t>
      </w:r>
      <w:r w:rsidRPr="00DC6CF0">
        <w:rPr>
          <w:b/>
          <w:bCs/>
          <w:sz w:val="32"/>
          <w:szCs w:val="32"/>
        </w:rPr>
        <w:br/>
        <w:t>○ Drag and drop a Cisco switch (e.g., 2960) onto the workspace.</w:t>
      </w:r>
      <w:r w:rsidRPr="00DC6CF0">
        <w:rPr>
          <w:b/>
          <w:bCs/>
          <w:sz w:val="32"/>
          <w:szCs w:val="32"/>
        </w:rPr>
        <w:br/>
        <w:t>○ Drag and drop two or more PCs onto the workspace.</w:t>
      </w:r>
    </w:p>
    <w:p w14:paraId="3AED8F3D" w14:textId="77777777" w:rsidR="00DC6CF0" w:rsidRDefault="00DC6CF0" w:rsidP="00DC6CF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lastRenderedPageBreak/>
        <w:t>Connect devices:</w:t>
      </w:r>
      <w:r w:rsidRPr="00DC6CF0">
        <w:rPr>
          <w:b/>
          <w:bCs/>
          <w:sz w:val="32"/>
          <w:szCs w:val="32"/>
        </w:rPr>
        <w:br/>
        <w:t>○ Use the Connections option to select the Copper Straight-Through cable.</w:t>
      </w:r>
      <w:r w:rsidRPr="00DC6CF0">
        <w:rPr>
          <w:b/>
          <w:bCs/>
          <w:sz w:val="32"/>
          <w:szCs w:val="32"/>
        </w:rPr>
        <w:br/>
        <w:t xml:space="preserve">○ Connect each PC to the switch using the </w:t>
      </w:r>
      <w:proofErr w:type="spellStart"/>
      <w:r w:rsidRPr="00DC6CF0">
        <w:rPr>
          <w:b/>
          <w:bCs/>
          <w:sz w:val="32"/>
          <w:szCs w:val="32"/>
        </w:rPr>
        <w:t>FastEthernet</w:t>
      </w:r>
      <w:proofErr w:type="spellEnd"/>
      <w:r w:rsidRPr="00DC6CF0">
        <w:rPr>
          <w:b/>
          <w:bCs/>
          <w:sz w:val="32"/>
          <w:szCs w:val="32"/>
        </w:rPr>
        <w:t xml:space="preserve"> ports (e.g., PC0 to FastEthernet0/1, PC1 to FastEthernet0/2).</w:t>
      </w:r>
    </w:p>
    <w:p w14:paraId="1A1A6275" w14:textId="77777777" w:rsidR="00DC6CF0" w:rsidRPr="00DC6CF0" w:rsidRDefault="00DC6CF0" w:rsidP="00DC6CF0">
      <w:p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Step 2: Configuring the Switch</w:t>
      </w:r>
    </w:p>
    <w:p w14:paraId="013FDD1A" w14:textId="77777777" w:rsidR="00DC6CF0" w:rsidRPr="00DC6CF0" w:rsidRDefault="00DC6CF0" w:rsidP="00DC6CF0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Open the CLI (Command-Line Interface) of the switch:</w:t>
      </w:r>
      <w:r w:rsidRPr="00DC6CF0">
        <w:rPr>
          <w:b/>
          <w:bCs/>
          <w:sz w:val="32"/>
          <w:szCs w:val="32"/>
        </w:rPr>
        <w:br/>
        <w:t>○ Click on the switch and go to the CLI tab.</w:t>
      </w:r>
    </w:p>
    <w:p w14:paraId="712B9404" w14:textId="1F4668DE" w:rsidR="00DC6CF0" w:rsidRPr="00DC6CF0" w:rsidRDefault="00DC6CF0" w:rsidP="00DC6CF0">
      <w:pPr>
        <w:ind w:left="360"/>
        <w:rPr>
          <w:b/>
          <w:bCs/>
          <w:sz w:val="32"/>
          <w:szCs w:val="32"/>
        </w:rPr>
      </w:pPr>
    </w:p>
    <w:p w14:paraId="02831DFA" w14:textId="77777777" w:rsidR="00DC6CF0" w:rsidRPr="00DC6CF0" w:rsidRDefault="00DC6CF0" w:rsidP="00DC6CF0">
      <w:p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Router Configuration Process</w:t>
      </w:r>
    </w:p>
    <w:p w14:paraId="7B21ACB3" w14:textId="78EAE94B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Enter privileged EXEC mode</w:t>
      </w:r>
    </w:p>
    <w:p w14:paraId="4095B15A" w14:textId="2EA9F318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Enter global configuration mode</w:t>
      </w:r>
    </w:p>
    <w:p w14:paraId="474392A0" w14:textId="415F94D9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DC6CF0">
        <w:rPr>
          <w:b/>
          <w:bCs/>
          <w:sz w:val="32"/>
          <w:szCs w:val="32"/>
        </w:rPr>
        <w:t>onfigure the switch hostname</w:t>
      </w:r>
    </w:p>
    <w:p w14:paraId="08606117" w14:textId="4A9C7808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Configure VLAN 1 (default VLAN) interface with an IP address</w:t>
      </w:r>
    </w:p>
    <w:p w14:paraId="5D9DA6A8" w14:textId="64B33618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Save the configuration</w:t>
      </w:r>
    </w:p>
    <w:p w14:paraId="5539226F" w14:textId="07980928" w:rsidR="002E2B15" w:rsidRPr="00DC6CF0" w:rsidRDefault="002E2B15" w:rsidP="002E2B15">
      <w:pPr>
        <w:ind w:left="720"/>
        <w:rPr>
          <w:b/>
          <w:bCs/>
          <w:sz w:val="32"/>
          <w:szCs w:val="32"/>
        </w:rPr>
      </w:pPr>
      <w:r w:rsidRPr="00DC6CF0">
        <w:rPr>
          <w:noProof/>
        </w:rPr>
        <w:drawing>
          <wp:inline distT="0" distB="0" distL="0" distR="0" wp14:anchorId="6EA3F74E" wp14:editId="25673CAF">
            <wp:extent cx="5266063" cy="2824321"/>
            <wp:effectExtent l="0" t="0" r="0" b="0"/>
            <wp:docPr id="18958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6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084" cy="28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8D36" w14:textId="046C2108" w:rsidR="00DC6CF0" w:rsidRDefault="00DC6CF0" w:rsidP="00DC6CF0">
      <w:pPr>
        <w:rPr>
          <w:b/>
          <w:bCs/>
          <w:sz w:val="32"/>
          <w:szCs w:val="32"/>
        </w:rPr>
      </w:pPr>
    </w:p>
    <w:p w14:paraId="0B4462DB" w14:textId="77777777" w:rsidR="00DC6CF0" w:rsidRPr="00DC6CF0" w:rsidRDefault="00DC6CF0" w:rsidP="00DC6CF0">
      <w:p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Step 3: Configuring PCs</w:t>
      </w:r>
    </w:p>
    <w:p w14:paraId="59911584" w14:textId="77777777" w:rsidR="00DC6CF0" w:rsidRPr="00DC6CF0" w:rsidRDefault="00DC6CF0" w:rsidP="00DC6CF0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Assign IP addresses to PCs:</w:t>
      </w:r>
      <w:r w:rsidRPr="00DC6CF0">
        <w:rPr>
          <w:b/>
          <w:bCs/>
          <w:sz w:val="32"/>
          <w:szCs w:val="32"/>
        </w:rPr>
        <w:br/>
        <w:t>○ Click on each PC and go to the Desktop tab.</w:t>
      </w:r>
      <w:r w:rsidRPr="00DC6CF0">
        <w:rPr>
          <w:b/>
          <w:bCs/>
          <w:sz w:val="32"/>
          <w:szCs w:val="32"/>
        </w:rPr>
        <w:br/>
        <w:t>○ Open the IP Configuration and assign an IP address within the same subnet as the switch's VLAN 1 interface.</w:t>
      </w:r>
    </w:p>
    <w:p w14:paraId="2DF35E5E" w14:textId="77777777" w:rsidR="00DC6CF0" w:rsidRPr="00DC6CF0" w:rsidRDefault="00DC6CF0" w:rsidP="00DC6CF0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PC0: IP Address: 192.168.1.2, Subnet Mask: 255.255.255.0</w:t>
      </w:r>
    </w:p>
    <w:p w14:paraId="7D6BD406" w14:textId="5F0AE975" w:rsidR="00DC6CF0" w:rsidRPr="00DC6CF0" w:rsidRDefault="00DC6CF0" w:rsidP="00DC6C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DC6CF0">
        <w:rPr>
          <w:b/>
          <w:bCs/>
          <w:sz w:val="32"/>
          <w:szCs w:val="32"/>
        </w:rPr>
        <w:t>tep 4: Testing Connectivity</w:t>
      </w:r>
    </w:p>
    <w:p w14:paraId="2CB1E1FE" w14:textId="77777777" w:rsidR="00DC6CF0" w:rsidRPr="00DC6CF0" w:rsidRDefault="00DC6CF0" w:rsidP="00DC6CF0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Ping between PCs:</w:t>
      </w:r>
      <w:r w:rsidRPr="00DC6CF0">
        <w:rPr>
          <w:b/>
          <w:bCs/>
          <w:sz w:val="32"/>
          <w:szCs w:val="32"/>
        </w:rPr>
        <w:br/>
        <w:t>○ Open the Command Prompt on one of the</w:t>
      </w:r>
    </w:p>
    <w:p w14:paraId="6C3E5062" w14:textId="4D35FAC5" w:rsidR="002E2B15" w:rsidRDefault="002E2B15" w:rsidP="00DC6CF0">
      <w:pPr>
        <w:rPr>
          <w:b/>
          <w:bCs/>
          <w:sz w:val="32"/>
          <w:szCs w:val="32"/>
        </w:rPr>
      </w:pPr>
      <w:r w:rsidRPr="00DC6CF0">
        <w:rPr>
          <w:noProof/>
        </w:rPr>
        <w:drawing>
          <wp:inline distT="0" distB="0" distL="0" distR="0" wp14:anchorId="2AE2451D" wp14:editId="74B97FD6">
            <wp:extent cx="5012675" cy="2956191"/>
            <wp:effectExtent l="0" t="0" r="0" b="0"/>
            <wp:docPr id="102512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6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034" cy="29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5909" w14:textId="77777777" w:rsidR="002E2B15" w:rsidRDefault="002E2B15" w:rsidP="00DC6CF0">
      <w:pPr>
        <w:rPr>
          <w:b/>
          <w:bCs/>
          <w:sz w:val="32"/>
          <w:szCs w:val="32"/>
        </w:rPr>
      </w:pPr>
    </w:p>
    <w:p w14:paraId="225033CF" w14:textId="77777777" w:rsidR="002E2B15" w:rsidRDefault="002E2B15" w:rsidP="00DC6CF0">
      <w:pPr>
        <w:rPr>
          <w:b/>
          <w:bCs/>
          <w:sz w:val="32"/>
          <w:szCs w:val="32"/>
        </w:rPr>
      </w:pPr>
    </w:p>
    <w:p w14:paraId="2C05D55D" w14:textId="77777777" w:rsidR="002E2B15" w:rsidRDefault="002E2B15" w:rsidP="00DC6CF0">
      <w:pPr>
        <w:rPr>
          <w:b/>
          <w:bCs/>
          <w:sz w:val="32"/>
          <w:szCs w:val="32"/>
        </w:rPr>
      </w:pPr>
    </w:p>
    <w:p w14:paraId="36EA150A" w14:textId="77777777" w:rsidR="002E2B15" w:rsidRDefault="002E2B15" w:rsidP="00DC6CF0">
      <w:pPr>
        <w:rPr>
          <w:b/>
          <w:bCs/>
          <w:sz w:val="32"/>
          <w:szCs w:val="32"/>
        </w:rPr>
      </w:pPr>
    </w:p>
    <w:p w14:paraId="484E1B23" w14:textId="27C4F389" w:rsidR="00DC6CF0" w:rsidRPr="00DC6CF0" w:rsidRDefault="00DC6CF0" w:rsidP="00DC6CF0">
      <w:pPr>
        <w:rPr>
          <w:b/>
          <w:bCs/>
          <w:sz w:val="32"/>
          <w:szCs w:val="32"/>
        </w:rPr>
      </w:pPr>
    </w:p>
    <w:p w14:paraId="2E257B04" w14:textId="77777777" w:rsidR="00DC6CF0" w:rsidRDefault="00DC6CF0" w:rsidP="00DC6CF0"/>
    <w:p w14:paraId="199A10CF" w14:textId="77777777" w:rsidR="00DC6CF0" w:rsidRDefault="00DC6CF0" w:rsidP="00DC6CF0"/>
    <w:p w14:paraId="423E4291" w14:textId="77777777" w:rsidR="00DC6CF0" w:rsidRDefault="00DC6CF0" w:rsidP="00DC6CF0"/>
    <w:p w14:paraId="50FC2759" w14:textId="77777777" w:rsidR="00DC6CF0" w:rsidRDefault="00DC6CF0" w:rsidP="00DC6CF0"/>
    <w:p w14:paraId="2F233128" w14:textId="77777777" w:rsidR="00DC6CF0" w:rsidRDefault="00DC6CF0" w:rsidP="00DC6CF0"/>
    <w:p w14:paraId="486D8F38" w14:textId="77777777" w:rsidR="00DC6CF0" w:rsidRDefault="00DC6CF0" w:rsidP="00DC6CF0"/>
    <w:p w14:paraId="0C63950F" w14:textId="77777777" w:rsidR="00DC6CF0" w:rsidRDefault="00DC6CF0" w:rsidP="00DC6CF0"/>
    <w:p w14:paraId="109609F7" w14:textId="77777777" w:rsidR="00DC6CF0" w:rsidRDefault="00DC6CF0" w:rsidP="00DC6CF0"/>
    <w:p w14:paraId="5E6FD28C" w14:textId="77777777" w:rsidR="00DC6CF0" w:rsidRDefault="00DC6CF0" w:rsidP="00DC6CF0"/>
    <w:p w14:paraId="5DB9CAF5" w14:textId="77777777" w:rsidR="00DC6CF0" w:rsidRDefault="00DC6CF0" w:rsidP="00DC6CF0"/>
    <w:p w14:paraId="4FBB23B1" w14:textId="77777777" w:rsidR="00DC6CF0" w:rsidRDefault="00DC6CF0" w:rsidP="00DC6CF0"/>
    <w:p w14:paraId="5F3D3594" w14:textId="003B0492" w:rsidR="00DC6CF0" w:rsidRDefault="00DC6CF0" w:rsidP="00DC6CF0"/>
    <w:p w14:paraId="6D3FC144" w14:textId="77777777" w:rsidR="00DC6CF0" w:rsidRDefault="00DC6CF0" w:rsidP="00DC6CF0"/>
    <w:p w14:paraId="398FC2E4" w14:textId="77777777" w:rsidR="00DC6CF0" w:rsidRDefault="00DC6CF0" w:rsidP="00DC6CF0"/>
    <w:p w14:paraId="06B2E5E5" w14:textId="2B8EFC67" w:rsidR="00DC6CF0" w:rsidRPr="00DC6CF0" w:rsidRDefault="00DC6CF0" w:rsidP="00DC6CF0"/>
    <w:sectPr w:rsidR="00DC6CF0" w:rsidRPr="00DC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6E2D"/>
    <w:multiLevelType w:val="multilevel"/>
    <w:tmpl w:val="E548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97746"/>
    <w:multiLevelType w:val="multilevel"/>
    <w:tmpl w:val="336E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E61CE"/>
    <w:multiLevelType w:val="multilevel"/>
    <w:tmpl w:val="B7BE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27C7"/>
    <w:multiLevelType w:val="multilevel"/>
    <w:tmpl w:val="75A4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A63AE"/>
    <w:multiLevelType w:val="multilevel"/>
    <w:tmpl w:val="9394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2298">
    <w:abstractNumId w:val="3"/>
  </w:num>
  <w:num w:numId="2" w16cid:durableId="2023359966">
    <w:abstractNumId w:val="4"/>
  </w:num>
  <w:num w:numId="3" w16cid:durableId="1398280307">
    <w:abstractNumId w:val="0"/>
  </w:num>
  <w:num w:numId="4" w16cid:durableId="1993484988">
    <w:abstractNumId w:val="2"/>
  </w:num>
  <w:num w:numId="5" w16cid:durableId="186439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F0"/>
    <w:rsid w:val="0024316B"/>
    <w:rsid w:val="002E2B15"/>
    <w:rsid w:val="00807019"/>
    <w:rsid w:val="00D52754"/>
    <w:rsid w:val="00DC6CF0"/>
    <w:rsid w:val="00E0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2720"/>
  <w15:chartTrackingRefBased/>
  <w15:docId w15:val="{0A5F9B4F-042C-473D-876A-84B68A2B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.p</dc:creator>
  <cp:keywords/>
  <dc:description/>
  <cp:lastModifiedBy>Nitish .p</cp:lastModifiedBy>
  <cp:revision>3</cp:revision>
  <dcterms:created xsi:type="dcterms:W3CDTF">2025-08-05T03:18:00Z</dcterms:created>
  <dcterms:modified xsi:type="dcterms:W3CDTF">2025-08-05T03:35:00Z</dcterms:modified>
</cp:coreProperties>
</file>