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DD717" w14:textId="14A12159" w:rsidR="00BA2489" w:rsidRPr="000B1BEC" w:rsidRDefault="00BA2489" w:rsidP="009A1F3B">
      <w:pPr>
        <w:spacing w:line="276" w:lineRule="auto"/>
        <w:jc w:val="center"/>
        <w:rPr>
          <w:rFonts w:ascii="Algerian" w:hAnsi="Algerian"/>
          <w:sz w:val="24"/>
          <w:szCs w:val="24"/>
        </w:rPr>
      </w:pPr>
      <w:r w:rsidRPr="000B1BEC">
        <w:rPr>
          <w:rFonts w:ascii="Algerian" w:hAnsi="Algerian"/>
          <w:sz w:val="40"/>
          <w:szCs w:val="40"/>
        </w:rPr>
        <w:t xml:space="preserve">Indian Market </w:t>
      </w:r>
      <w:r w:rsidR="009A1F3B" w:rsidRPr="000B1BEC">
        <w:rPr>
          <w:rFonts w:ascii="Algerian" w:hAnsi="Algerian"/>
          <w:sz w:val="40"/>
          <w:szCs w:val="40"/>
        </w:rPr>
        <w:t>Analysis</w:t>
      </w:r>
    </w:p>
    <w:p w14:paraId="6D1B521D" w14:textId="77777777" w:rsidR="00BA2489" w:rsidRDefault="00BA2489">
      <w:pPr>
        <w:rPr>
          <w:sz w:val="24"/>
          <w:szCs w:val="24"/>
        </w:rPr>
      </w:pPr>
    </w:p>
    <w:p w14:paraId="26CB5BD1" w14:textId="7146DB09" w:rsidR="00057B86" w:rsidRPr="008B60F4" w:rsidRDefault="00AD07C4">
      <w:pPr>
        <w:rPr>
          <w:sz w:val="24"/>
          <w:szCs w:val="24"/>
        </w:rPr>
      </w:pPr>
      <w:r w:rsidRPr="008B60F4">
        <w:rPr>
          <w:sz w:val="28"/>
          <w:szCs w:val="28"/>
        </w:rPr>
        <w:t>India has many stock market indices, including the S&amp;P BSE S</w:t>
      </w:r>
      <w:r w:rsidR="008F52B3" w:rsidRPr="008B60F4">
        <w:rPr>
          <w:sz w:val="28"/>
          <w:szCs w:val="28"/>
        </w:rPr>
        <w:t xml:space="preserve">ensex, NSE Nifty 50 and </w:t>
      </w:r>
      <w:r w:rsidR="009B1A0D" w:rsidRPr="008B60F4">
        <w:rPr>
          <w:sz w:val="28"/>
          <w:szCs w:val="28"/>
        </w:rPr>
        <w:t>Bank Nifty</w:t>
      </w:r>
    </w:p>
    <w:p w14:paraId="0A8AF4C2" w14:textId="30293F2F" w:rsidR="00D848F0" w:rsidRPr="008B60F4" w:rsidRDefault="001F0F0B">
      <w:pPr>
        <w:rPr>
          <w:sz w:val="24"/>
          <w:szCs w:val="24"/>
        </w:rPr>
      </w:pPr>
      <w:r w:rsidRPr="008B60F4">
        <w:rPr>
          <w:sz w:val="24"/>
          <w:szCs w:val="24"/>
        </w:rPr>
        <w:t>Here are some of the most popular:</w:t>
      </w:r>
    </w:p>
    <w:p w14:paraId="5E27DB28" w14:textId="06913268" w:rsidR="00D848F0" w:rsidRPr="008B60F4" w:rsidRDefault="00D848F0" w:rsidP="000457C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B60F4">
        <w:rPr>
          <w:sz w:val="24"/>
          <w:szCs w:val="24"/>
        </w:rPr>
        <w:t>S&amp;P BSE Sensex: The oldest and most popular market index, representing the Bombay Stock Exchange (BSE)</w:t>
      </w:r>
      <w:r w:rsidR="009B1A0D" w:rsidRPr="008B60F4">
        <w:rPr>
          <w:sz w:val="24"/>
          <w:szCs w:val="24"/>
        </w:rPr>
        <w:t>.</w:t>
      </w:r>
    </w:p>
    <w:p w14:paraId="3A0F80D9" w14:textId="2F7A6C15" w:rsidR="00D848F0" w:rsidRPr="008B60F4" w:rsidRDefault="00D848F0" w:rsidP="000457C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B60F4">
        <w:rPr>
          <w:sz w:val="24"/>
          <w:szCs w:val="24"/>
        </w:rPr>
        <w:t>NSE Nifty 50: Represents the performance of the top 50 largest companies on the National Stock Exchange (NSE)</w:t>
      </w:r>
      <w:r w:rsidR="009B1A0D" w:rsidRPr="008B60F4">
        <w:rPr>
          <w:sz w:val="24"/>
          <w:szCs w:val="24"/>
        </w:rPr>
        <w:t>.</w:t>
      </w:r>
    </w:p>
    <w:p w14:paraId="7FCECD36" w14:textId="20A33023" w:rsidR="00D848F0" w:rsidRPr="008B60F4" w:rsidRDefault="00D848F0" w:rsidP="000457C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B60F4">
        <w:rPr>
          <w:sz w:val="24"/>
          <w:szCs w:val="24"/>
        </w:rPr>
        <w:t>S&amp;P BSE Sensex Next 50: A BSE index that represents the market</w:t>
      </w:r>
      <w:r w:rsidR="009B1A0D" w:rsidRPr="008B60F4">
        <w:rPr>
          <w:sz w:val="24"/>
          <w:szCs w:val="24"/>
        </w:rPr>
        <w:t>.</w:t>
      </w:r>
    </w:p>
    <w:p w14:paraId="3BA37C4A" w14:textId="60B526ED" w:rsidR="00D848F0" w:rsidRPr="008B60F4" w:rsidRDefault="00D848F0" w:rsidP="000457C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B60F4">
        <w:rPr>
          <w:sz w:val="24"/>
          <w:szCs w:val="24"/>
        </w:rPr>
        <w:t>BSE Healthcare Index: An index that focuses on specific sectors</w:t>
      </w:r>
      <w:r w:rsidR="009B1A0D" w:rsidRPr="008B60F4">
        <w:rPr>
          <w:sz w:val="24"/>
          <w:szCs w:val="24"/>
        </w:rPr>
        <w:t>.</w:t>
      </w:r>
    </w:p>
    <w:p w14:paraId="1432FA54" w14:textId="00FC0E17" w:rsidR="00D848F0" w:rsidRPr="008B60F4" w:rsidRDefault="00D848F0" w:rsidP="000457C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B60F4">
        <w:rPr>
          <w:sz w:val="24"/>
          <w:szCs w:val="24"/>
        </w:rPr>
        <w:t>BSE Banker Index: An index that focuses on specific sectors</w:t>
      </w:r>
      <w:r w:rsidR="009B1A0D" w:rsidRPr="008B60F4">
        <w:rPr>
          <w:sz w:val="24"/>
          <w:szCs w:val="24"/>
        </w:rPr>
        <w:t>.</w:t>
      </w:r>
    </w:p>
    <w:p w14:paraId="2CEA076A" w14:textId="0C8C649A" w:rsidR="002A2030" w:rsidRPr="008B60F4" w:rsidRDefault="002A2030" w:rsidP="000457C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B60F4">
        <w:rPr>
          <w:sz w:val="24"/>
          <w:szCs w:val="24"/>
        </w:rPr>
        <w:t>NSE IT Index: An index that focuses on specific sectors</w:t>
      </w:r>
      <w:r w:rsidR="009B1A0D" w:rsidRPr="008B60F4">
        <w:rPr>
          <w:sz w:val="24"/>
          <w:szCs w:val="24"/>
        </w:rPr>
        <w:t>.</w:t>
      </w:r>
    </w:p>
    <w:p w14:paraId="7C1BF638" w14:textId="588BCA25" w:rsidR="000F5112" w:rsidRDefault="000F5112" w:rsidP="000F5112">
      <w:pPr>
        <w:rPr>
          <w:i/>
          <w:iCs/>
          <w:color w:val="AEAAAA" w:themeColor="background2" w:themeShade="BF"/>
          <w:sz w:val="24"/>
          <w:szCs w:val="24"/>
        </w:rPr>
      </w:pPr>
      <w:r w:rsidRPr="000F5112">
        <w:rPr>
          <w:i/>
          <w:iCs/>
          <w:color w:val="AEAAAA" w:themeColor="background2" w:themeShade="BF"/>
          <w:sz w:val="24"/>
          <w:szCs w:val="24"/>
        </w:rPr>
        <w:t>This is not professional financial advice. Consulting a financial advisor about your particular circumstances is best.</w:t>
      </w:r>
    </w:p>
    <w:p w14:paraId="46C997EE" w14:textId="77777777" w:rsidR="00AC6C34" w:rsidRDefault="00AC6C34" w:rsidP="000F5112">
      <w:pPr>
        <w:rPr>
          <w:color w:val="AEAAAA" w:themeColor="background2" w:themeShade="BF"/>
          <w:sz w:val="24"/>
          <w:szCs w:val="24"/>
        </w:rPr>
      </w:pPr>
    </w:p>
    <w:p w14:paraId="2D50602C" w14:textId="5EECA08D" w:rsidR="002D174F" w:rsidRDefault="00C25071" w:rsidP="000F5112">
      <w:pPr>
        <w:rPr>
          <w:sz w:val="24"/>
          <w:szCs w:val="24"/>
        </w:rPr>
      </w:pPr>
      <w:r w:rsidRPr="00C25071">
        <w:rPr>
          <w:sz w:val="24"/>
          <w:szCs w:val="24"/>
        </w:rPr>
        <w:t xml:space="preserve">In this report we </w:t>
      </w:r>
      <w:r w:rsidR="00C3344A">
        <w:rPr>
          <w:sz w:val="24"/>
          <w:szCs w:val="24"/>
        </w:rPr>
        <w:t>A</w:t>
      </w:r>
      <w:r w:rsidR="00C3344A" w:rsidRPr="00C25071">
        <w:rPr>
          <w:sz w:val="24"/>
          <w:szCs w:val="24"/>
        </w:rPr>
        <w:t>nalysed</w:t>
      </w:r>
      <w:r w:rsidRPr="00C25071">
        <w:rPr>
          <w:sz w:val="24"/>
          <w:szCs w:val="24"/>
        </w:rPr>
        <w:t xml:space="preserve"> three </w:t>
      </w:r>
      <w:r w:rsidR="00C3344A">
        <w:rPr>
          <w:sz w:val="24"/>
          <w:szCs w:val="24"/>
        </w:rPr>
        <w:t>K</w:t>
      </w:r>
      <w:r w:rsidRPr="00C25071">
        <w:rPr>
          <w:sz w:val="24"/>
          <w:szCs w:val="24"/>
        </w:rPr>
        <w:t xml:space="preserve">ey </w:t>
      </w:r>
      <w:r w:rsidR="00C3344A">
        <w:rPr>
          <w:sz w:val="24"/>
          <w:szCs w:val="24"/>
        </w:rPr>
        <w:t>I</w:t>
      </w:r>
      <w:r w:rsidRPr="00C25071">
        <w:rPr>
          <w:sz w:val="24"/>
          <w:szCs w:val="24"/>
        </w:rPr>
        <w:t>ndices</w:t>
      </w:r>
      <w:r w:rsidR="00C3344A">
        <w:rPr>
          <w:sz w:val="24"/>
          <w:szCs w:val="24"/>
        </w:rPr>
        <w:t>:</w:t>
      </w:r>
    </w:p>
    <w:p w14:paraId="303887DB" w14:textId="2810C7C1" w:rsidR="00B61F10" w:rsidRPr="00906F35" w:rsidRDefault="002D174F" w:rsidP="00906F35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00906F35">
        <w:rPr>
          <w:sz w:val="24"/>
          <w:szCs w:val="24"/>
        </w:rPr>
        <w:t>Nifty 50</w:t>
      </w:r>
    </w:p>
    <w:p w14:paraId="7BD8E7A6" w14:textId="0BAB5181" w:rsidR="002D174F" w:rsidRPr="00906F35" w:rsidRDefault="002D174F" w:rsidP="00906F35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00906F35">
        <w:rPr>
          <w:sz w:val="24"/>
          <w:szCs w:val="24"/>
        </w:rPr>
        <w:t>Bank Nifty</w:t>
      </w:r>
    </w:p>
    <w:p w14:paraId="4C22266C" w14:textId="2A12CEB3" w:rsidR="002D174F" w:rsidRPr="00906F35" w:rsidRDefault="002D174F" w:rsidP="00906F35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00906F35">
        <w:rPr>
          <w:sz w:val="24"/>
          <w:szCs w:val="24"/>
        </w:rPr>
        <w:t>Sensex</w:t>
      </w:r>
    </w:p>
    <w:p w14:paraId="7263B13E" w14:textId="77777777" w:rsidR="005F55B8" w:rsidRPr="005F55B8" w:rsidRDefault="005F55B8" w:rsidP="005F55B8">
      <w:pPr>
        <w:rPr>
          <w:sz w:val="24"/>
          <w:szCs w:val="24"/>
        </w:rPr>
      </w:pPr>
    </w:p>
    <w:p w14:paraId="3AB7A650" w14:textId="77777777" w:rsidR="005F55B8" w:rsidRPr="005F55B8" w:rsidRDefault="005F55B8" w:rsidP="005F55B8">
      <w:pPr>
        <w:rPr>
          <w:sz w:val="24"/>
          <w:szCs w:val="24"/>
        </w:rPr>
      </w:pPr>
    </w:p>
    <w:p w14:paraId="2E78EF6B" w14:textId="77777777" w:rsidR="005F55B8" w:rsidRPr="005F55B8" w:rsidRDefault="005F55B8" w:rsidP="005F55B8">
      <w:pPr>
        <w:rPr>
          <w:sz w:val="24"/>
          <w:szCs w:val="24"/>
        </w:rPr>
      </w:pPr>
    </w:p>
    <w:p w14:paraId="502C4BBE" w14:textId="77777777" w:rsidR="005F55B8" w:rsidRPr="005F55B8" w:rsidRDefault="005F55B8" w:rsidP="005F55B8">
      <w:pPr>
        <w:rPr>
          <w:sz w:val="24"/>
          <w:szCs w:val="24"/>
        </w:rPr>
      </w:pPr>
    </w:p>
    <w:p w14:paraId="384E8844" w14:textId="77777777" w:rsidR="005F55B8" w:rsidRPr="005F55B8" w:rsidRDefault="005F55B8" w:rsidP="005F55B8">
      <w:pPr>
        <w:rPr>
          <w:sz w:val="24"/>
          <w:szCs w:val="24"/>
        </w:rPr>
      </w:pPr>
    </w:p>
    <w:p w14:paraId="04E7DD5D" w14:textId="77777777" w:rsidR="005F55B8" w:rsidRPr="005F55B8" w:rsidRDefault="005F55B8" w:rsidP="005F55B8">
      <w:pPr>
        <w:rPr>
          <w:sz w:val="24"/>
          <w:szCs w:val="24"/>
        </w:rPr>
      </w:pPr>
    </w:p>
    <w:p w14:paraId="52DB1BA2" w14:textId="3385CB64" w:rsidR="005F55B8" w:rsidRPr="005F55B8" w:rsidRDefault="005F55B8" w:rsidP="005F55B8">
      <w:pPr>
        <w:rPr>
          <w:sz w:val="24"/>
          <w:szCs w:val="24"/>
        </w:rPr>
      </w:pPr>
    </w:p>
    <w:p w14:paraId="70556B3B" w14:textId="512EAC2F" w:rsidR="005F55B8" w:rsidRPr="005F55B8" w:rsidRDefault="005F55B8" w:rsidP="005F55B8">
      <w:pPr>
        <w:rPr>
          <w:sz w:val="24"/>
          <w:szCs w:val="24"/>
        </w:rPr>
      </w:pPr>
    </w:p>
    <w:p w14:paraId="437991BA" w14:textId="1C4AF393" w:rsidR="005F55B8" w:rsidRDefault="005F55B8" w:rsidP="001B4491">
      <w:pPr>
        <w:tabs>
          <w:tab w:val="left" w:pos="960"/>
          <w:tab w:val="left" w:pos="8820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="001B4491">
        <w:rPr>
          <w:sz w:val="24"/>
          <w:szCs w:val="24"/>
        </w:rPr>
        <w:tab/>
        <w:t>By</w:t>
      </w:r>
    </w:p>
    <w:p w14:paraId="6F97D9A2" w14:textId="059291F1" w:rsidR="001B4491" w:rsidRDefault="00D17E16" w:rsidP="001B4491">
      <w:pPr>
        <w:tabs>
          <w:tab w:val="left" w:pos="960"/>
          <w:tab w:val="left" w:pos="8820"/>
        </w:tabs>
        <w:rPr>
          <w:sz w:val="24"/>
          <w:szCs w:val="24"/>
        </w:rPr>
      </w:pPr>
      <w:r>
        <w:rPr>
          <w:sz w:val="24"/>
          <w:szCs w:val="24"/>
        </w:rPr>
        <w:tab/>
        <w:t xml:space="preserve">                                                                                                                                      </w:t>
      </w:r>
      <w:r w:rsidR="001B4491">
        <w:rPr>
          <w:sz w:val="24"/>
          <w:szCs w:val="24"/>
        </w:rPr>
        <w:t>Nitish</w:t>
      </w:r>
      <w:r>
        <w:rPr>
          <w:sz w:val="24"/>
          <w:szCs w:val="24"/>
        </w:rPr>
        <w:t xml:space="preserve"> </w:t>
      </w:r>
      <w:r w:rsidR="001B4491">
        <w:rPr>
          <w:sz w:val="24"/>
          <w:szCs w:val="24"/>
        </w:rPr>
        <w:t>Kusalkar</w:t>
      </w:r>
    </w:p>
    <w:p w14:paraId="7B69106C" w14:textId="715248DE" w:rsidR="005F55B8" w:rsidRDefault="005F55B8" w:rsidP="005F55B8">
      <w:pPr>
        <w:tabs>
          <w:tab w:val="left" w:pos="960"/>
        </w:tabs>
        <w:rPr>
          <w:sz w:val="24"/>
          <w:szCs w:val="24"/>
        </w:rPr>
      </w:pPr>
    </w:p>
    <w:p w14:paraId="2F7CC5FA" w14:textId="328C298C" w:rsidR="005F55B8" w:rsidRDefault="00C3344A" w:rsidP="005F55B8">
      <w:pPr>
        <w:tabs>
          <w:tab w:val="left" w:pos="96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125AF625" w14:textId="55A8D57E" w:rsidR="000B1BEC" w:rsidRPr="006769C5" w:rsidRDefault="000B1BEC" w:rsidP="005F55B8">
      <w:pPr>
        <w:tabs>
          <w:tab w:val="left" w:pos="960"/>
        </w:tabs>
        <w:rPr>
          <w:sz w:val="36"/>
          <w:szCs w:val="36"/>
        </w:rPr>
      </w:pPr>
      <w:r w:rsidRPr="006769C5">
        <w:rPr>
          <w:sz w:val="36"/>
          <w:szCs w:val="36"/>
        </w:rPr>
        <w:t>Content:</w:t>
      </w:r>
    </w:p>
    <w:p w14:paraId="5F102577" w14:textId="53A9CE3A" w:rsidR="00E2198A" w:rsidRPr="000E1092" w:rsidRDefault="00E2198A" w:rsidP="000E1092">
      <w:pPr>
        <w:pStyle w:val="ListParagraph"/>
        <w:numPr>
          <w:ilvl w:val="0"/>
          <w:numId w:val="5"/>
        </w:numPr>
        <w:tabs>
          <w:tab w:val="left" w:pos="960"/>
        </w:tabs>
        <w:rPr>
          <w:sz w:val="32"/>
          <w:szCs w:val="32"/>
        </w:rPr>
      </w:pPr>
      <w:r w:rsidRPr="008B60F4">
        <w:rPr>
          <w:sz w:val="32"/>
          <w:szCs w:val="32"/>
        </w:rPr>
        <w:t>Introduction</w:t>
      </w:r>
      <w:r w:rsidR="000E1092">
        <w:rPr>
          <w:sz w:val="32"/>
          <w:szCs w:val="32"/>
        </w:rPr>
        <w:t xml:space="preserve"> % Dashboard Overview</w:t>
      </w:r>
    </w:p>
    <w:p w14:paraId="055565BF" w14:textId="3C0BCD38" w:rsidR="003403B5" w:rsidRPr="003403B5" w:rsidRDefault="003403B5" w:rsidP="003403B5">
      <w:pPr>
        <w:pStyle w:val="ListParagraph"/>
        <w:numPr>
          <w:ilvl w:val="0"/>
          <w:numId w:val="5"/>
        </w:numPr>
        <w:tabs>
          <w:tab w:val="left" w:pos="960"/>
        </w:tabs>
        <w:rPr>
          <w:sz w:val="32"/>
          <w:szCs w:val="32"/>
        </w:rPr>
      </w:pPr>
      <w:r w:rsidRPr="008B60F4">
        <w:rPr>
          <w:sz w:val="32"/>
          <w:szCs w:val="32"/>
        </w:rPr>
        <w:t>Key Finding</w:t>
      </w:r>
    </w:p>
    <w:p w14:paraId="44B61622" w14:textId="7085B4E5" w:rsidR="004C50E3" w:rsidRPr="00207659" w:rsidRDefault="006C30A1" w:rsidP="00ED0D5C">
      <w:pPr>
        <w:pStyle w:val="ListParagraph"/>
        <w:numPr>
          <w:ilvl w:val="0"/>
          <w:numId w:val="5"/>
        </w:numPr>
        <w:tabs>
          <w:tab w:val="left" w:pos="960"/>
        </w:tabs>
        <w:rPr>
          <w:sz w:val="32"/>
          <w:szCs w:val="32"/>
        </w:rPr>
      </w:pPr>
      <w:r w:rsidRPr="008B60F4">
        <w:rPr>
          <w:sz w:val="32"/>
          <w:szCs w:val="32"/>
        </w:rPr>
        <w:t>Data Analysis</w:t>
      </w:r>
    </w:p>
    <w:p w14:paraId="0BC9056C" w14:textId="46920D63" w:rsidR="00336C3A" w:rsidRPr="00CD143D" w:rsidRDefault="00240FF3" w:rsidP="00CD143D">
      <w:pPr>
        <w:pStyle w:val="ListParagraph"/>
        <w:numPr>
          <w:ilvl w:val="0"/>
          <w:numId w:val="5"/>
        </w:numPr>
        <w:tabs>
          <w:tab w:val="left" w:pos="960"/>
        </w:tabs>
        <w:rPr>
          <w:sz w:val="32"/>
          <w:szCs w:val="32"/>
        </w:rPr>
      </w:pPr>
      <w:r w:rsidRPr="008B60F4">
        <w:rPr>
          <w:sz w:val="32"/>
          <w:szCs w:val="32"/>
        </w:rPr>
        <w:t>Visual Aid</w:t>
      </w:r>
      <w:r w:rsidR="00336C3A" w:rsidRPr="008B60F4">
        <w:rPr>
          <w:sz w:val="32"/>
          <w:szCs w:val="32"/>
        </w:rPr>
        <w:t>s</w:t>
      </w:r>
    </w:p>
    <w:p w14:paraId="1AFA00E8" w14:textId="331B4BEC" w:rsidR="00336C3A" w:rsidRPr="008B60F4" w:rsidRDefault="008B60F4" w:rsidP="000B1BEC">
      <w:pPr>
        <w:pStyle w:val="ListParagraph"/>
        <w:numPr>
          <w:ilvl w:val="0"/>
          <w:numId w:val="5"/>
        </w:numPr>
        <w:tabs>
          <w:tab w:val="left" w:pos="960"/>
        </w:tabs>
        <w:rPr>
          <w:sz w:val="32"/>
          <w:szCs w:val="32"/>
        </w:rPr>
      </w:pPr>
      <w:r w:rsidRPr="008B60F4">
        <w:rPr>
          <w:sz w:val="32"/>
          <w:szCs w:val="32"/>
        </w:rPr>
        <w:t xml:space="preserve">Conclusion </w:t>
      </w:r>
    </w:p>
    <w:p w14:paraId="5F829075" w14:textId="69C33C03" w:rsidR="008B60F4" w:rsidRPr="008B60F4" w:rsidRDefault="008B60F4" w:rsidP="000B1BEC">
      <w:pPr>
        <w:pStyle w:val="ListParagraph"/>
        <w:numPr>
          <w:ilvl w:val="0"/>
          <w:numId w:val="5"/>
        </w:numPr>
        <w:tabs>
          <w:tab w:val="left" w:pos="960"/>
        </w:tabs>
        <w:rPr>
          <w:sz w:val="32"/>
          <w:szCs w:val="32"/>
        </w:rPr>
      </w:pPr>
      <w:r w:rsidRPr="008B60F4">
        <w:rPr>
          <w:sz w:val="32"/>
          <w:szCs w:val="32"/>
        </w:rPr>
        <w:t xml:space="preserve">Reference </w:t>
      </w:r>
    </w:p>
    <w:p w14:paraId="5E0DA427" w14:textId="77777777" w:rsidR="008B60F4" w:rsidRPr="008B60F4" w:rsidRDefault="008B60F4" w:rsidP="008B60F4">
      <w:pPr>
        <w:tabs>
          <w:tab w:val="left" w:pos="960"/>
        </w:tabs>
        <w:rPr>
          <w:sz w:val="28"/>
          <w:szCs w:val="28"/>
        </w:rPr>
      </w:pPr>
    </w:p>
    <w:p w14:paraId="5658BAB2" w14:textId="77777777" w:rsidR="005F55B8" w:rsidRDefault="005F55B8" w:rsidP="005F55B8">
      <w:pPr>
        <w:tabs>
          <w:tab w:val="left" w:pos="960"/>
        </w:tabs>
        <w:rPr>
          <w:sz w:val="24"/>
          <w:szCs w:val="24"/>
        </w:rPr>
      </w:pPr>
    </w:p>
    <w:p w14:paraId="68958775" w14:textId="7CF82FE6" w:rsidR="005F55B8" w:rsidRDefault="00193681" w:rsidP="00193681">
      <w:pPr>
        <w:pStyle w:val="ListParagraph"/>
        <w:numPr>
          <w:ilvl w:val="0"/>
          <w:numId w:val="8"/>
        </w:numPr>
        <w:tabs>
          <w:tab w:val="left" w:pos="960"/>
        </w:tabs>
        <w:rPr>
          <w:sz w:val="28"/>
          <w:szCs w:val="28"/>
        </w:rPr>
      </w:pPr>
      <w:r w:rsidRPr="00193681">
        <w:rPr>
          <w:sz w:val="28"/>
          <w:szCs w:val="28"/>
        </w:rPr>
        <w:t>Introduction:</w:t>
      </w:r>
    </w:p>
    <w:p w14:paraId="1A6C67E7" w14:textId="59D6B65A" w:rsidR="00B864F4" w:rsidRPr="00B864F4" w:rsidRDefault="00CA776D" w:rsidP="000A3B9E">
      <w:pPr>
        <w:pStyle w:val="ListParagraph"/>
        <w:tabs>
          <w:tab w:val="left" w:pos="96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this project </w:t>
      </w:r>
      <w:r w:rsidR="00383D9D">
        <w:rPr>
          <w:sz w:val="28"/>
          <w:szCs w:val="28"/>
        </w:rPr>
        <w:t xml:space="preserve">we created the multiple dashboards which is </w:t>
      </w:r>
      <w:r w:rsidR="003B45D7">
        <w:rPr>
          <w:sz w:val="28"/>
          <w:szCs w:val="28"/>
        </w:rPr>
        <w:t xml:space="preserve">shown </w:t>
      </w:r>
      <w:r w:rsidR="001B2E90">
        <w:rPr>
          <w:sz w:val="28"/>
          <w:szCs w:val="28"/>
        </w:rPr>
        <w:t>/</w:t>
      </w:r>
      <w:r w:rsidR="003B45D7">
        <w:rPr>
          <w:sz w:val="28"/>
          <w:szCs w:val="28"/>
        </w:rPr>
        <w:t xml:space="preserve">explain about </w:t>
      </w:r>
      <w:r w:rsidR="001B2E90">
        <w:rPr>
          <w:sz w:val="28"/>
          <w:szCs w:val="28"/>
        </w:rPr>
        <w:t xml:space="preserve">the </w:t>
      </w:r>
      <w:r w:rsidR="00A34107">
        <w:rPr>
          <w:sz w:val="28"/>
          <w:szCs w:val="28"/>
        </w:rPr>
        <w:t>basic i</w:t>
      </w:r>
      <w:r w:rsidR="004D1BC1">
        <w:rPr>
          <w:sz w:val="28"/>
          <w:szCs w:val="28"/>
        </w:rPr>
        <w:t>nformation of the Indian markets</w:t>
      </w:r>
      <w:r w:rsidR="000A3B9E">
        <w:rPr>
          <w:sz w:val="28"/>
          <w:szCs w:val="28"/>
        </w:rPr>
        <w:t>.</w:t>
      </w:r>
    </w:p>
    <w:p w14:paraId="24488FEF" w14:textId="3AE268A9" w:rsidR="00B864F4" w:rsidRDefault="00B864F4" w:rsidP="000A3B9E">
      <w:pPr>
        <w:pStyle w:val="ListParagraph"/>
        <w:tabs>
          <w:tab w:val="left" w:pos="960"/>
        </w:tabs>
        <w:jc w:val="both"/>
        <w:rPr>
          <w:sz w:val="28"/>
          <w:szCs w:val="28"/>
        </w:rPr>
      </w:pPr>
      <w:r w:rsidRPr="00B864F4">
        <w:rPr>
          <w:sz w:val="28"/>
          <w:szCs w:val="28"/>
        </w:rPr>
        <w:t>The Nifty 50</w:t>
      </w:r>
      <w:r w:rsidR="008E5C86">
        <w:rPr>
          <w:sz w:val="28"/>
          <w:szCs w:val="28"/>
        </w:rPr>
        <w:t xml:space="preserve">, Bank Nifty and Sensex </w:t>
      </w:r>
      <w:r w:rsidRPr="00B864F4">
        <w:rPr>
          <w:sz w:val="28"/>
          <w:szCs w:val="28"/>
        </w:rPr>
        <w:t>is an index of the largest companies listed on the National Stock Exchange</w:t>
      </w:r>
      <w:r w:rsidR="0099231F">
        <w:rPr>
          <w:sz w:val="28"/>
          <w:szCs w:val="28"/>
        </w:rPr>
        <w:t xml:space="preserve"> (NSC)</w:t>
      </w:r>
      <w:r w:rsidR="00A43564">
        <w:rPr>
          <w:sz w:val="28"/>
          <w:szCs w:val="28"/>
        </w:rPr>
        <w:t xml:space="preserve"> and Bombay Stock Exc</w:t>
      </w:r>
      <w:r w:rsidR="00A032AC">
        <w:rPr>
          <w:sz w:val="28"/>
          <w:szCs w:val="28"/>
        </w:rPr>
        <w:t>hange</w:t>
      </w:r>
      <w:r w:rsidR="0099231F">
        <w:rPr>
          <w:sz w:val="28"/>
          <w:szCs w:val="28"/>
        </w:rPr>
        <w:t xml:space="preserve"> (BSC)</w:t>
      </w:r>
      <w:r w:rsidRPr="00B864F4">
        <w:rPr>
          <w:sz w:val="28"/>
          <w:szCs w:val="28"/>
        </w:rPr>
        <w:t xml:space="preserve"> of India. The </w:t>
      </w:r>
      <w:r w:rsidR="004A7995">
        <w:rPr>
          <w:sz w:val="28"/>
          <w:szCs w:val="28"/>
        </w:rPr>
        <w:t>Dashboards shows the</w:t>
      </w:r>
      <w:r w:rsidRPr="00B864F4">
        <w:rPr>
          <w:sz w:val="28"/>
          <w:szCs w:val="28"/>
        </w:rPr>
        <w:t xml:space="preserve"> overview of the performance </w:t>
      </w:r>
      <w:r w:rsidR="00AF00E7">
        <w:rPr>
          <w:sz w:val="28"/>
          <w:szCs w:val="28"/>
        </w:rPr>
        <w:t>of indices</w:t>
      </w:r>
      <w:r w:rsidRPr="00B864F4">
        <w:rPr>
          <w:sz w:val="28"/>
          <w:szCs w:val="28"/>
        </w:rPr>
        <w:t xml:space="preserve">, including the total market capitalization, </w:t>
      </w:r>
      <w:r w:rsidR="007438E3">
        <w:rPr>
          <w:sz w:val="28"/>
          <w:szCs w:val="28"/>
        </w:rPr>
        <w:t>Weightage</w:t>
      </w:r>
      <w:r w:rsidR="00C939F2">
        <w:rPr>
          <w:sz w:val="28"/>
          <w:szCs w:val="28"/>
        </w:rPr>
        <w:t>, LTP (Last Trade Price)</w:t>
      </w:r>
      <w:r w:rsidR="000A3B9E">
        <w:rPr>
          <w:sz w:val="28"/>
          <w:szCs w:val="28"/>
        </w:rPr>
        <w:t>, and so on.</w:t>
      </w:r>
      <w:r w:rsidR="008449E1">
        <w:rPr>
          <w:sz w:val="28"/>
          <w:szCs w:val="28"/>
        </w:rPr>
        <w:t xml:space="preserve"> </w:t>
      </w:r>
    </w:p>
    <w:p w14:paraId="3DBBB969" w14:textId="77777777" w:rsidR="000349D1" w:rsidRDefault="000349D1" w:rsidP="000349D1">
      <w:pPr>
        <w:tabs>
          <w:tab w:val="left" w:pos="960"/>
        </w:tabs>
        <w:rPr>
          <w:sz w:val="28"/>
          <w:szCs w:val="28"/>
        </w:rPr>
      </w:pPr>
    </w:p>
    <w:p w14:paraId="584160FA" w14:textId="4564784F" w:rsidR="00B51650" w:rsidRPr="008B1ABF" w:rsidRDefault="003403B5" w:rsidP="003403B5">
      <w:pPr>
        <w:pStyle w:val="ListParagraph"/>
        <w:numPr>
          <w:ilvl w:val="0"/>
          <w:numId w:val="8"/>
        </w:numPr>
        <w:tabs>
          <w:tab w:val="left" w:pos="960"/>
        </w:tabs>
        <w:rPr>
          <w:sz w:val="28"/>
          <w:szCs w:val="28"/>
        </w:rPr>
      </w:pPr>
      <w:r>
        <w:rPr>
          <w:sz w:val="28"/>
          <w:szCs w:val="28"/>
        </w:rPr>
        <w:t xml:space="preserve">Key Finding </w:t>
      </w:r>
    </w:p>
    <w:p w14:paraId="37F79641" w14:textId="14172DB6" w:rsidR="003403B5" w:rsidRDefault="003403B5" w:rsidP="003403B5">
      <w:pPr>
        <w:tabs>
          <w:tab w:val="left" w:pos="96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="000E5A9E">
        <w:rPr>
          <w:sz w:val="28"/>
          <w:szCs w:val="28"/>
        </w:rPr>
        <w:t>Total Companies by Sector</w:t>
      </w:r>
      <w:r w:rsidR="00FA52CD">
        <w:rPr>
          <w:sz w:val="28"/>
          <w:szCs w:val="28"/>
        </w:rPr>
        <w:t>s</w:t>
      </w:r>
    </w:p>
    <w:p w14:paraId="7F74D0EB" w14:textId="187C2625" w:rsidR="00FA52CD" w:rsidRDefault="00FA52CD" w:rsidP="003403B5">
      <w:pPr>
        <w:tabs>
          <w:tab w:val="left" w:pos="96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="002E6B8B">
        <w:rPr>
          <w:sz w:val="28"/>
          <w:szCs w:val="28"/>
        </w:rPr>
        <w:t>Total Weightage by Sectors</w:t>
      </w:r>
    </w:p>
    <w:p w14:paraId="640078C9" w14:textId="3EC29C3B" w:rsidR="002E6B8B" w:rsidRDefault="002E6B8B" w:rsidP="003403B5">
      <w:pPr>
        <w:tabs>
          <w:tab w:val="left" w:pos="96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="00CA64CC">
        <w:rPr>
          <w:sz w:val="28"/>
          <w:szCs w:val="28"/>
        </w:rPr>
        <w:t xml:space="preserve">Total weightage by all companies </w:t>
      </w:r>
    </w:p>
    <w:p w14:paraId="1CED0D51" w14:textId="7A7DEE18" w:rsidR="00942886" w:rsidRDefault="00942886" w:rsidP="003403B5">
      <w:pPr>
        <w:tabs>
          <w:tab w:val="left" w:pos="960"/>
        </w:tabs>
        <w:rPr>
          <w:sz w:val="28"/>
          <w:szCs w:val="28"/>
        </w:rPr>
      </w:pPr>
      <w:r>
        <w:rPr>
          <w:sz w:val="28"/>
          <w:szCs w:val="28"/>
        </w:rPr>
        <w:tab/>
        <w:t>All companies by market capital</w:t>
      </w:r>
    </w:p>
    <w:p w14:paraId="1FD5D49E" w14:textId="6E29B7B3" w:rsidR="00942886" w:rsidRDefault="00AF7E53" w:rsidP="003403B5">
      <w:pPr>
        <w:tabs>
          <w:tab w:val="left" w:pos="960"/>
        </w:tabs>
        <w:rPr>
          <w:sz w:val="28"/>
          <w:szCs w:val="28"/>
        </w:rPr>
      </w:pPr>
      <w:r>
        <w:rPr>
          <w:sz w:val="28"/>
          <w:szCs w:val="28"/>
        </w:rPr>
        <w:tab/>
        <w:t>Total LTP</w:t>
      </w:r>
    </w:p>
    <w:p w14:paraId="316F80B0" w14:textId="446CF7D4" w:rsidR="00AF7E53" w:rsidRDefault="00B43658" w:rsidP="003403B5">
      <w:pPr>
        <w:tabs>
          <w:tab w:val="left" w:pos="960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Average of weightage </w:t>
      </w:r>
    </w:p>
    <w:p w14:paraId="15A85B1C" w14:textId="7DC771A1" w:rsidR="00E8589A" w:rsidRDefault="00E8589A" w:rsidP="003403B5">
      <w:pPr>
        <w:tabs>
          <w:tab w:val="left" w:pos="960"/>
        </w:tabs>
        <w:rPr>
          <w:sz w:val="28"/>
          <w:szCs w:val="28"/>
        </w:rPr>
      </w:pPr>
      <w:r>
        <w:rPr>
          <w:sz w:val="28"/>
          <w:szCs w:val="28"/>
        </w:rPr>
        <w:tab/>
        <w:t>Average of Change%</w:t>
      </w:r>
    </w:p>
    <w:p w14:paraId="4E7FBE9F" w14:textId="0CDF6233" w:rsidR="008B1ABF" w:rsidRDefault="008B1ABF" w:rsidP="003403B5">
      <w:pPr>
        <w:tabs>
          <w:tab w:val="left" w:pos="96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="00657088">
        <w:rPr>
          <w:sz w:val="28"/>
          <w:szCs w:val="28"/>
        </w:rPr>
        <w:t>Total Companies,</w:t>
      </w:r>
      <w:r w:rsidR="005C3518">
        <w:rPr>
          <w:sz w:val="28"/>
          <w:szCs w:val="28"/>
        </w:rPr>
        <w:t xml:space="preserve"> </w:t>
      </w:r>
      <w:r w:rsidR="00657088">
        <w:rPr>
          <w:sz w:val="28"/>
          <w:szCs w:val="28"/>
        </w:rPr>
        <w:t xml:space="preserve">Sectors and </w:t>
      </w:r>
      <w:r w:rsidR="005C3518">
        <w:rPr>
          <w:sz w:val="28"/>
          <w:szCs w:val="28"/>
        </w:rPr>
        <w:t>weightage</w:t>
      </w:r>
    </w:p>
    <w:p w14:paraId="48F00444" w14:textId="77777777" w:rsidR="00E8589A" w:rsidRDefault="00E8589A" w:rsidP="003403B5">
      <w:pPr>
        <w:tabs>
          <w:tab w:val="left" w:pos="960"/>
        </w:tabs>
        <w:rPr>
          <w:sz w:val="28"/>
          <w:szCs w:val="28"/>
        </w:rPr>
      </w:pPr>
    </w:p>
    <w:p w14:paraId="001D5124" w14:textId="77777777" w:rsidR="00CD143D" w:rsidRPr="003403B5" w:rsidRDefault="00CD143D" w:rsidP="003403B5">
      <w:pPr>
        <w:tabs>
          <w:tab w:val="left" w:pos="960"/>
        </w:tabs>
        <w:rPr>
          <w:sz w:val="28"/>
          <w:szCs w:val="28"/>
        </w:rPr>
      </w:pPr>
    </w:p>
    <w:p w14:paraId="337442C8" w14:textId="3FB5F7C0" w:rsidR="000349D1" w:rsidRDefault="005E0112" w:rsidP="005E0112">
      <w:pPr>
        <w:pStyle w:val="ListParagraph"/>
        <w:numPr>
          <w:ilvl w:val="0"/>
          <w:numId w:val="8"/>
        </w:numPr>
        <w:tabs>
          <w:tab w:val="left" w:pos="960"/>
        </w:tabs>
        <w:rPr>
          <w:sz w:val="28"/>
          <w:szCs w:val="28"/>
        </w:rPr>
      </w:pPr>
      <w:r w:rsidRPr="005E0112">
        <w:rPr>
          <w:sz w:val="28"/>
          <w:szCs w:val="28"/>
        </w:rPr>
        <w:t>D</w:t>
      </w:r>
      <w:r w:rsidR="002C7B3B">
        <w:rPr>
          <w:sz w:val="28"/>
          <w:szCs w:val="28"/>
        </w:rPr>
        <w:t>ata Analysis</w:t>
      </w:r>
      <w:r>
        <w:rPr>
          <w:sz w:val="28"/>
          <w:szCs w:val="28"/>
        </w:rPr>
        <w:t>:</w:t>
      </w:r>
    </w:p>
    <w:p w14:paraId="7B57F1CD" w14:textId="4A10B62B" w:rsidR="00EE04C4" w:rsidRDefault="00EE04C4" w:rsidP="002C4C7B">
      <w:pPr>
        <w:pStyle w:val="ListParagraph"/>
        <w:numPr>
          <w:ilvl w:val="0"/>
          <w:numId w:val="9"/>
        </w:numPr>
        <w:tabs>
          <w:tab w:val="left" w:pos="960"/>
        </w:tabs>
        <w:rPr>
          <w:sz w:val="28"/>
          <w:szCs w:val="28"/>
        </w:rPr>
      </w:pPr>
      <w:r w:rsidRPr="00EE04C4">
        <w:rPr>
          <w:sz w:val="28"/>
          <w:szCs w:val="28"/>
        </w:rPr>
        <w:t>Nifty 50 Analysis Dashboards 1 &amp; 2</w:t>
      </w:r>
    </w:p>
    <w:p w14:paraId="3DAE7498" w14:textId="63A74BE1" w:rsidR="00EE04C4" w:rsidRDefault="00EE04C4" w:rsidP="002C4C7B">
      <w:pPr>
        <w:pStyle w:val="ListParagraph"/>
        <w:numPr>
          <w:ilvl w:val="0"/>
          <w:numId w:val="9"/>
        </w:numPr>
        <w:tabs>
          <w:tab w:val="left" w:pos="960"/>
        </w:tabs>
        <w:rPr>
          <w:sz w:val="28"/>
          <w:szCs w:val="28"/>
        </w:rPr>
      </w:pPr>
      <w:r w:rsidRPr="00EE04C4">
        <w:rPr>
          <w:sz w:val="28"/>
          <w:szCs w:val="28"/>
        </w:rPr>
        <w:t>Bank Nifty Analysis Dashboard</w:t>
      </w:r>
    </w:p>
    <w:p w14:paraId="7122B617" w14:textId="470F046B" w:rsidR="003970F3" w:rsidRDefault="002C4C7B" w:rsidP="00353DD2">
      <w:pPr>
        <w:pStyle w:val="ListParagraph"/>
        <w:numPr>
          <w:ilvl w:val="0"/>
          <w:numId w:val="9"/>
        </w:numPr>
        <w:tabs>
          <w:tab w:val="left" w:pos="960"/>
        </w:tabs>
        <w:rPr>
          <w:sz w:val="28"/>
          <w:szCs w:val="28"/>
        </w:rPr>
      </w:pPr>
      <w:r w:rsidRPr="002C4C7B">
        <w:rPr>
          <w:sz w:val="28"/>
          <w:szCs w:val="28"/>
        </w:rPr>
        <w:t>Sensex Analysis Dashboard</w:t>
      </w:r>
    </w:p>
    <w:p w14:paraId="1960C7C5" w14:textId="77777777" w:rsidR="00353DD2" w:rsidRPr="00353DD2" w:rsidRDefault="00353DD2" w:rsidP="00353DD2">
      <w:pPr>
        <w:pStyle w:val="ListParagraph"/>
        <w:tabs>
          <w:tab w:val="left" w:pos="960"/>
        </w:tabs>
        <w:ind w:left="1440"/>
        <w:rPr>
          <w:sz w:val="28"/>
          <w:szCs w:val="28"/>
        </w:rPr>
      </w:pPr>
    </w:p>
    <w:p w14:paraId="5BB07C1A" w14:textId="77777777" w:rsidR="003970F3" w:rsidRPr="00353DD2" w:rsidRDefault="003970F3" w:rsidP="003970F3">
      <w:pPr>
        <w:pStyle w:val="ListParagraph"/>
        <w:tabs>
          <w:tab w:val="left" w:pos="960"/>
        </w:tabs>
        <w:ind w:left="1440"/>
        <w:rPr>
          <w:rFonts w:ascii="Arial" w:eastAsia="Times New Roman" w:hAnsi="Arial" w:cs="Arial"/>
          <w:sz w:val="24"/>
          <w:szCs w:val="24"/>
          <w:lang w:eastAsia="en-IN"/>
        </w:rPr>
      </w:pPr>
      <w:r w:rsidRPr="00353DD2">
        <w:rPr>
          <w:rFonts w:ascii="Arial" w:eastAsia="Times New Roman" w:hAnsi="Arial" w:cs="Arial"/>
          <w:sz w:val="24"/>
          <w:szCs w:val="24"/>
          <w:lang w:eastAsia="en-IN"/>
        </w:rPr>
        <w:t>Nifty 50 Analysis Dashboards 1 &amp; 2</w:t>
      </w:r>
    </w:p>
    <w:p w14:paraId="1C95D314" w14:textId="77777777" w:rsidR="003970F3" w:rsidRPr="00353DD2" w:rsidRDefault="003970F3" w:rsidP="003970F3">
      <w:pPr>
        <w:pStyle w:val="ListParagraph"/>
        <w:tabs>
          <w:tab w:val="left" w:pos="960"/>
        </w:tabs>
        <w:ind w:left="1440"/>
        <w:rPr>
          <w:rFonts w:ascii="Arial" w:eastAsia="Times New Roman" w:hAnsi="Arial" w:cs="Arial"/>
          <w:sz w:val="24"/>
          <w:szCs w:val="24"/>
          <w:lang w:eastAsia="en-IN"/>
        </w:rPr>
      </w:pPr>
    </w:p>
    <w:p w14:paraId="3ACF73BE" w14:textId="77777777" w:rsidR="003970F3" w:rsidRPr="00353DD2" w:rsidRDefault="003970F3" w:rsidP="003970F3">
      <w:pPr>
        <w:pStyle w:val="ListParagraph"/>
        <w:tabs>
          <w:tab w:val="left" w:pos="960"/>
        </w:tabs>
        <w:ind w:left="1440"/>
        <w:rPr>
          <w:rFonts w:ascii="Arial" w:eastAsia="Times New Roman" w:hAnsi="Arial" w:cs="Arial"/>
          <w:sz w:val="24"/>
          <w:szCs w:val="24"/>
          <w:lang w:eastAsia="en-IN"/>
        </w:rPr>
      </w:pPr>
      <w:r w:rsidRPr="000B53A3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Total Market Cap</w:t>
      </w:r>
      <w:r w:rsidRPr="00353DD2">
        <w:rPr>
          <w:rFonts w:ascii="Arial" w:eastAsia="Times New Roman" w:hAnsi="Arial" w:cs="Arial"/>
          <w:sz w:val="24"/>
          <w:szCs w:val="24"/>
          <w:lang w:eastAsia="en-IN"/>
        </w:rPr>
        <w:t>: This section shows the total market capitalization of the Nifty 50 index in crores. It is currently 17.79 million crores.</w:t>
      </w:r>
    </w:p>
    <w:p w14:paraId="439812D2" w14:textId="6429E2F2" w:rsidR="003970F3" w:rsidRPr="00353DD2" w:rsidRDefault="003970F3" w:rsidP="003970F3">
      <w:pPr>
        <w:pStyle w:val="ListParagraph"/>
        <w:tabs>
          <w:tab w:val="left" w:pos="960"/>
        </w:tabs>
        <w:ind w:left="1440"/>
        <w:rPr>
          <w:rFonts w:ascii="Arial" w:eastAsia="Times New Roman" w:hAnsi="Arial" w:cs="Arial"/>
          <w:sz w:val="24"/>
          <w:szCs w:val="24"/>
          <w:lang w:eastAsia="en-IN"/>
        </w:rPr>
      </w:pPr>
      <w:r w:rsidRPr="000B53A3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Change</w:t>
      </w:r>
      <w:r w:rsidR="001A2E11" w:rsidRPr="000B53A3"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 %</w:t>
      </w:r>
      <w:r w:rsidRPr="000B53A3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:</w:t>
      </w:r>
      <w:r w:rsidRPr="00353DD2">
        <w:rPr>
          <w:rFonts w:ascii="Arial" w:eastAsia="Times New Roman" w:hAnsi="Arial" w:cs="Arial"/>
          <w:sz w:val="24"/>
          <w:szCs w:val="24"/>
          <w:lang w:eastAsia="en-IN"/>
        </w:rPr>
        <w:t xml:space="preserve"> The percentage change of the Nifty 50 index </w:t>
      </w:r>
      <w:r w:rsidR="001A2E11">
        <w:rPr>
          <w:rFonts w:ascii="Arial" w:eastAsia="Times New Roman" w:hAnsi="Arial" w:cs="Arial"/>
          <w:sz w:val="24"/>
          <w:szCs w:val="24"/>
          <w:lang w:eastAsia="en-IN"/>
        </w:rPr>
        <w:t xml:space="preserve">at 13 </w:t>
      </w:r>
      <w:r w:rsidR="000B53A3">
        <w:rPr>
          <w:rFonts w:ascii="Arial" w:eastAsia="Times New Roman" w:hAnsi="Arial" w:cs="Arial"/>
          <w:sz w:val="24"/>
          <w:szCs w:val="24"/>
          <w:lang w:eastAsia="en-IN"/>
        </w:rPr>
        <w:t>February is</w:t>
      </w:r>
      <w:r w:rsidRPr="00353DD2">
        <w:rPr>
          <w:rFonts w:ascii="Arial" w:eastAsia="Times New Roman" w:hAnsi="Arial" w:cs="Arial"/>
          <w:sz w:val="24"/>
          <w:szCs w:val="24"/>
          <w:lang w:eastAsia="en-IN"/>
        </w:rPr>
        <w:t xml:space="preserve"> displayed in this view of the dashboard.</w:t>
      </w:r>
    </w:p>
    <w:p w14:paraId="3C16D11D" w14:textId="3B3E8E33" w:rsidR="003970F3" w:rsidRDefault="003970F3" w:rsidP="003970F3">
      <w:pPr>
        <w:pStyle w:val="ListParagraph"/>
        <w:tabs>
          <w:tab w:val="left" w:pos="960"/>
        </w:tabs>
        <w:ind w:left="1440"/>
        <w:rPr>
          <w:rFonts w:ascii="Arial" w:eastAsia="Times New Roman" w:hAnsi="Arial" w:cs="Arial"/>
          <w:sz w:val="24"/>
          <w:szCs w:val="24"/>
          <w:lang w:eastAsia="en-IN"/>
        </w:rPr>
      </w:pPr>
      <w:r w:rsidRPr="000B53A3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Total Weightage by Sectors</w:t>
      </w:r>
      <w:r w:rsidRPr="00353DD2">
        <w:rPr>
          <w:rFonts w:ascii="Arial" w:eastAsia="Times New Roman" w:hAnsi="Arial" w:cs="Arial"/>
          <w:sz w:val="24"/>
          <w:szCs w:val="24"/>
          <w:lang w:eastAsia="en-IN"/>
        </w:rPr>
        <w:t>: This section likely shows the weightage of different sectors in the Nifty 50 index</w:t>
      </w:r>
    </w:p>
    <w:p w14:paraId="1FFAD9EB" w14:textId="77777777" w:rsidR="000B53A3" w:rsidRPr="00353DD2" w:rsidRDefault="000B53A3" w:rsidP="003970F3">
      <w:pPr>
        <w:pStyle w:val="ListParagraph"/>
        <w:tabs>
          <w:tab w:val="left" w:pos="960"/>
        </w:tabs>
        <w:ind w:left="1440"/>
        <w:rPr>
          <w:rFonts w:ascii="Arial" w:eastAsia="Times New Roman" w:hAnsi="Arial" w:cs="Arial"/>
          <w:sz w:val="24"/>
          <w:szCs w:val="24"/>
          <w:lang w:eastAsia="en-IN"/>
        </w:rPr>
      </w:pPr>
    </w:p>
    <w:p w14:paraId="526122AC" w14:textId="77777777" w:rsidR="003970F3" w:rsidRPr="00353DD2" w:rsidRDefault="003970F3" w:rsidP="003970F3">
      <w:pPr>
        <w:pStyle w:val="ListParagraph"/>
        <w:tabs>
          <w:tab w:val="left" w:pos="960"/>
        </w:tabs>
        <w:ind w:left="1440"/>
        <w:rPr>
          <w:rFonts w:ascii="Arial" w:eastAsia="Times New Roman" w:hAnsi="Arial" w:cs="Arial"/>
          <w:sz w:val="24"/>
          <w:szCs w:val="24"/>
          <w:lang w:eastAsia="en-IN"/>
        </w:rPr>
      </w:pPr>
      <w:r w:rsidRPr="00353DD2">
        <w:rPr>
          <w:rFonts w:ascii="Arial" w:eastAsia="Times New Roman" w:hAnsi="Arial" w:cs="Arial"/>
          <w:sz w:val="24"/>
          <w:szCs w:val="24"/>
          <w:lang w:eastAsia="en-IN"/>
        </w:rPr>
        <w:t>Bank Nifty Analysis Dashboard</w:t>
      </w:r>
    </w:p>
    <w:p w14:paraId="737BF1DB" w14:textId="77777777" w:rsidR="003970F3" w:rsidRPr="00353DD2" w:rsidRDefault="003970F3" w:rsidP="003970F3">
      <w:pPr>
        <w:pStyle w:val="ListParagraph"/>
        <w:tabs>
          <w:tab w:val="left" w:pos="960"/>
        </w:tabs>
        <w:ind w:left="1440"/>
        <w:rPr>
          <w:rFonts w:ascii="Arial" w:eastAsia="Times New Roman" w:hAnsi="Arial" w:cs="Arial"/>
          <w:sz w:val="24"/>
          <w:szCs w:val="24"/>
          <w:lang w:eastAsia="en-IN"/>
        </w:rPr>
      </w:pPr>
    </w:p>
    <w:p w14:paraId="74FA426F" w14:textId="77777777" w:rsidR="003970F3" w:rsidRPr="00353DD2" w:rsidRDefault="003970F3" w:rsidP="003970F3">
      <w:pPr>
        <w:pStyle w:val="ListParagraph"/>
        <w:tabs>
          <w:tab w:val="left" w:pos="960"/>
        </w:tabs>
        <w:ind w:left="1440"/>
        <w:rPr>
          <w:rFonts w:ascii="Arial" w:eastAsia="Times New Roman" w:hAnsi="Arial" w:cs="Arial"/>
          <w:sz w:val="24"/>
          <w:szCs w:val="24"/>
          <w:lang w:eastAsia="en-IN"/>
        </w:rPr>
      </w:pPr>
      <w:r w:rsidRPr="000B53A3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Total Market Cap</w:t>
      </w:r>
      <w:r w:rsidRPr="00353DD2">
        <w:rPr>
          <w:rFonts w:ascii="Arial" w:eastAsia="Times New Roman" w:hAnsi="Arial" w:cs="Arial"/>
          <w:sz w:val="24"/>
          <w:szCs w:val="24"/>
          <w:lang w:eastAsia="en-IN"/>
        </w:rPr>
        <w:t>: This section shows the total market capitalization of the Bank Nifty index in crores. It is currently 4 million crores.</w:t>
      </w:r>
    </w:p>
    <w:p w14:paraId="3FD3A179" w14:textId="63B91711" w:rsidR="003970F3" w:rsidRPr="00353DD2" w:rsidRDefault="003970F3" w:rsidP="003970F3">
      <w:pPr>
        <w:pStyle w:val="ListParagraph"/>
        <w:tabs>
          <w:tab w:val="left" w:pos="960"/>
        </w:tabs>
        <w:ind w:left="1440"/>
        <w:rPr>
          <w:rFonts w:ascii="Arial" w:eastAsia="Times New Roman" w:hAnsi="Arial" w:cs="Arial"/>
          <w:sz w:val="24"/>
          <w:szCs w:val="24"/>
          <w:lang w:eastAsia="en-IN"/>
        </w:rPr>
      </w:pPr>
      <w:r w:rsidRPr="000B53A3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Change</w:t>
      </w:r>
      <w:r w:rsidR="000B53A3" w:rsidRPr="000B53A3"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 %</w:t>
      </w:r>
      <w:r w:rsidRPr="000B53A3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:</w:t>
      </w:r>
      <w:r w:rsidRPr="00353DD2">
        <w:rPr>
          <w:rFonts w:ascii="Arial" w:eastAsia="Times New Roman" w:hAnsi="Arial" w:cs="Arial"/>
          <w:sz w:val="24"/>
          <w:szCs w:val="24"/>
          <w:lang w:eastAsia="en-IN"/>
        </w:rPr>
        <w:t xml:space="preserve"> The percentage change of the Bank Nifty index </w:t>
      </w:r>
      <w:r w:rsidR="000B53A3">
        <w:rPr>
          <w:rFonts w:ascii="Arial" w:eastAsia="Times New Roman" w:hAnsi="Arial" w:cs="Arial"/>
          <w:sz w:val="24"/>
          <w:szCs w:val="24"/>
          <w:lang w:eastAsia="en-IN"/>
        </w:rPr>
        <w:t>at 13 February is</w:t>
      </w:r>
      <w:r w:rsidR="000B53A3" w:rsidRPr="00353DD2"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r w:rsidR="00D32DA2">
        <w:rPr>
          <w:rFonts w:ascii="Arial" w:eastAsia="Times New Roman" w:hAnsi="Arial" w:cs="Arial"/>
          <w:sz w:val="24"/>
          <w:szCs w:val="24"/>
          <w:lang w:eastAsia="en-IN"/>
        </w:rPr>
        <w:t xml:space="preserve">displayed in </w:t>
      </w:r>
      <w:r w:rsidRPr="00353DD2">
        <w:rPr>
          <w:rFonts w:ascii="Arial" w:eastAsia="Times New Roman" w:hAnsi="Arial" w:cs="Arial"/>
          <w:sz w:val="24"/>
          <w:szCs w:val="24"/>
          <w:lang w:eastAsia="en-IN"/>
        </w:rPr>
        <w:t>this view of the dashboard.</w:t>
      </w:r>
    </w:p>
    <w:p w14:paraId="34E67041" w14:textId="77777777" w:rsidR="003970F3" w:rsidRDefault="003970F3" w:rsidP="003970F3">
      <w:pPr>
        <w:pStyle w:val="ListParagraph"/>
        <w:tabs>
          <w:tab w:val="left" w:pos="960"/>
        </w:tabs>
        <w:ind w:left="1440"/>
        <w:rPr>
          <w:rFonts w:ascii="Arial" w:eastAsia="Times New Roman" w:hAnsi="Arial" w:cs="Arial"/>
          <w:sz w:val="24"/>
          <w:szCs w:val="24"/>
          <w:lang w:eastAsia="en-IN"/>
        </w:rPr>
      </w:pPr>
      <w:r w:rsidRPr="00D32DA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Weightage by Companies</w:t>
      </w:r>
      <w:r w:rsidRPr="00353DD2">
        <w:rPr>
          <w:rFonts w:ascii="Arial" w:eastAsia="Times New Roman" w:hAnsi="Arial" w:cs="Arial"/>
          <w:sz w:val="24"/>
          <w:szCs w:val="24"/>
          <w:lang w:eastAsia="en-IN"/>
        </w:rPr>
        <w:t>: This section shows the weightage of the top companies in the Bank Nifty index. Axis Bank is the company with the highest weightage (3.71%).</w:t>
      </w:r>
    </w:p>
    <w:p w14:paraId="5858F71C" w14:textId="77777777" w:rsidR="00D32DA2" w:rsidRPr="00353DD2" w:rsidRDefault="00D32DA2" w:rsidP="003970F3">
      <w:pPr>
        <w:pStyle w:val="ListParagraph"/>
        <w:tabs>
          <w:tab w:val="left" w:pos="960"/>
        </w:tabs>
        <w:ind w:left="1440"/>
        <w:rPr>
          <w:rFonts w:ascii="Arial" w:eastAsia="Times New Roman" w:hAnsi="Arial" w:cs="Arial"/>
          <w:sz w:val="24"/>
          <w:szCs w:val="24"/>
          <w:lang w:eastAsia="en-IN"/>
        </w:rPr>
      </w:pPr>
    </w:p>
    <w:p w14:paraId="076D4A87" w14:textId="77777777" w:rsidR="003970F3" w:rsidRPr="00353DD2" w:rsidRDefault="003970F3" w:rsidP="003970F3">
      <w:pPr>
        <w:pStyle w:val="ListParagraph"/>
        <w:tabs>
          <w:tab w:val="left" w:pos="960"/>
        </w:tabs>
        <w:ind w:left="1440"/>
        <w:rPr>
          <w:rFonts w:ascii="Arial" w:eastAsia="Times New Roman" w:hAnsi="Arial" w:cs="Arial"/>
          <w:sz w:val="24"/>
          <w:szCs w:val="24"/>
          <w:lang w:eastAsia="en-IN"/>
        </w:rPr>
      </w:pPr>
      <w:r w:rsidRPr="00353DD2">
        <w:rPr>
          <w:rFonts w:ascii="Arial" w:eastAsia="Times New Roman" w:hAnsi="Arial" w:cs="Arial"/>
          <w:sz w:val="24"/>
          <w:szCs w:val="24"/>
          <w:lang w:eastAsia="en-IN"/>
        </w:rPr>
        <w:t>Sensex Analysis Dashboard</w:t>
      </w:r>
    </w:p>
    <w:p w14:paraId="06D0D984" w14:textId="77777777" w:rsidR="003970F3" w:rsidRPr="00353DD2" w:rsidRDefault="003970F3" w:rsidP="003970F3">
      <w:pPr>
        <w:pStyle w:val="ListParagraph"/>
        <w:tabs>
          <w:tab w:val="left" w:pos="960"/>
        </w:tabs>
        <w:ind w:left="1440"/>
        <w:rPr>
          <w:rFonts w:ascii="Arial" w:eastAsia="Times New Roman" w:hAnsi="Arial" w:cs="Arial"/>
          <w:sz w:val="24"/>
          <w:szCs w:val="24"/>
          <w:lang w:eastAsia="en-IN"/>
        </w:rPr>
      </w:pPr>
    </w:p>
    <w:p w14:paraId="15354079" w14:textId="77777777" w:rsidR="003970F3" w:rsidRPr="00353DD2" w:rsidRDefault="003970F3" w:rsidP="003970F3">
      <w:pPr>
        <w:pStyle w:val="ListParagraph"/>
        <w:tabs>
          <w:tab w:val="left" w:pos="960"/>
        </w:tabs>
        <w:ind w:left="1440"/>
        <w:rPr>
          <w:rFonts w:ascii="Arial" w:eastAsia="Times New Roman" w:hAnsi="Arial" w:cs="Arial"/>
          <w:sz w:val="24"/>
          <w:szCs w:val="24"/>
          <w:lang w:eastAsia="en-IN"/>
        </w:rPr>
      </w:pPr>
      <w:r w:rsidRPr="00D23F8D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Total Market Cap:</w:t>
      </w:r>
      <w:r w:rsidRPr="00353DD2">
        <w:rPr>
          <w:rFonts w:ascii="Arial" w:eastAsia="Times New Roman" w:hAnsi="Arial" w:cs="Arial"/>
          <w:sz w:val="24"/>
          <w:szCs w:val="24"/>
          <w:lang w:eastAsia="en-IN"/>
        </w:rPr>
        <w:t xml:space="preserve"> This section shows the total market capitalization of the Sensex index in crores. It is currently 14.55 million crores.</w:t>
      </w:r>
    </w:p>
    <w:p w14:paraId="36F7192E" w14:textId="0F18BF08" w:rsidR="003970F3" w:rsidRPr="00353DD2" w:rsidRDefault="003970F3" w:rsidP="003970F3">
      <w:pPr>
        <w:pStyle w:val="ListParagraph"/>
        <w:tabs>
          <w:tab w:val="left" w:pos="960"/>
        </w:tabs>
        <w:ind w:left="1440"/>
        <w:rPr>
          <w:rFonts w:ascii="Arial" w:eastAsia="Times New Roman" w:hAnsi="Arial" w:cs="Arial"/>
          <w:sz w:val="24"/>
          <w:szCs w:val="24"/>
          <w:lang w:eastAsia="en-IN"/>
        </w:rPr>
      </w:pPr>
      <w:r w:rsidRPr="00D23F8D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Change</w:t>
      </w:r>
      <w:r w:rsidR="00D23F8D" w:rsidRPr="00D23F8D"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 %</w:t>
      </w:r>
      <w:r w:rsidRPr="00D23F8D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:</w:t>
      </w:r>
      <w:r w:rsidRPr="00353DD2">
        <w:rPr>
          <w:rFonts w:ascii="Arial" w:eastAsia="Times New Roman" w:hAnsi="Arial" w:cs="Arial"/>
          <w:sz w:val="24"/>
          <w:szCs w:val="24"/>
          <w:lang w:eastAsia="en-IN"/>
        </w:rPr>
        <w:t xml:space="preserve"> The percentage change of the Sensex index is </w:t>
      </w:r>
      <w:r w:rsidR="00D23F8D">
        <w:rPr>
          <w:rFonts w:ascii="Arial" w:eastAsia="Times New Roman" w:hAnsi="Arial" w:cs="Arial"/>
          <w:sz w:val="24"/>
          <w:szCs w:val="24"/>
          <w:lang w:eastAsia="en-IN"/>
        </w:rPr>
        <w:t>at 13 February is</w:t>
      </w:r>
      <w:r w:rsidR="00D23F8D" w:rsidRPr="00353DD2"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r w:rsidR="003B1058">
        <w:rPr>
          <w:rFonts w:ascii="Arial" w:eastAsia="Times New Roman" w:hAnsi="Arial" w:cs="Arial"/>
          <w:sz w:val="24"/>
          <w:szCs w:val="24"/>
          <w:lang w:eastAsia="en-IN"/>
        </w:rPr>
        <w:t xml:space="preserve">displayed in </w:t>
      </w:r>
      <w:r w:rsidRPr="00353DD2">
        <w:rPr>
          <w:rFonts w:ascii="Arial" w:eastAsia="Times New Roman" w:hAnsi="Arial" w:cs="Arial"/>
          <w:sz w:val="24"/>
          <w:szCs w:val="24"/>
          <w:lang w:eastAsia="en-IN"/>
        </w:rPr>
        <w:t>this view of the dashboard.</w:t>
      </w:r>
    </w:p>
    <w:p w14:paraId="359B6E08" w14:textId="408DCE88" w:rsidR="00EF1553" w:rsidRDefault="003970F3" w:rsidP="003970F3">
      <w:pPr>
        <w:pStyle w:val="ListParagraph"/>
        <w:tabs>
          <w:tab w:val="left" w:pos="960"/>
        </w:tabs>
        <w:ind w:left="1440"/>
        <w:rPr>
          <w:rFonts w:ascii="Arial" w:eastAsia="Times New Roman" w:hAnsi="Arial" w:cs="Arial"/>
          <w:sz w:val="24"/>
          <w:szCs w:val="24"/>
          <w:lang w:eastAsia="en-IN"/>
        </w:rPr>
      </w:pPr>
      <w:r w:rsidRPr="003B1058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Weightage by Companies</w:t>
      </w:r>
      <w:r w:rsidRPr="00353DD2">
        <w:rPr>
          <w:rFonts w:ascii="Arial" w:eastAsia="Times New Roman" w:hAnsi="Arial" w:cs="Arial"/>
          <w:sz w:val="24"/>
          <w:szCs w:val="24"/>
          <w:lang w:eastAsia="en-IN"/>
        </w:rPr>
        <w:t>: This section shows the weightage of the top companies in the Sensex index. Reliance Industries Limited (RIL) is the company with the highest weightage (12.9%).</w:t>
      </w:r>
    </w:p>
    <w:p w14:paraId="32223F30" w14:textId="77777777" w:rsidR="008E14B5" w:rsidRDefault="008E14B5" w:rsidP="003970F3">
      <w:pPr>
        <w:pStyle w:val="ListParagraph"/>
        <w:tabs>
          <w:tab w:val="left" w:pos="960"/>
        </w:tabs>
        <w:ind w:left="1440"/>
        <w:rPr>
          <w:rFonts w:ascii="Arial" w:eastAsia="Times New Roman" w:hAnsi="Arial" w:cs="Arial"/>
          <w:sz w:val="24"/>
          <w:szCs w:val="24"/>
          <w:lang w:eastAsia="en-IN"/>
        </w:rPr>
      </w:pPr>
    </w:p>
    <w:p w14:paraId="1FD3E347" w14:textId="77777777" w:rsidR="008E14B5" w:rsidRDefault="008E14B5" w:rsidP="008E14B5">
      <w:pPr>
        <w:tabs>
          <w:tab w:val="left" w:pos="960"/>
        </w:tabs>
        <w:rPr>
          <w:sz w:val="28"/>
          <w:szCs w:val="28"/>
        </w:rPr>
      </w:pPr>
    </w:p>
    <w:p w14:paraId="5567B602" w14:textId="77777777" w:rsidR="00565A83" w:rsidRDefault="00565A83" w:rsidP="008E14B5">
      <w:pPr>
        <w:tabs>
          <w:tab w:val="left" w:pos="960"/>
        </w:tabs>
        <w:rPr>
          <w:sz w:val="28"/>
          <w:szCs w:val="28"/>
        </w:rPr>
      </w:pPr>
    </w:p>
    <w:p w14:paraId="5038F3BB" w14:textId="77777777" w:rsidR="00565A83" w:rsidRDefault="00565A83" w:rsidP="008E14B5">
      <w:pPr>
        <w:tabs>
          <w:tab w:val="left" w:pos="960"/>
        </w:tabs>
        <w:rPr>
          <w:sz w:val="28"/>
          <w:szCs w:val="28"/>
        </w:rPr>
      </w:pPr>
    </w:p>
    <w:p w14:paraId="5ED0F063" w14:textId="77777777" w:rsidR="00565A83" w:rsidRDefault="00565A83" w:rsidP="008E14B5">
      <w:pPr>
        <w:tabs>
          <w:tab w:val="left" w:pos="960"/>
        </w:tabs>
        <w:rPr>
          <w:sz w:val="28"/>
          <w:szCs w:val="28"/>
        </w:rPr>
      </w:pPr>
    </w:p>
    <w:p w14:paraId="507F960B" w14:textId="77777777" w:rsidR="00565A83" w:rsidRDefault="00565A83" w:rsidP="008E14B5">
      <w:pPr>
        <w:tabs>
          <w:tab w:val="left" w:pos="960"/>
        </w:tabs>
        <w:rPr>
          <w:sz w:val="28"/>
          <w:szCs w:val="28"/>
        </w:rPr>
      </w:pPr>
    </w:p>
    <w:p w14:paraId="754EB259" w14:textId="77777777" w:rsidR="00565A83" w:rsidRDefault="00565A83" w:rsidP="00565A83">
      <w:pPr>
        <w:pStyle w:val="ListParagraph"/>
        <w:numPr>
          <w:ilvl w:val="0"/>
          <w:numId w:val="8"/>
        </w:numPr>
        <w:tabs>
          <w:tab w:val="left" w:pos="960"/>
        </w:tabs>
        <w:rPr>
          <w:sz w:val="28"/>
          <w:szCs w:val="28"/>
        </w:rPr>
      </w:pPr>
      <w:r w:rsidRPr="008E14B5">
        <w:rPr>
          <w:sz w:val="28"/>
          <w:szCs w:val="28"/>
        </w:rPr>
        <w:lastRenderedPageBreak/>
        <w:t>Visual Aids:</w:t>
      </w:r>
    </w:p>
    <w:p w14:paraId="71215F25" w14:textId="77777777" w:rsidR="00CF6BC4" w:rsidRDefault="00CF6BC4" w:rsidP="00CF6BC4">
      <w:pPr>
        <w:pStyle w:val="ListParagraph"/>
        <w:tabs>
          <w:tab w:val="left" w:pos="960"/>
        </w:tabs>
        <w:rPr>
          <w:sz w:val="28"/>
          <w:szCs w:val="28"/>
        </w:rPr>
      </w:pPr>
    </w:p>
    <w:p w14:paraId="730A1A81" w14:textId="06BB3390" w:rsidR="00565A83" w:rsidRDefault="00565A83" w:rsidP="00565A83">
      <w:pPr>
        <w:pStyle w:val="ListParagraph"/>
        <w:tabs>
          <w:tab w:val="left" w:pos="960"/>
        </w:tabs>
        <w:rPr>
          <w:sz w:val="28"/>
          <w:szCs w:val="28"/>
        </w:rPr>
      </w:pPr>
      <w:r>
        <w:rPr>
          <w:sz w:val="28"/>
          <w:szCs w:val="28"/>
        </w:rPr>
        <w:t>Dashboard 1</w:t>
      </w:r>
    </w:p>
    <w:p w14:paraId="16A5E4FE" w14:textId="77777777" w:rsidR="00565A83" w:rsidRDefault="00565A83" w:rsidP="008E14B5">
      <w:pPr>
        <w:tabs>
          <w:tab w:val="left" w:pos="96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DD8454" wp14:editId="26B95236">
            <wp:extent cx="6188710" cy="34429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B00C" w14:textId="77777777" w:rsidR="00CF6BC4" w:rsidRDefault="00CF6BC4" w:rsidP="00565A83">
      <w:pPr>
        <w:ind w:firstLine="720"/>
        <w:rPr>
          <w:sz w:val="28"/>
          <w:szCs w:val="28"/>
        </w:rPr>
      </w:pPr>
    </w:p>
    <w:p w14:paraId="64736E24" w14:textId="77777777" w:rsidR="009E7259" w:rsidRDefault="00565A83" w:rsidP="00D17E16">
      <w:pPr>
        <w:ind w:firstLine="720"/>
        <w:rPr>
          <w:sz w:val="28"/>
          <w:szCs w:val="28"/>
        </w:rPr>
      </w:pPr>
      <w:r>
        <w:rPr>
          <w:sz w:val="28"/>
          <w:szCs w:val="28"/>
        </w:rPr>
        <w:t>Dashb</w:t>
      </w:r>
      <w:r w:rsidR="009E7259">
        <w:rPr>
          <w:sz w:val="28"/>
          <w:szCs w:val="28"/>
        </w:rPr>
        <w:t>oard 2</w:t>
      </w:r>
    </w:p>
    <w:p w14:paraId="2AA0B18D" w14:textId="2ADFBD71" w:rsidR="00D17E16" w:rsidRPr="00D17E16" w:rsidRDefault="00D17E16" w:rsidP="009E725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F5AC40" wp14:editId="20D351C5">
            <wp:extent cx="6188710" cy="34988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0229" w14:textId="0ECE9FD8" w:rsidR="00565A83" w:rsidRDefault="00565A83" w:rsidP="00CF6BC4">
      <w:pPr>
        <w:rPr>
          <w:sz w:val="28"/>
          <w:szCs w:val="28"/>
        </w:rPr>
      </w:pPr>
    </w:p>
    <w:p w14:paraId="3914F408" w14:textId="53FFBCCD" w:rsidR="00CF6BC4" w:rsidRDefault="00D3703D" w:rsidP="00CF6BC4">
      <w:pPr>
        <w:rPr>
          <w:sz w:val="28"/>
          <w:szCs w:val="28"/>
        </w:rPr>
      </w:pPr>
      <w:r>
        <w:rPr>
          <w:sz w:val="28"/>
          <w:szCs w:val="28"/>
        </w:rPr>
        <w:t>Dashboard 3</w:t>
      </w:r>
    </w:p>
    <w:p w14:paraId="76691DA8" w14:textId="5520752C" w:rsidR="00D3703D" w:rsidRDefault="00D3703D" w:rsidP="00CF6BC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3BF18C" wp14:editId="342A24B0">
            <wp:extent cx="6188710" cy="34632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6C3A" w14:textId="77777777" w:rsidR="00D3703D" w:rsidRDefault="00D3703D" w:rsidP="00CF6BC4">
      <w:pPr>
        <w:rPr>
          <w:sz w:val="28"/>
          <w:szCs w:val="28"/>
        </w:rPr>
      </w:pPr>
    </w:p>
    <w:p w14:paraId="468BA1A4" w14:textId="77777777" w:rsidR="00D3703D" w:rsidRDefault="00D3703D" w:rsidP="00CF6BC4">
      <w:pPr>
        <w:rPr>
          <w:sz w:val="28"/>
          <w:szCs w:val="28"/>
        </w:rPr>
      </w:pPr>
      <w:r>
        <w:rPr>
          <w:sz w:val="28"/>
          <w:szCs w:val="28"/>
        </w:rPr>
        <w:t>Dashboard 4</w:t>
      </w:r>
    </w:p>
    <w:p w14:paraId="56FF9E66" w14:textId="56599A91" w:rsidR="00D3703D" w:rsidRDefault="00D3703D" w:rsidP="00CF6BC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599848" wp14:editId="66794BB0">
            <wp:extent cx="6188710" cy="34702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A9D8" w14:textId="5E7BA553" w:rsidR="00836F75" w:rsidRDefault="00836F75" w:rsidP="00836F75">
      <w:pPr>
        <w:tabs>
          <w:tab w:val="left" w:pos="264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865A534" w14:textId="77777777" w:rsidR="00836F75" w:rsidRDefault="00836F75" w:rsidP="00836F75">
      <w:pPr>
        <w:tabs>
          <w:tab w:val="left" w:pos="2640"/>
        </w:tabs>
        <w:rPr>
          <w:sz w:val="28"/>
          <w:szCs w:val="28"/>
        </w:rPr>
      </w:pPr>
    </w:p>
    <w:p w14:paraId="7E2489AC" w14:textId="352864E3" w:rsidR="00836F75" w:rsidRDefault="00836F75" w:rsidP="00836F75">
      <w:pPr>
        <w:pStyle w:val="ListParagraph"/>
        <w:numPr>
          <w:ilvl w:val="0"/>
          <w:numId w:val="8"/>
        </w:numPr>
        <w:tabs>
          <w:tab w:val="left" w:pos="2640"/>
        </w:tabs>
        <w:rPr>
          <w:sz w:val="28"/>
          <w:szCs w:val="28"/>
        </w:rPr>
      </w:pPr>
      <w:r w:rsidRPr="00836F75">
        <w:rPr>
          <w:sz w:val="28"/>
          <w:szCs w:val="28"/>
        </w:rPr>
        <w:t>Conclusion</w:t>
      </w:r>
      <w:r w:rsidRPr="00836F75">
        <w:rPr>
          <w:sz w:val="28"/>
          <w:szCs w:val="28"/>
        </w:rPr>
        <w:tab/>
      </w:r>
    </w:p>
    <w:p w14:paraId="10C2397E" w14:textId="56D609D9" w:rsidR="00AF5D7F" w:rsidRDefault="00AF5D7F" w:rsidP="00AF5D7F">
      <w:pPr>
        <w:pStyle w:val="ListParagraph"/>
        <w:tabs>
          <w:tab w:val="left" w:pos="2640"/>
        </w:tabs>
        <w:rPr>
          <w:sz w:val="28"/>
          <w:szCs w:val="28"/>
        </w:rPr>
      </w:pPr>
      <w:r w:rsidRPr="00AF5D7F">
        <w:rPr>
          <w:sz w:val="28"/>
          <w:szCs w:val="28"/>
        </w:rPr>
        <w:t>The conclusion that can be drawn from this dashboard is limited given the specific data points displayed. The Nifty 50 and Sensex indexes are both down around half a percent, while the Bank Nifty is down over 1%.</w:t>
      </w:r>
    </w:p>
    <w:p w14:paraId="5D804FDA" w14:textId="77777777" w:rsidR="004C10E1" w:rsidRPr="00AF5D7F" w:rsidRDefault="004C10E1" w:rsidP="00AF5D7F">
      <w:pPr>
        <w:pStyle w:val="ListParagraph"/>
        <w:tabs>
          <w:tab w:val="left" w:pos="2640"/>
        </w:tabs>
        <w:rPr>
          <w:sz w:val="28"/>
          <w:szCs w:val="28"/>
        </w:rPr>
      </w:pPr>
    </w:p>
    <w:p w14:paraId="0624550B" w14:textId="3F8D7FD9" w:rsidR="00AF5D7F" w:rsidRPr="00AF5D7F" w:rsidRDefault="00AF5D7F" w:rsidP="00AF5D7F">
      <w:pPr>
        <w:pStyle w:val="ListParagraph"/>
        <w:tabs>
          <w:tab w:val="left" w:pos="2640"/>
        </w:tabs>
        <w:rPr>
          <w:sz w:val="28"/>
          <w:szCs w:val="28"/>
        </w:rPr>
      </w:pPr>
      <w:r w:rsidRPr="00AF5D7F">
        <w:rPr>
          <w:sz w:val="28"/>
          <w:szCs w:val="28"/>
        </w:rPr>
        <w:t xml:space="preserve">Here are some additional </w:t>
      </w:r>
      <w:r w:rsidR="007564CE" w:rsidRPr="00AF5D7F">
        <w:rPr>
          <w:sz w:val="28"/>
          <w:szCs w:val="28"/>
        </w:rPr>
        <w:t>things:</w:t>
      </w:r>
    </w:p>
    <w:p w14:paraId="51CB13AD" w14:textId="77777777" w:rsidR="007564CE" w:rsidRDefault="004C10E1" w:rsidP="00AF5D7F">
      <w:pPr>
        <w:pStyle w:val="ListParagraph"/>
        <w:tabs>
          <w:tab w:val="left" w:pos="264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="00AF5D7F" w:rsidRPr="00AF5D7F">
        <w:rPr>
          <w:sz w:val="28"/>
          <w:szCs w:val="28"/>
        </w:rPr>
        <w:t>•</w:t>
      </w:r>
      <w:r w:rsidR="00AF5D7F" w:rsidRPr="00AF5D7F">
        <w:rPr>
          <w:sz w:val="28"/>
          <w:szCs w:val="28"/>
        </w:rPr>
        <w:tab/>
        <w:t xml:space="preserve">Trends over time: </w:t>
      </w:r>
    </w:p>
    <w:p w14:paraId="3ADF384D" w14:textId="4586A352" w:rsidR="00AF5D7F" w:rsidRPr="00AF5D7F" w:rsidRDefault="00AF5D7F" w:rsidP="007564CE">
      <w:pPr>
        <w:pStyle w:val="ListParagraph"/>
        <w:tabs>
          <w:tab w:val="left" w:pos="2640"/>
        </w:tabs>
        <w:ind w:left="2880"/>
        <w:rPr>
          <w:sz w:val="28"/>
          <w:szCs w:val="28"/>
        </w:rPr>
      </w:pPr>
      <w:r w:rsidRPr="00AF5D7F">
        <w:rPr>
          <w:sz w:val="28"/>
          <w:szCs w:val="28"/>
        </w:rPr>
        <w:t>How have these indexes performed over the past week, month, or year?</w:t>
      </w:r>
    </w:p>
    <w:p w14:paraId="46917AAA" w14:textId="77777777" w:rsidR="007564CE" w:rsidRDefault="004C10E1" w:rsidP="007564CE">
      <w:pPr>
        <w:pStyle w:val="ListParagraph"/>
        <w:tabs>
          <w:tab w:val="left" w:pos="2640"/>
        </w:tabs>
        <w:ind w:left="2880" w:hanging="2160"/>
        <w:rPr>
          <w:sz w:val="28"/>
          <w:szCs w:val="28"/>
        </w:rPr>
      </w:pPr>
      <w:r>
        <w:rPr>
          <w:sz w:val="28"/>
          <w:szCs w:val="28"/>
        </w:rPr>
        <w:tab/>
      </w:r>
      <w:r w:rsidR="00AF5D7F" w:rsidRPr="00AF5D7F">
        <w:rPr>
          <w:sz w:val="28"/>
          <w:szCs w:val="28"/>
        </w:rPr>
        <w:t>•</w:t>
      </w:r>
      <w:r w:rsidR="00AF5D7F" w:rsidRPr="00AF5D7F">
        <w:rPr>
          <w:sz w:val="28"/>
          <w:szCs w:val="28"/>
        </w:rPr>
        <w:tab/>
        <w:t>News and events:</w:t>
      </w:r>
    </w:p>
    <w:p w14:paraId="207FA962" w14:textId="3FD6B0EF" w:rsidR="00AF5D7F" w:rsidRPr="00AF5D7F" w:rsidRDefault="007564CE" w:rsidP="007564CE">
      <w:pPr>
        <w:pStyle w:val="ListParagraph"/>
        <w:tabs>
          <w:tab w:val="left" w:pos="2640"/>
        </w:tabs>
        <w:ind w:left="2880" w:hanging="21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AF5D7F" w:rsidRPr="00AF5D7F">
        <w:rPr>
          <w:sz w:val="28"/>
          <w:szCs w:val="28"/>
        </w:rPr>
        <w:t>Has there been any recent news that could be affecting the market?</w:t>
      </w:r>
    </w:p>
    <w:p w14:paraId="5844E157" w14:textId="77777777" w:rsidR="004D1151" w:rsidRDefault="004C10E1" w:rsidP="004D1151">
      <w:pPr>
        <w:pStyle w:val="ListParagraph"/>
        <w:tabs>
          <w:tab w:val="left" w:pos="2640"/>
        </w:tabs>
        <w:ind w:left="2880" w:hanging="2160"/>
        <w:rPr>
          <w:sz w:val="28"/>
          <w:szCs w:val="28"/>
        </w:rPr>
      </w:pPr>
      <w:r>
        <w:rPr>
          <w:sz w:val="28"/>
          <w:szCs w:val="28"/>
        </w:rPr>
        <w:tab/>
      </w:r>
      <w:r w:rsidR="00AF5D7F" w:rsidRPr="00AF5D7F">
        <w:rPr>
          <w:sz w:val="28"/>
          <w:szCs w:val="28"/>
        </w:rPr>
        <w:t>•</w:t>
      </w:r>
      <w:r w:rsidR="00AF5D7F" w:rsidRPr="00AF5D7F">
        <w:rPr>
          <w:sz w:val="28"/>
          <w:szCs w:val="28"/>
        </w:rPr>
        <w:tab/>
        <w:t xml:space="preserve">Other economic indicators: </w:t>
      </w:r>
    </w:p>
    <w:p w14:paraId="36342E86" w14:textId="56AD55F1" w:rsidR="00836F75" w:rsidRDefault="004D1151" w:rsidP="004D1151">
      <w:pPr>
        <w:pStyle w:val="ListParagraph"/>
        <w:tabs>
          <w:tab w:val="left" w:pos="2640"/>
        </w:tabs>
        <w:ind w:left="2880" w:hanging="21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AF5D7F" w:rsidRPr="00AF5D7F">
        <w:rPr>
          <w:sz w:val="28"/>
          <w:szCs w:val="28"/>
        </w:rPr>
        <w:t>How is the overall economy doing?</w:t>
      </w:r>
    </w:p>
    <w:p w14:paraId="732C86FD" w14:textId="77777777" w:rsidR="004D1151" w:rsidRDefault="004D1151" w:rsidP="004D1151">
      <w:pPr>
        <w:pStyle w:val="ListParagraph"/>
        <w:tabs>
          <w:tab w:val="left" w:pos="2640"/>
        </w:tabs>
        <w:ind w:left="2880" w:hanging="2160"/>
        <w:rPr>
          <w:sz w:val="28"/>
          <w:szCs w:val="28"/>
        </w:rPr>
      </w:pPr>
    </w:p>
    <w:p w14:paraId="5C914AE3" w14:textId="0703BF6D" w:rsidR="004D1151" w:rsidRDefault="004D1151" w:rsidP="004D1151">
      <w:pPr>
        <w:pStyle w:val="ListParagraph"/>
        <w:numPr>
          <w:ilvl w:val="0"/>
          <w:numId w:val="8"/>
        </w:numPr>
        <w:tabs>
          <w:tab w:val="left" w:pos="2640"/>
        </w:tabs>
        <w:rPr>
          <w:sz w:val="28"/>
          <w:szCs w:val="28"/>
        </w:rPr>
      </w:pPr>
      <w:r>
        <w:rPr>
          <w:sz w:val="28"/>
          <w:szCs w:val="28"/>
        </w:rPr>
        <w:t xml:space="preserve">Reference </w:t>
      </w:r>
    </w:p>
    <w:p w14:paraId="541A7BF2" w14:textId="2C7397B7" w:rsidR="004D1151" w:rsidRDefault="002C4C35" w:rsidP="004D1151">
      <w:pPr>
        <w:pStyle w:val="ListParagraph"/>
        <w:tabs>
          <w:tab w:val="left" w:pos="2640"/>
        </w:tabs>
        <w:rPr>
          <w:sz w:val="28"/>
          <w:szCs w:val="28"/>
        </w:rPr>
      </w:pPr>
      <w:hyperlink r:id="rId12" w:history="1">
        <w:r w:rsidRPr="005D1843">
          <w:rPr>
            <w:rStyle w:val="Hyperlink"/>
            <w:sz w:val="28"/>
            <w:szCs w:val="28"/>
          </w:rPr>
          <w:t>www.dhan.com</w:t>
        </w:r>
      </w:hyperlink>
    </w:p>
    <w:p w14:paraId="70C56AF6" w14:textId="7A797692" w:rsidR="002C4C35" w:rsidRDefault="002C4C35" w:rsidP="004D1151">
      <w:pPr>
        <w:pStyle w:val="ListParagraph"/>
        <w:tabs>
          <w:tab w:val="left" w:pos="2640"/>
        </w:tabs>
        <w:rPr>
          <w:sz w:val="28"/>
          <w:szCs w:val="28"/>
        </w:rPr>
      </w:pPr>
      <w:hyperlink r:id="rId13" w:history="1">
        <w:r w:rsidRPr="005D1843">
          <w:rPr>
            <w:rStyle w:val="Hyperlink"/>
            <w:sz w:val="28"/>
            <w:szCs w:val="28"/>
          </w:rPr>
          <w:t>www.money</w:t>
        </w:r>
      </w:hyperlink>
      <w:r>
        <w:rPr>
          <w:sz w:val="28"/>
          <w:szCs w:val="28"/>
        </w:rPr>
        <w:t xml:space="preserve">control.com </w:t>
      </w:r>
    </w:p>
    <w:p w14:paraId="01E033A7" w14:textId="5900A895" w:rsidR="00CA339E" w:rsidRDefault="00CA339E" w:rsidP="004D1151">
      <w:pPr>
        <w:pStyle w:val="ListParagraph"/>
        <w:tabs>
          <w:tab w:val="left" w:pos="2640"/>
        </w:tabs>
        <w:rPr>
          <w:sz w:val="28"/>
          <w:szCs w:val="28"/>
        </w:rPr>
      </w:pPr>
      <w:r>
        <w:rPr>
          <w:sz w:val="28"/>
          <w:szCs w:val="28"/>
        </w:rPr>
        <w:t>www.investing.com</w:t>
      </w:r>
    </w:p>
    <w:p w14:paraId="2D716C92" w14:textId="77777777" w:rsidR="00222D96" w:rsidRPr="00836F75" w:rsidRDefault="00222D96" w:rsidP="004D1151">
      <w:pPr>
        <w:pStyle w:val="ListParagraph"/>
        <w:tabs>
          <w:tab w:val="left" w:pos="2640"/>
        </w:tabs>
        <w:rPr>
          <w:sz w:val="28"/>
          <w:szCs w:val="28"/>
        </w:rPr>
      </w:pPr>
    </w:p>
    <w:sectPr w:rsidR="00222D96" w:rsidRPr="00836F75" w:rsidSect="00901C62">
      <w:headerReference w:type="default" r:id="rId14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04CB2" w14:textId="77777777" w:rsidR="00AA1CAC" w:rsidRDefault="00AA1CAC" w:rsidP="001D129A">
      <w:pPr>
        <w:spacing w:after="0" w:line="240" w:lineRule="auto"/>
      </w:pPr>
      <w:r>
        <w:separator/>
      </w:r>
    </w:p>
  </w:endnote>
  <w:endnote w:type="continuationSeparator" w:id="0">
    <w:p w14:paraId="3C7E1E14" w14:textId="77777777" w:rsidR="00AA1CAC" w:rsidRDefault="00AA1CAC" w:rsidP="001D129A">
      <w:pPr>
        <w:spacing w:after="0" w:line="240" w:lineRule="auto"/>
      </w:pPr>
      <w:r>
        <w:continuationSeparator/>
      </w:r>
    </w:p>
  </w:endnote>
  <w:endnote w:type="continuationNotice" w:id="1">
    <w:p w14:paraId="46E6A3F9" w14:textId="77777777" w:rsidR="00AA1CAC" w:rsidRDefault="00AA1CA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F870E" w14:textId="77777777" w:rsidR="00AA1CAC" w:rsidRDefault="00AA1CAC" w:rsidP="001D129A">
      <w:pPr>
        <w:spacing w:after="0" w:line="240" w:lineRule="auto"/>
      </w:pPr>
      <w:r>
        <w:separator/>
      </w:r>
    </w:p>
  </w:footnote>
  <w:footnote w:type="continuationSeparator" w:id="0">
    <w:p w14:paraId="62BD9F28" w14:textId="77777777" w:rsidR="00AA1CAC" w:rsidRDefault="00AA1CAC" w:rsidP="001D129A">
      <w:pPr>
        <w:spacing w:after="0" w:line="240" w:lineRule="auto"/>
      </w:pPr>
      <w:r>
        <w:continuationSeparator/>
      </w:r>
    </w:p>
  </w:footnote>
  <w:footnote w:type="continuationNotice" w:id="1">
    <w:p w14:paraId="6511689E" w14:textId="77777777" w:rsidR="00AA1CAC" w:rsidRDefault="00AA1CA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8BDF4" w14:textId="77777777" w:rsidR="00BA2489" w:rsidRPr="005D00F2" w:rsidRDefault="00BA2489" w:rsidP="005D00F2">
    <w:pPr>
      <w:pStyle w:val="Header"/>
      <w:jc w:val="center"/>
      <w:rPr>
        <w:sz w:val="40"/>
        <w:szCs w:val="4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B5816"/>
    <w:multiLevelType w:val="hybridMultilevel"/>
    <w:tmpl w:val="1088AE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C521A"/>
    <w:multiLevelType w:val="hybridMultilevel"/>
    <w:tmpl w:val="E5C66C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50C20"/>
    <w:multiLevelType w:val="multilevel"/>
    <w:tmpl w:val="8D6E5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063855"/>
    <w:multiLevelType w:val="multilevel"/>
    <w:tmpl w:val="CE24F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3B7524"/>
    <w:multiLevelType w:val="multilevel"/>
    <w:tmpl w:val="66A64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0F2039"/>
    <w:multiLevelType w:val="hybridMultilevel"/>
    <w:tmpl w:val="D8D4CE2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2DA1AFD"/>
    <w:multiLevelType w:val="hybridMultilevel"/>
    <w:tmpl w:val="6BA414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446B31"/>
    <w:multiLevelType w:val="hybridMultilevel"/>
    <w:tmpl w:val="EB1415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692935"/>
    <w:multiLevelType w:val="hybridMultilevel"/>
    <w:tmpl w:val="DBBEA1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51E1A1C">
      <w:numFmt w:val="bullet"/>
      <w:lvlText w:val="•"/>
      <w:lvlJc w:val="left"/>
      <w:pPr>
        <w:ind w:left="2520" w:hanging="720"/>
      </w:pPr>
      <w:rPr>
        <w:rFonts w:ascii="Calibri" w:eastAsiaTheme="minorHAnsi" w:hAnsi="Calibri" w:cs="Calibri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E90401"/>
    <w:multiLevelType w:val="hybridMultilevel"/>
    <w:tmpl w:val="7AA45B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C90B2D"/>
    <w:multiLevelType w:val="hybridMultilevel"/>
    <w:tmpl w:val="BA8878F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9731E0B"/>
    <w:multiLevelType w:val="multilevel"/>
    <w:tmpl w:val="61182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203B6F"/>
    <w:multiLevelType w:val="multilevel"/>
    <w:tmpl w:val="B4F21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8"/>
  </w:num>
  <w:num w:numId="3">
    <w:abstractNumId w:val="0"/>
  </w:num>
  <w:num w:numId="4">
    <w:abstractNumId w:val="9"/>
  </w:num>
  <w:num w:numId="5">
    <w:abstractNumId w:val="1"/>
  </w:num>
  <w:num w:numId="6">
    <w:abstractNumId w:val="10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1"/>
  </w:num>
  <w:num w:numId="12">
    <w:abstractNumId w:val="1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069"/>
    <w:rsid w:val="000349D1"/>
    <w:rsid w:val="000457C3"/>
    <w:rsid w:val="00057B86"/>
    <w:rsid w:val="000A3B9E"/>
    <w:rsid w:val="000B1BEC"/>
    <w:rsid w:val="000B53A3"/>
    <w:rsid w:val="000C7800"/>
    <w:rsid w:val="000E1092"/>
    <w:rsid w:val="000E5A9E"/>
    <w:rsid w:val="000F5112"/>
    <w:rsid w:val="00193681"/>
    <w:rsid w:val="001A2E11"/>
    <w:rsid w:val="001B2E90"/>
    <w:rsid w:val="001B4491"/>
    <w:rsid w:val="001D129A"/>
    <w:rsid w:val="001D2681"/>
    <w:rsid w:val="001D6F35"/>
    <w:rsid w:val="001F0F0B"/>
    <w:rsid w:val="00207659"/>
    <w:rsid w:val="00222D96"/>
    <w:rsid w:val="00240FF3"/>
    <w:rsid w:val="002A2030"/>
    <w:rsid w:val="002C4C35"/>
    <w:rsid w:val="002C4C7B"/>
    <w:rsid w:val="002C7B3B"/>
    <w:rsid w:val="002D174F"/>
    <w:rsid w:val="002E6B8B"/>
    <w:rsid w:val="00326865"/>
    <w:rsid w:val="00336C3A"/>
    <w:rsid w:val="003403B5"/>
    <w:rsid w:val="00353DD2"/>
    <w:rsid w:val="00383D9D"/>
    <w:rsid w:val="003970F3"/>
    <w:rsid w:val="003B1058"/>
    <w:rsid w:val="003B45D7"/>
    <w:rsid w:val="004A7995"/>
    <w:rsid w:val="004C10E1"/>
    <w:rsid w:val="004C50E3"/>
    <w:rsid w:val="004D1151"/>
    <w:rsid w:val="004D1BC1"/>
    <w:rsid w:val="004E652C"/>
    <w:rsid w:val="00565A83"/>
    <w:rsid w:val="005C3518"/>
    <w:rsid w:val="005D00F2"/>
    <w:rsid w:val="005E0112"/>
    <w:rsid w:val="005F55B8"/>
    <w:rsid w:val="00657088"/>
    <w:rsid w:val="006769C5"/>
    <w:rsid w:val="006C30A1"/>
    <w:rsid w:val="007438E3"/>
    <w:rsid w:val="007564CE"/>
    <w:rsid w:val="007D643E"/>
    <w:rsid w:val="00830DCF"/>
    <w:rsid w:val="00836F75"/>
    <w:rsid w:val="008449E1"/>
    <w:rsid w:val="008B1ABF"/>
    <w:rsid w:val="008B60F4"/>
    <w:rsid w:val="008D0069"/>
    <w:rsid w:val="008E0809"/>
    <w:rsid w:val="008E14B5"/>
    <w:rsid w:val="008E5C86"/>
    <w:rsid w:val="008F52B3"/>
    <w:rsid w:val="00901C62"/>
    <w:rsid w:val="00906F35"/>
    <w:rsid w:val="009409C3"/>
    <w:rsid w:val="00942886"/>
    <w:rsid w:val="009836EF"/>
    <w:rsid w:val="0099231F"/>
    <w:rsid w:val="009A1F3B"/>
    <w:rsid w:val="009B1A0D"/>
    <w:rsid w:val="009E393E"/>
    <w:rsid w:val="009E7259"/>
    <w:rsid w:val="00A032AC"/>
    <w:rsid w:val="00A34107"/>
    <w:rsid w:val="00A43564"/>
    <w:rsid w:val="00AA1CAC"/>
    <w:rsid w:val="00AA5A2D"/>
    <w:rsid w:val="00AC6C34"/>
    <w:rsid w:val="00AD04AA"/>
    <w:rsid w:val="00AD07C4"/>
    <w:rsid w:val="00AF00E7"/>
    <w:rsid w:val="00AF5D7F"/>
    <w:rsid w:val="00AF7E53"/>
    <w:rsid w:val="00B2271F"/>
    <w:rsid w:val="00B43658"/>
    <w:rsid w:val="00B51650"/>
    <w:rsid w:val="00B61F10"/>
    <w:rsid w:val="00B864F4"/>
    <w:rsid w:val="00BA2489"/>
    <w:rsid w:val="00BD67DC"/>
    <w:rsid w:val="00C25071"/>
    <w:rsid w:val="00C3344A"/>
    <w:rsid w:val="00C939F2"/>
    <w:rsid w:val="00CA1B0E"/>
    <w:rsid w:val="00CA2483"/>
    <w:rsid w:val="00CA339E"/>
    <w:rsid w:val="00CA64CC"/>
    <w:rsid w:val="00CA776D"/>
    <w:rsid w:val="00CD143D"/>
    <w:rsid w:val="00CF6BC4"/>
    <w:rsid w:val="00D17E16"/>
    <w:rsid w:val="00D23F8D"/>
    <w:rsid w:val="00D32DA2"/>
    <w:rsid w:val="00D3703D"/>
    <w:rsid w:val="00D43887"/>
    <w:rsid w:val="00D76EAB"/>
    <w:rsid w:val="00D8368A"/>
    <w:rsid w:val="00D848F0"/>
    <w:rsid w:val="00DA4978"/>
    <w:rsid w:val="00DB21E5"/>
    <w:rsid w:val="00E2198A"/>
    <w:rsid w:val="00E8589A"/>
    <w:rsid w:val="00ED0D5C"/>
    <w:rsid w:val="00EE04C4"/>
    <w:rsid w:val="00EF1553"/>
    <w:rsid w:val="00FA0523"/>
    <w:rsid w:val="00FA5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92B32"/>
  <w15:chartTrackingRefBased/>
  <w15:docId w15:val="{50849066-B531-4461-9C1D-FBA1A31B1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12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29A"/>
  </w:style>
  <w:style w:type="paragraph" w:styleId="Footer">
    <w:name w:val="footer"/>
    <w:basedOn w:val="Normal"/>
    <w:link w:val="FooterChar"/>
    <w:uiPriority w:val="99"/>
    <w:unhideWhenUsed/>
    <w:rsid w:val="001D12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29A"/>
  </w:style>
  <w:style w:type="paragraph" w:customStyle="1" w:styleId="pzpzlf">
    <w:name w:val="pzpzlf"/>
    <w:basedOn w:val="Normal"/>
    <w:rsid w:val="00CA1B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1F0F0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D67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D67DC"/>
    <w:rPr>
      <w:b/>
      <w:bCs/>
    </w:rPr>
  </w:style>
  <w:style w:type="character" w:styleId="Hyperlink">
    <w:name w:val="Hyperlink"/>
    <w:basedOn w:val="DefaultParagraphFont"/>
    <w:uiPriority w:val="99"/>
    <w:unhideWhenUsed/>
    <w:rsid w:val="00222D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2D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9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8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8301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2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3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money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dhan.com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DECC66-84C2-4E9F-811D-64AC6EA61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kusalkar</dc:creator>
  <cp:keywords/>
  <dc:description/>
  <cp:lastModifiedBy>nitish kusalkar</cp:lastModifiedBy>
  <cp:revision>2</cp:revision>
  <dcterms:created xsi:type="dcterms:W3CDTF">2024-03-20T12:03:00Z</dcterms:created>
  <dcterms:modified xsi:type="dcterms:W3CDTF">2024-03-20T12:03:00Z</dcterms:modified>
</cp:coreProperties>
</file>