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0900B" w14:textId="77777777" w:rsidR="00750850" w:rsidRPr="00750850" w:rsidRDefault="00750850" w:rsidP="00750850">
      <w:pPr>
        <w:rPr>
          <w:b/>
          <w:bCs/>
        </w:rPr>
      </w:pPr>
      <w:r w:rsidRPr="00750850">
        <w:rPr>
          <w:b/>
          <w:bCs/>
        </w:rPr>
        <w:t>1. Structure Alignment</w:t>
      </w:r>
    </w:p>
    <w:p w14:paraId="0552E33F" w14:textId="77777777" w:rsidR="00750850" w:rsidRPr="00750850" w:rsidRDefault="00750850" w:rsidP="00750850">
      <w:pPr>
        <w:numPr>
          <w:ilvl w:val="0"/>
          <w:numId w:val="1"/>
        </w:numPr>
      </w:pPr>
      <w:r w:rsidRPr="00750850">
        <w:rPr>
          <w:b/>
          <w:bCs/>
        </w:rPr>
        <w:t>Global RMSD</w:t>
      </w:r>
      <w:r w:rsidRPr="00750850">
        <w:t xml:space="preserve"> after aligning full </w:t>
      </w:r>
      <w:r w:rsidRPr="00750850">
        <w:rPr>
          <w:b/>
          <w:bCs/>
        </w:rPr>
        <w:t>MYH7_wild vs MYH7_R453C</w:t>
      </w:r>
      <w:r w:rsidRPr="00750850">
        <w:t>:</w:t>
      </w:r>
      <w:r w:rsidRPr="00750850">
        <w:br/>
      </w:r>
      <w:r w:rsidRPr="00750850">
        <w:rPr>
          <w:rFonts w:ascii="Segoe UI Symbol" w:hAnsi="Segoe UI Symbol" w:cs="Segoe UI Symbol"/>
        </w:rPr>
        <w:t>➤</w:t>
      </w:r>
      <w:r w:rsidRPr="00750850">
        <w:t xml:space="preserve"> </w:t>
      </w:r>
      <w:r w:rsidRPr="00750850">
        <w:rPr>
          <w:b/>
          <w:bCs/>
        </w:rPr>
        <w:t>RMSD = 0.000 Å</w:t>
      </w:r>
      <w:r w:rsidRPr="00750850">
        <w:t xml:space="preserve"> over </w:t>
      </w:r>
      <w:r w:rsidRPr="00750850">
        <w:rPr>
          <w:b/>
          <w:bCs/>
        </w:rPr>
        <w:t>14,087 atoms</w:t>
      </w:r>
      <w:r w:rsidRPr="00750850">
        <w:br/>
        <w:t xml:space="preserve">→ Indicates </w:t>
      </w:r>
      <w:r w:rsidRPr="00750850">
        <w:rPr>
          <w:b/>
          <w:bCs/>
        </w:rPr>
        <w:t>no global structural deviation</w:t>
      </w:r>
      <w:r w:rsidRPr="00750850">
        <w:t>.</w:t>
      </w:r>
    </w:p>
    <w:p w14:paraId="57E49511" w14:textId="77777777" w:rsidR="00750850" w:rsidRPr="00750850" w:rsidRDefault="00750850" w:rsidP="00750850">
      <w:pPr>
        <w:numPr>
          <w:ilvl w:val="0"/>
          <w:numId w:val="1"/>
        </w:numPr>
      </w:pPr>
      <w:r w:rsidRPr="00750850">
        <w:rPr>
          <w:b/>
          <w:bCs/>
        </w:rPr>
        <w:t>Local RMSD</w:t>
      </w:r>
      <w:r w:rsidRPr="00750850">
        <w:t xml:space="preserve"> (residues </w:t>
      </w:r>
      <w:r w:rsidRPr="00750850">
        <w:rPr>
          <w:b/>
          <w:bCs/>
        </w:rPr>
        <w:t>448–458</w:t>
      </w:r>
      <w:r w:rsidRPr="00750850">
        <w:t>):</w:t>
      </w:r>
      <w:r w:rsidRPr="00750850">
        <w:br/>
      </w:r>
      <w:r w:rsidRPr="00750850">
        <w:rPr>
          <w:rFonts w:ascii="Segoe UI Symbol" w:hAnsi="Segoe UI Symbol" w:cs="Segoe UI Symbol"/>
        </w:rPr>
        <w:t>➤</w:t>
      </w:r>
      <w:r w:rsidRPr="00750850">
        <w:t xml:space="preserve"> </w:t>
      </w:r>
      <w:r w:rsidRPr="00750850">
        <w:rPr>
          <w:b/>
          <w:bCs/>
        </w:rPr>
        <w:t>RMSD = 0.005 Å</w:t>
      </w:r>
      <w:r w:rsidRPr="00750850">
        <w:t xml:space="preserve"> over </w:t>
      </w:r>
      <w:r w:rsidRPr="00750850">
        <w:rPr>
          <w:b/>
          <w:bCs/>
        </w:rPr>
        <w:t>62 atoms</w:t>
      </w:r>
      <w:r w:rsidRPr="00750850">
        <w:br/>
        <w:t xml:space="preserve">→ Mutation causes </w:t>
      </w:r>
      <w:r w:rsidRPr="00750850">
        <w:rPr>
          <w:b/>
          <w:bCs/>
        </w:rPr>
        <w:t>minor but detectable local backbone displacement</w:t>
      </w:r>
      <w:r w:rsidRPr="00750850">
        <w:t>.</w:t>
      </w:r>
    </w:p>
    <w:p w14:paraId="77379B51" w14:textId="77777777" w:rsidR="00750850" w:rsidRPr="00750850" w:rsidRDefault="00750850" w:rsidP="00750850">
      <w:r w:rsidRPr="00750850">
        <w:pict w14:anchorId="6E2A1E02">
          <v:rect id="_x0000_i1061" style="width:0;height:1.5pt" o:hralign="center" o:hrstd="t" o:hr="t" fillcolor="#a0a0a0" stroked="f"/>
        </w:pict>
      </w:r>
    </w:p>
    <w:p w14:paraId="2B4E7314" w14:textId="77777777" w:rsidR="00750850" w:rsidRPr="00750850" w:rsidRDefault="00750850" w:rsidP="00750850">
      <w:pPr>
        <w:rPr>
          <w:b/>
          <w:bCs/>
        </w:rPr>
      </w:pPr>
      <w:r w:rsidRPr="00750850">
        <w:rPr>
          <w:b/>
          <w:bCs/>
        </w:rPr>
        <w:t>2. Mutation Site Visualization</w:t>
      </w:r>
    </w:p>
    <w:p w14:paraId="7BA19B75" w14:textId="77777777" w:rsidR="00750850" w:rsidRPr="00750850" w:rsidRDefault="00750850" w:rsidP="00750850">
      <w:pPr>
        <w:numPr>
          <w:ilvl w:val="0"/>
          <w:numId w:val="2"/>
        </w:numPr>
      </w:pPr>
      <w:r w:rsidRPr="00750850">
        <w:rPr>
          <w:b/>
          <w:bCs/>
        </w:rPr>
        <w:t>Residue 453 in wild type</w:t>
      </w:r>
      <w:r w:rsidRPr="00750850">
        <w:t xml:space="preserve">: </w:t>
      </w:r>
      <w:proofErr w:type="spellStart"/>
      <w:r w:rsidRPr="00750850">
        <w:t>Labeled</w:t>
      </w:r>
      <w:proofErr w:type="spellEnd"/>
      <w:r w:rsidRPr="00750850">
        <w:t xml:space="preserve"> as </w:t>
      </w:r>
      <w:r w:rsidRPr="00750850">
        <w:rPr>
          <w:b/>
          <w:bCs/>
        </w:rPr>
        <w:t>“WT: ARG 453”</w:t>
      </w:r>
    </w:p>
    <w:p w14:paraId="01D5C581" w14:textId="77777777" w:rsidR="00750850" w:rsidRPr="00750850" w:rsidRDefault="00750850" w:rsidP="00750850">
      <w:pPr>
        <w:numPr>
          <w:ilvl w:val="0"/>
          <w:numId w:val="2"/>
        </w:numPr>
      </w:pPr>
      <w:r w:rsidRPr="00750850">
        <w:rPr>
          <w:b/>
          <w:bCs/>
        </w:rPr>
        <w:t>Residue 453 in mutant</w:t>
      </w:r>
      <w:r w:rsidRPr="00750850">
        <w:t xml:space="preserve">: </w:t>
      </w:r>
      <w:proofErr w:type="spellStart"/>
      <w:r w:rsidRPr="00750850">
        <w:t>Labeled</w:t>
      </w:r>
      <w:proofErr w:type="spellEnd"/>
      <w:r w:rsidRPr="00750850">
        <w:t xml:space="preserve"> as </w:t>
      </w:r>
      <w:r w:rsidRPr="00750850">
        <w:rPr>
          <w:b/>
          <w:bCs/>
        </w:rPr>
        <w:t>“Mut: CYS 453”</w:t>
      </w:r>
      <w:r w:rsidRPr="00750850">
        <w:br/>
        <w:t xml:space="preserve">→ Reflects </w:t>
      </w:r>
      <w:r w:rsidRPr="00750850">
        <w:rPr>
          <w:b/>
          <w:bCs/>
        </w:rPr>
        <w:t>Arginine to Cysteine substitution</w:t>
      </w:r>
    </w:p>
    <w:p w14:paraId="01068BDB" w14:textId="77777777" w:rsidR="00750850" w:rsidRPr="00750850" w:rsidRDefault="00750850" w:rsidP="00750850">
      <w:pPr>
        <w:numPr>
          <w:ilvl w:val="0"/>
          <w:numId w:val="2"/>
        </w:numPr>
      </w:pPr>
      <w:r w:rsidRPr="00750850">
        <w:rPr>
          <w:b/>
          <w:bCs/>
        </w:rPr>
        <w:t>Visual output (Fig. 3)</w:t>
      </w:r>
      <w:r w:rsidRPr="00750850">
        <w:t xml:space="preserve"> shows:</w:t>
      </w:r>
    </w:p>
    <w:p w14:paraId="7330078E" w14:textId="77777777" w:rsidR="00750850" w:rsidRPr="00750850" w:rsidRDefault="00750850" w:rsidP="00750850">
      <w:pPr>
        <w:numPr>
          <w:ilvl w:val="1"/>
          <w:numId w:val="2"/>
        </w:numPr>
      </w:pPr>
      <w:r w:rsidRPr="00750850">
        <w:t>Cartoon models of both structures</w:t>
      </w:r>
    </w:p>
    <w:p w14:paraId="149ECFDD" w14:textId="77777777" w:rsidR="00750850" w:rsidRPr="00750850" w:rsidRDefault="00750850" w:rsidP="00750850">
      <w:pPr>
        <w:numPr>
          <w:ilvl w:val="1"/>
          <w:numId w:val="2"/>
        </w:numPr>
      </w:pPr>
      <w:r w:rsidRPr="00750850">
        <w:t>Mutation site shown as sticks</w:t>
      </w:r>
    </w:p>
    <w:p w14:paraId="2B990CB4" w14:textId="77777777" w:rsidR="00750850" w:rsidRPr="00750850" w:rsidRDefault="00750850" w:rsidP="00750850">
      <w:pPr>
        <w:numPr>
          <w:ilvl w:val="1"/>
          <w:numId w:val="2"/>
        </w:numPr>
      </w:pPr>
      <w:r w:rsidRPr="00750850">
        <w:rPr>
          <w:b/>
          <w:bCs/>
        </w:rPr>
        <w:t xml:space="preserve">Wild type </w:t>
      </w:r>
      <w:proofErr w:type="spellStart"/>
      <w:r w:rsidRPr="00750850">
        <w:rPr>
          <w:b/>
          <w:bCs/>
        </w:rPr>
        <w:t>colored</w:t>
      </w:r>
      <w:proofErr w:type="spellEnd"/>
      <w:r w:rsidRPr="00750850">
        <w:rPr>
          <w:b/>
          <w:bCs/>
        </w:rPr>
        <w:t xml:space="preserve"> cyan</w:t>
      </w:r>
      <w:r w:rsidRPr="00750850">
        <w:t xml:space="preserve">, </w:t>
      </w:r>
      <w:r w:rsidRPr="00750850">
        <w:rPr>
          <w:b/>
          <w:bCs/>
        </w:rPr>
        <w:t xml:space="preserve">mutant </w:t>
      </w:r>
      <w:proofErr w:type="spellStart"/>
      <w:r w:rsidRPr="00750850">
        <w:rPr>
          <w:b/>
          <w:bCs/>
        </w:rPr>
        <w:t>colored</w:t>
      </w:r>
      <w:proofErr w:type="spellEnd"/>
      <w:r w:rsidRPr="00750850">
        <w:rPr>
          <w:b/>
          <w:bCs/>
        </w:rPr>
        <w:t xml:space="preserve"> magenta</w:t>
      </w:r>
    </w:p>
    <w:p w14:paraId="298930CE" w14:textId="77777777" w:rsidR="00750850" w:rsidRPr="00750850" w:rsidRDefault="00750850" w:rsidP="00750850">
      <w:r w:rsidRPr="00750850">
        <w:pict w14:anchorId="60CE14BB">
          <v:rect id="_x0000_i1062" style="width:0;height:1.5pt" o:hralign="center" o:hrstd="t" o:hr="t" fillcolor="#a0a0a0" stroked="f"/>
        </w:pict>
      </w:r>
    </w:p>
    <w:p w14:paraId="0F221965" w14:textId="77777777" w:rsidR="00750850" w:rsidRPr="00750850" w:rsidRDefault="00750850" w:rsidP="00750850">
      <w:pPr>
        <w:rPr>
          <w:b/>
          <w:bCs/>
        </w:rPr>
      </w:pPr>
      <w:r w:rsidRPr="00750850">
        <w:rPr>
          <w:b/>
          <w:bCs/>
        </w:rPr>
        <w:t>3. Interaction Changes</w:t>
      </w:r>
    </w:p>
    <w:p w14:paraId="2A34E0E7" w14:textId="77777777" w:rsidR="00750850" w:rsidRPr="00750850" w:rsidRDefault="00750850" w:rsidP="00750850">
      <w:pPr>
        <w:numPr>
          <w:ilvl w:val="0"/>
          <w:numId w:val="3"/>
        </w:numPr>
      </w:pPr>
      <w:r w:rsidRPr="00750850">
        <w:rPr>
          <w:b/>
          <w:bCs/>
        </w:rPr>
        <w:t xml:space="preserve">Hydrogen bond/interaction </w:t>
      </w:r>
      <w:proofErr w:type="spellStart"/>
      <w:r w:rsidRPr="00750850">
        <w:rPr>
          <w:b/>
          <w:bCs/>
        </w:rPr>
        <w:t>neighborhood</w:t>
      </w:r>
      <w:proofErr w:type="spellEnd"/>
      <w:r w:rsidRPr="00750850">
        <w:rPr>
          <w:b/>
          <w:bCs/>
        </w:rPr>
        <w:t xml:space="preserve"> within 5 Å of residue 453</w:t>
      </w:r>
      <w:r w:rsidRPr="00750850">
        <w:t>:</w:t>
      </w:r>
    </w:p>
    <w:p w14:paraId="49A4D403" w14:textId="77777777" w:rsidR="00750850" w:rsidRPr="00750850" w:rsidRDefault="00750850" w:rsidP="00750850">
      <w:pPr>
        <w:numPr>
          <w:ilvl w:val="1"/>
          <w:numId w:val="3"/>
        </w:numPr>
      </w:pPr>
      <w:r w:rsidRPr="00750850">
        <w:rPr>
          <w:b/>
          <w:bCs/>
        </w:rPr>
        <w:t>Wild type</w:t>
      </w:r>
      <w:r w:rsidRPr="00750850">
        <w:t>: 50 nearby atoms</w:t>
      </w:r>
    </w:p>
    <w:p w14:paraId="5366459D" w14:textId="77777777" w:rsidR="00750850" w:rsidRPr="00750850" w:rsidRDefault="00750850" w:rsidP="00750850">
      <w:pPr>
        <w:numPr>
          <w:ilvl w:val="1"/>
          <w:numId w:val="3"/>
        </w:numPr>
      </w:pPr>
      <w:r w:rsidRPr="00750850">
        <w:rPr>
          <w:b/>
          <w:bCs/>
        </w:rPr>
        <w:t>Mutant</w:t>
      </w:r>
      <w:r w:rsidRPr="00750850">
        <w:t>: 45 nearby atoms</w:t>
      </w:r>
    </w:p>
    <w:p w14:paraId="15897FAA" w14:textId="77777777" w:rsidR="00750850" w:rsidRPr="00750850" w:rsidRDefault="00750850" w:rsidP="00750850">
      <w:pPr>
        <w:numPr>
          <w:ilvl w:val="0"/>
          <w:numId w:val="3"/>
        </w:numPr>
      </w:pPr>
      <w:r w:rsidRPr="00750850">
        <w:rPr>
          <w:b/>
          <w:bCs/>
        </w:rPr>
        <w:t xml:space="preserve">Bond networks visualized using </w:t>
      </w:r>
      <w:proofErr w:type="spellStart"/>
      <w:r w:rsidRPr="00750850">
        <w:rPr>
          <w:b/>
          <w:bCs/>
        </w:rPr>
        <w:t>dist</w:t>
      </w:r>
      <w:proofErr w:type="spellEnd"/>
      <w:r w:rsidRPr="00750850">
        <w:rPr>
          <w:b/>
          <w:bCs/>
        </w:rPr>
        <w:t xml:space="preserve"> function</w:t>
      </w:r>
      <w:r w:rsidRPr="00750850">
        <w:t xml:space="preserve"> in </w:t>
      </w:r>
      <w:proofErr w:type="spellStart"/>
      <w:r w:rsidRPr="00750850">
        <w:t>PyMOL</w:t>
      </w:r>
      <w:proofErr w:type="spellEnd"/>
      <w:r w:rsidRPr="00750850">
        <w:t>:</w:t>
      </w:r>
    </w:p>
    <w:p w14:paraId="56F35840" w14:textId="77777777" w:rsidR="00750850" w:rsidRPr="00750850" w:rsidRDefault="00750850" w:rsidP="00750850">
      <w:pPr>
        <w:numPr>
          <w:ilvl w:val="1"/>
          <w:numId w:val="3"/>
        </w:numPr>
      </w:pPr>
      <w:r w:rsidRPr="00750850">
        <w:t xml:space="preserve">Wild type hydrogen bonds: </w:t>
      </w:r>
      <w:r w:rsidRPr="00750850">
        <w:rPr>
          <w:b/>
          <w:bCs/>
        </w:rPr>
        <w:t>yellow</w:t>
      </w:r>
    </w:p>
    <w:p w14:paraId="508D71A1" w14:textId="77777777" w:rsidR="00750850" w:rsidRPr="00750850" w:rsidRDefault="00750850" w:rsidP="00750850">
      <w:pPr>
        <w:numPr>
          <w:ilvl w:val="1"/>
          <w:numId w:val="3"/>
        </w:numPr>
      </w:pPr>
      <w:r w:rsidRPr="00750850">
        <w:t xml:space="preserve">Mutant hydrogen bonds: </w:t>
      </w:r>
      <w:r w:rsidRPr="00750850">
        <w:rPr>
          <w:b/>
          <w:bCs/>
        </w:rPr>
        <w:t>red</w:t>
      </w:r>
    </w:p>
    <w:p w14:paraId="5D4D1A48" w14:textId="77777777" w:rsidR="00750850" w:rsidRPr="00750850" w:rsidRDefault="00750850" w:rsidP="00750850">
      <w:r w:rsidRPr="00750850">
        <w:t xml:space="preserve">→ These results </w:t>
      </w:r>
      <w:r w:rsidRPr="00750850">
        <w:rPr>
          <w:b/>
          <w:bCs/>
        </w:rPr>
        <w:t>highlight alterations in local interaction density</w:t>
      </w:r>
      <w:r w:rsidRPr="00750850">
        <w:t>, likely due to:</w:t>
      </w:r>
    </w:p>
    <w:p w14:paraId="71F63277" w14:textId="77777777" w:rsidR="00750850" w:rsidRPr="00750850" w:rsidRDefault="00750850" w:rsidP="00750850">
      <w:pPr>
        <w:numPr>
          <w:ilvl w:val="0"/>
          <w:numId w:val="4"/>
        </w:numPr>
      </w:pPr>
      <w:r w:rsidRPr="00750850">
        <w:t xml:space="preserve">The </w:t>
      </w:r>
      <w:r w:rsidRPr="00750850">
        <w:rPr>
          <w:b/>
          <w:bCs/>
        </w:rPr>
        <w:t>loss of a positively charged guanidinium group</w:t>
      </w:r>
      <w:r w:rsidRPr="00750850">
        <w:t xml:space="preserve"> from arginine</w:t>
      </w:r>
    </w:p>
    <w:p w14:paraId="0CFAF82B" w14:textId="77777777" w:rsidR="00750850" w:rsidRPr="00750850" w:rsidRDefault="00750850" w:rsidP="00750850">
      <w:pPr>
        <w:numPr>
          <w:ilvl w:val="0"/>
          <w:numId w:val="4"/>
        </w:numPr>
      </w:pPr>
      <w:r w:rsidRPr="00750850">
        <w:t xml:space="preserve">Replacement with the smaller, polar </w:t>
      </w:r>
      <w:r w:rsidRPr="00750850">
        <w:rPr>
          <w:b/>
          <w:bCs/>
        </w:rPr>
        <w:t>thiol side chain</w:t>
      </w:r>
      <w:r w:rsidRPr="00750850">
        <w:t xml:space="preserve"> of cysteine</w:t>
      </w:r>
    </w:p>
    <w:p w14:paraId="130F43B2" w14:textId="77777777" w:rsidR="00750850" w:rsidRPr="00750850" w:rsidRDefault="00750850" w:rsidP="00750850">
      <w:r w:rsidRPr="00750850">
        <w:pict w14:anchorId="5CFE3A40">
          <v:rect id="_x0000_i1063" style="width:0;height:1.5pt" o:hralign="center" o:hrstd="t" o:hr="t" fillcolor="#a0a0a0" stroked="f"/>
        </w:pict>
      </w:r>
    </w:p>
    <w:p w14:paraId="4BA4AE5F" w14:textId="77777777" w:rsidR="00750850" w:rsidRPr="00750850" w:rsidRDefault="00750850" w:rsidP="00750850">
      <w:pPr>
        <w:rPr>
          <w:b/>
          <w:bCs/>
        </w:rPr>
      </w:pPr>
      <w:r w:rsidRPr="00750850">
        <w:rPr>
          <w:b/>
          <w:bCs/>
        </w:rPr>
        <w:t>Table 1. Summary of MYH7 R453C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917"/>
        <w:gridCol w:w="1196"/>
        <w:gridCol w:w="2849"/>
        <w:gridCol w:w="1926"/>
        <w:gridCol w:w="1519"/>
      </w:tblGrid>
      <w:tr w:rsidR="00750850" w:rsidRPr="00750850" w14:paraId="6AD02739" w14:textId="77777777" w:rsidTr="00750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260E3" w14:textId="77777777" w:rsidR="00750850" w:rsidRPr="00750850" w:rsidRDefault="00750850" w:rsidP="00750850">
            <w:pPr>
              <w:rPr>
                <w:b/>
                <w:bCs/>
              </w:rPr>
            </w:pPr>
            <w:r w:rsidRPr="00750850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470B86EF" w14:textId="77777777" w:rsidR="00750850" w:rsidRPr="00750850" w:rsidRDefault="00750850" w:rsidP="00750850">
            <w:pPr>
              <w:rPr>
                <w:b/>
                <w:bCs/>
              </w:rPr>
            </w:pPr>
            <w:r w:rsidRPr="00750850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20444795" w14:textId="77777777" w:rsidR="00750850" w:rsidRPr="00750850" w:rsidRDefault="00750850" w:rsidP="00750850">
            <w:pPr>
              <w:rPr>
                <w:b/>
                <w:bCs/>
              </w:rPr>
            </w:pPr>
            <w:r w:rsidRPr="00750850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67AE0EA" w14:textId="77777777" w:rsidR="00750850" w:rsidRPr="00750850" w:rsidRDefault="00750850" w:rsidP="00750850">
            <w:pPr>
              <w:rPr>
                <w:b/>
                <w:bCs/>
              </w:rPr>
            </w:pPr>
            <w:r w:rsidRPr="00750850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63135D47" w14:textId="77777777" w:rsidR="00750850" w:rsidRPr="00750850" w:rsidRDefault="00750850" w:rsidP="00750850">
            <w:pPr>
              <w:rPr>
                <w:b/>
                <w:bCs/>
              </w:rPr>
            </w:pPr>
            <w:r w:rsidRPr="00750850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78EE58C3" w14:textId="77777777" w:rsidR="00750850" w:rsidRPr="00750850" w:rsidRDefault="00750850" w:rsidP="00750850">
            <w:pPr>
              <w:rPr>
                <w:b/>
                <w:bCs/>
              </w:rPr>
            </w:pPr>
            <w:r w:rsidRPr="00750850">
              <w:rPr>
                <w:b/>
                <w:bCs/>
              </w:rPr>
              <w:t>Reference</w:t>
            </w:r>
          </w:p>
        </w:tc>
      </w:tr>
      <w:tr w:rsidR="00750850" w:rsidRPr="00750850" w14:paraId="04075E4B" w14:textId="77777777" w:rsidTr="00750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DB59C" w14:textId="77777777" w:rsidR="00750850" w:rsidRPr="00750850" w:rsidRDefault="00750850" w:rsidP="00750850">
            <w:r w:rsidRPr="00750850">
              <w:t>MYH7</w:t>
            </w:r>
          </w:p>
        </w:tc>
        <w:tc>
          <w:tcPr>
            <w:tcW w:w="0" w:type="auto"/>
            <w:vAlign w:val="center"/>
            <w:hideMark/>
          </w:tcPr>
          <w:p w14:paraId="47ACFDE9" w14:textId="77777777" w:rsidR="00750850" w:rsidRPr="00750850" w:rsidRDefault="00750850" w:rsidP="00750850">
            <w:r w:rsidRPr="00750850">
              <w:t>R453C</w:t>
            </w:r>
          </w:p>
        </w:tc>
        <w:tc>
          <w:tcPr>
            <w:tcW w:w="0" w:type="auto"/>
            <w:vAlign w:val="center"/>
            <w:hideMark/>
          </w:tcPr>
          <w:p w14:paraId="52959E1F" w14:textId="77777777" w:rsidR="00750850" w:rsidRPr="00750850" w:rsidRDefault="00750850" w:rsidP="00750850">
            <w:r w:rsidRPr="00750850">
              <w:t>Converter domain</w:t>
            </w:r>
          </w:p>
        </w:tc>
        <w:tc>
          <w:tcPr>
            <w:tcW w:w="0" w:type="auto"/>
            <w:vAlign w:val="center"/>
            <w:hideMark/>
          </w:tcPr>
          <w:p w14:paraId="50DFFA3B" w14:textId="77777777" w:rsidR="00750850" w:rsidRPr="00750850" w:rsidRDefault="00750850" w:rsidP="00750850">
            <w:r w:rsidRPr="00750850">
              <w:t>Global RMSD = 0.000 Å; Local RMSD = 0.005 Å; altered bonding network</w:t>
            </w:r>
          </w:p>
        </w:tc>
        <w:tc>
          <w:tcPr>
            <w:tcW w:w="0" w:type="auto"/>
            <w:vAlign w:val="center"/>
            <w:hideMark/>
          </w:tcPr>
          <w:p w14:paraId="3B8F83A6" w14:textId="77777777" w:rsidR="00750850" w:rsidRPr="00750850" w:rsidRDefault="00750850" w:rsidP="00750850">
            <w:r w:rsidRPr="00750850">
              <w:t>Familial HCM, impaired force generation</w:t>
            </w:r>
          </w:p>
        </w:tc>
        <w:tc>
          <w:tcPr>
            <w:tcW w:w="0" w:type="auto"/>
            <w:vAlign w:val="center"/>
            <w:hideMark/>
          </w:tcPr>
          <w:p w14:paraId="0BBA4575" w14:textId="77777777" w:rsidR="00750850" w:rsidRPr="00750850" w:rsidRDefault="00750850" w:rsidP="00750850">
            <w:hyperlink r:id="rId5" w:tgtFrame="_new" w:history="1">
              <w:r w:rsidRPr="00750850">
                <w:rPr>
                  <w:rStyle w:val="Hyperlink"/>
                </w:rPr>
                <w:t>PMID:17237038</w:t>
              </w:r>
            </w:hyperlink>
          </w:p>
        </w:tc>
      </w:tr>
    </w:tbl>
    <w:p w14:paraId="29B90CFC" w14:textId="77777777" w:rsidR="00750850" w:rsidRPr="00750850" w:rsidRDefault="00750850" w:rsidP="00750850">
      <w:r w:rsidRPr="00750850">
        <w:lastRenderedPageBreak/>
        <w:pict w14:anchorId="200D8DCE">
          <v:rect id="_x0000_i1064" style="width:0;height:1.5pt" o:hralign="center" o:hrstd="t" o:hr="t" fillcolor="#a0a0a0" stroked="f"/>
        </w:pict>
      </w:r>
    </w:p>
    <w:p w14:paraId="3B33D9B1" w14:textId="77777777" w:rsidR="00750850" w:rsidRPr="00750850" w:rsidRDefault="00750850" w:rsidP="00750850">
      <w:pPr>
        <w:rPr>
          <w:b/>
          <w:bCs/>
        </w:rPr>
      </w:pPr>
      <w:r w:rsidRPr="00750850">
        <w:rPr>
          <w:b/>
          <w:bCs/>
        </w:rPr>
        <w:t>Functional Implication Analysis</w:t>
      </w:r>
    </w:p>
    <w:p w14:paraId="4F333357" w14:textId="77777777" w:rsidR="00750850" w:rsidRPr="00750850" w:rsidRDefault="00750850" w:rsidP="00750850">
      <w:r w:rsidRPr="00750850">
        <w:t xml:space="preserve">The </w:t>
      </w:r>
      <w:r w:rsidRPr="00750850">
        <w:rPr>
          <w:b/>
          <w:bCs/>
        </w:rPr>
        <w:t>R453C</w:t>
      </w:r>
      <w:r w:rsidRPr="00750850">
        <w:t xml:space="preserve"> mutation lies within the </w:t>
      </w:r>
      <w:r w:rsidRPr="00750850">
        <w:rPr>
          <w:b/>
          <w:bCs/>
        </w:rPr>
        <w:t>converter domain</w:t>
      </w:r>
      <w:r w:rsidRPr="00750850">
        <w:t xml:space="preserve"> of MYH7, a region pivotal for </w:t>
      </w:r>
      <w:r w:rsidRPr="00750850">
        <w:rPr>
          <w:b/>
          <w:bCs/>
        </w:rPr>
        <w:t>lever arm rotation and actin-myosin force transduction</w:t>
      </w:r>
      <w:r w:rsidRPr="00750850">
        <w:t>. Loss of the arginine’s long, charged side chain alters electrostatic interactions, while the cysteine’s small, polar group cannot compensate structurally or chemically.</w:t>
      </w:r>
    </w:p>
    <w:p w14:paraId="7A457ADA" w14:textId="77777777" w:rsidR="00750850" w:rsidRPr="00750850" w:rsidRDefault="00750850" w:rsidP="00750850">
      <w:r w:rsidRPr="00750850">
        <w:t xml:space="preserve">Although the </w:t>
      </w:r>
      <w:r w:rsidRPr="00750850">
        <w:rPr>
          <w:b/>
          <w:bCs/>
        </w:rPr>
        <w:t>backbone remains mostly intact</w:t>
      </w:r>
      <w:r w:rsidRPr="00750850">
        <w:t xml:space="preserve">, the </w:t>
      </w:r>
      <w:r w:rsidRPr="00750850">
        <w:rPr>
          <w:b/>
          <w:bCs/>
        </w:rPr>
        <w:t>side chain chemistry is significantly altered</w:t>
      </w:r>
      <w:r w:rsidRPr="00750850">
        <w:t>, potentially affecting:</w:t>
      </w:r>
    </w:p>
    <w:p w14:paraId="5686ECC3" w14:textId="77777777" w:rsidR="00750850" w:rsidRPr="00750850" w:rsidRDefault="00750850" w:rsidP="00750850">
      <w:pPr>
        <w:numPr>
          <w:ilvl w:val="0"/>
          <w:numId w:val="5"/>
        </w:numPr>
      </w:pPr>
      <w:r w:rsidRPr="00750850">
        <w:t>Mechanical force output</w:t>
      </w:r>
    </w:p>
    <w:p w14:paraId="1135E084" w14:textId="77777777" w:rsidR="00750850" w:rsidRPr="00750850" w:rsidRDefault="00750850" w:rsidP="00750850">
      <w:pPr>
        <w:numPr>
          <w:ilvl w:val="0"/>
          <w:numId w:val="5"/>
        </w:numPr>
      </w:pPr>
      <w:r w:rsidRPr="00750850">
        <w:t>Protein-protein interaction in the thick filament</w:t>
      </w:r>
    </w:p>
    <w:p w14:paraId="5AF2DC1A" w14:textId="77777777" w:rsidR="00750850" w:rsidRPr="00750850" w:rsidRDefault="00750850" w:rsidP="00750850">
      <w:r w:rsidRPr="00750850">
        <w:t xml:space="preserve">Such mutations have been associated with </w:t>
      </w:r>
      <w:r w:rsidRPr="00750850">
        <w:rPr>
          <w:b/>
          <w:bCs/>
        </w:rPr>
        <w:t>familial hypertrophic cardiomyopathy (HCM)</w:t>
      </w:r>
      <w:r w:rsidRPr="00750850">
        <w:t xml:space="preserve"> and </w:t>
      </w:r>
      <w:r w:rsidRPr="00750850">
        <w:rPr>
          <w:b/>
          <w:bCs/>
        </w:rPr>
        <w:t>reduced contractile efficiency</w:t>
      </w:r>
      <w:r w:rsidRPr="00750850">
        <w:t>.</w:t>
      </w:r>
    </w:p>
    <w:p w14:paraId="31F2BB78" w14:textId="77777777" w:rsidR="00750850" w:rsidRPr="00750850" w:rsidRDefault="00750850" w:rsidP="00750850">
      <w:r w:rsidRPr="00750850">
        <w:pict w14:anchorId="4305E889">
          <v:rect id="_x0000_i1065" style="width:0;height:1.5pt" o:hralign="center" o:hrstd="t" o:hr="t" fillcolor="#a0a0a0" stroked="f"/>
        </w:pict>
      </w:r>
    </w:p>
    <w:p w14:paraId="480EC542" w14:textId="77777777" w:rsidR="00750850" w:rsidRPr="00750850" w:rsidRDefault="00750850" w:rsidP="00750850">
      <w:pPr>
        <w:rPr>
          <w:b/>
          <w:bCs/>
        </w:rPr>
      </w:pPr>
      <w:r w:rsidRPr="00750850">
        <w:rPr>
          <w:b/>
          <w:bCs/>
        </w:rPr>
        <w:t>Structural Visualization</w:t>
      </w:r>
    </w:p>
    <w:p w14:paraId="79B24692" w14:textId="77777777" w:rsidR="00750850" w:rsidRPr="00750850" w:rsidRDefault="00750850" w:rsidP="00750850">
      <w:r w:rsidRPr="00750850">
        <w:t xml:space="preserve">Representative overlays of wild type and R453C mutant MYH7 models are shown in </w:t>
      </w:r>
      <w:r w:rsidRPr="00750850">
        <w:rPr>
          <w:b/>
          <w:bCs/>
        </w:rPr>
        <w:t>Figure 3</w:t>
      </w:r>
      <w:r w:rsidRPr="00750850">
        <w:t>:</w:t>
      </w:r>
    </w:p>
    <w:p w14:paraId="474A47D3" w14:textId="77777777" w:rsidR="00750850" w:rsidRPr="00750850" w:rsidRDefault="00750850" w:rsidP="00750850">
      <w:pPr>
        <w:numPr>
          <w:ilvl w:val="0"/>
          <w:numId w:val="6"/>
        </w:numPr>
      </w:pPr>
      <w:r w:rsidRPr="00750850">
        <w:rPr>
          <w:b/>
          <w:bCs/>
        </w:rPr>
        <w:t>Figure 3A</w:t>
      </w:r>
      <w:r w:rsidRPr="00750850">
        <w:t>: Full-length cartoon structures (cyan = wild, magenta = mutant)</w:t>
      </w:r>
    </w:p>
    <w:p w14:paraId="07B23C01" w14:textId="77777777" w:rsidR="00750850" w:rsidRPr="00750850" w:rsidRDefault="00750850" w:rsidP="00750850">
      <w:pPr>
        <w:numPr>
          <w:ilvl w:val="0"/>
          <w:numId w:val="6"/>
        </w:numPr>
      </w:pPr>
      <w:r w:rsidRPr="00750850">
        <w:rPr>
          <w:b/>
          <w:bCs/>
        </w:rPr>
        <w:t>Figure 3B</w:t>
      </w:r>
      <w:r w:rsidRPr="00750850">
        <w:t>: Zoomed-in stick view of residues 448–458 showing the mutation site</w:t>
      </w:r>
      <w:r w:rsidRPr="00750850">
        <w:br/>
        <w:t>→ Labels: “WT: ARG 453” vs. “Mut: CYS 453”</w:t>
      </w:r>
    </w:p>
    <w:p w14:paraId="5BB49760" w14:textId="77777777" w:rsidR="00750850" w:rsidRPr="00750850" w:rsidRDefault="00750850" w:rsidP="00750850">
      <w:r w:rsidRPr="00750850">
        <w:t xml:space="preserve">To contextualize cardiac effects, </w:t>
      </w:r>
      <w:r w:rsidRPr="00750850">
        <w:rPr>
          <w:b/>
          <w:bCs/>
        </w:rPr>
        <w:t>Figure 2</w:t>
      </w:r>
      <w:r w:rsidRPr="00750850">
        <w:t xml:space="preserve"> presents anatomical comparison of a normal heart and one affected by HCM.</w:t>
      </w:r>
    </w:p>
    <w:p w14:paraId="3A2033BD" w14:textId="77777777" w:rsidR="00750850" w:rsidRPr="00750850" w:rsidRDefault="00750850" w:rsidP="00750850">
      <w:r w:rsidRPr="00750850">
        <w:pict w14:anchorId="54B69B4C">
          <v:rect id="_x0000_i1066" style="width:0;height:1.5pt" o:hralign="center" o:hrstd="t" o:hr="t" fillcolor="#a0a0a0" stroked="f"/>
        </w:pict>
      </w:r>
    </w:p>
    <w:p w14:paraId="006DA8CA" w14:textId="77777777" w:rsidR="00750850" w:rsidRPr="00750850" w:rsidRDefault="00750850" w:rsidP="00750850">
      <w:pPr>
        <w:rPr>
          <w:b/>
          <w:bCs/>
        </w:rPr>
      </w:pPr>
      <w:r w:rsidRPr="00750850">
        <w:rPr>
          <w:b/>
          <w:bCs/>
        </w:rPr>
        <w:t>Analysis of Structural Differences</w:t>
      </w:r>
    </w:p>
    <w:p w14:paraId="09F0F9AB" w14:textId="77777777" w:rsidR="00750850" w:rsidRPr="00750850" w:rsidRDefault="00750850" w:rsidP="00750850">
      <w:r w:rsidRPr="00750850">
        <w:t xml:space="preserve">All analysis was performed using </w:t>
      </w:r>
      <w:proofErr w:type="spellStart"/>
      <w:r w:rsidRPr="00750850">
        <w:rPr>
          <w:b/>
          <w:bCs/>
        </w:rPr>
        <w:t>PyMOL</w:t>
      </w:r>
      <w:proofErr w:type="spellEnd"/>
      <w:r w:rsidRPr="00750850">
        <w:rPr>
          <w:b/>
          <w:bCs/>
        </w:rPr>
        <w:t xml:space="preserve"> v3.1.6.1</w:t>
      </w:r>
      <w:r w:rsidRPr="00750850">
        <w:t>.</w:t>
      </w:r>
    </w:p>
    <w:p w14:paraId="7CA6D602" w14:textId="77777777" w:rsidR="00750850" w:rsidRPr="00750850" w:rsidRDefault="00750850" w:rsidP="00750850">
      <w:pPr>
        <w:numPr>
          <w:ilvl w:val="0"/>
          <w:numId w:val="7"/>
        </w:numPr>
      </w:pPr>
      <w:r w:rsidRPr="00750850">
        <w:rPr>
          <w:b/>
          <w:bCs/>
        </w:rPr>
        <w:t>Global RMSD</w:t>
      </w:r>
      <w:r w:rsidRPr="00750850">
        <w:t xml:space="preserve"> between wild and R453C models: </w:t>
      </w:r>
      <w:r w:rsidRPr="00750850">
        <w:rPr>
          <w:b/>
          <w:bCs/>
        </w:rPr>
        <w:t>0.000 Å</w:t>
      </w:r>
      <w:r w:rsidRPr="00750850">
        <w:t xml:space="preserve"> (no overall fold change)</w:t>
      </w:r>
    </w:p>
    <w:p w14:paraId="276CFB9C" w14:textId="77777777" w:rsidR="00750850" w:rsidRPr="00750850" w:rsidRDefault="00750850" w:rsidP="00750850">
      <w:pPr>
        <w:numPr>
          <w:ilvl w:val="0"/>
          <w:numId w:val="7"/>
        </w:numPr>
      </w:pPr>
      <w:r w:rsidRPr="00750850">
        <w:rPr>
          <w:b/>
          <w:bCs/>
        </w:rPr>
        <w:t>Local RMSD</w:t>
      </w:r>
      <w:r w:rsidRPr="00750850">
        <w:t xml:space="preserve"> (11-residue window): </w:t>
      </w:r>
      <w:r w:rsidRPr="00750850">
        <w:rPr>
          <w:b/>
          <w:bCs/>
        </w:rPr>
        <w:t>0.005 Å</w:t>
      </w:r>
      <w:r w:rsidRPr="00750850">
        <w:t xml:space="preserve">, indicating </w:t>
      </w:r>
      <w:r w:rsidRPr="00750850">
        <w:rPr>
          <w:b/>
          <w:bCs/>
        </w:rPr>
        <w:t>subtle distortion</w:t>
      </w:r>
    </w:p>
    <w:p w14:paraId="1AFD48B2" w14:textId="77777777" w:rsidR="00750850" w:rsidRPr="00750850" w:rsidRDefault="00750850" w:rsidP="00750850">
      <w:pPr>
        <w:numPr>
          <w:ilvl w:val="0"/>
          <w:numId w:val="7"/>
        </w:numPr>
      </w:pPr>
      <w:r w:rsidRPr="00750850">
        <w:rPr>
          <w:b/>
          <w:bCs/>
        </w:rPr>
        <w:t>Hydrogen bonding and spatial network</w:t>
      </w:r>
      <w:r w:rsidRPr="00750850">
        <w:t xml:space="preserve"> visualized with </w:t>
      </w:r>
      <w:proofErr w:type="spellStart"/>
      <w:r w:rsidRPr="00750850">
        <w:t>PyMOL</w:t>
      </w:r>
      <w:proofErr w:type="spellEnd"/>
      <w:r w:rsidRPr="00750850">
        <w:t xml:space="preserve"> shows:</w:t>
      </w:r>
    </w:p>
    <w:p w14:paraId="01DA90E9" w14:textId="77777777" w:rsidR="00750850" w:rsidRPr="00750850" w:rsidRDefault="00750850" w:rsidP="00750850">
      <w:pPr>
        <w:numPr>
          <w:ilvl w:val="1"/>
          <w:numId w:val="7"/>
        </w:numPr>
      </w:pPr>
      <w:r w:rsidRPr="00750850">
        <w:t xml:space="preserve">Slight </w:t>
      </w:r>
      <w:r w:rsidRPr="00750850">
        <w:rPr>
          <w:b/>
          <w:bCs/>
        </w:rPr>
        <w:t xml:space="preserve">reduction in </w:t>
      </w:r>
      <w:proofErr w:type="spellStart"/>
      <w:r w:rsidRPr="00750850">
        <w:rPr>
          <w:b/>
          <w:bCs/>
        </w:rPr>
        <w:t>neighboring</w:t>
      </w:r>
      <w:proofErr w:type="spellEnd"/>
      <w:r w:rsidRPr="00750850">
        <w:rPr>
          <w:b/>
          <w:bCs/>
        </w:rPr>
        <w:t xml:space="preserve"> atomic contacts</w:t>
      </w:r>
    </w:p>
    <w:p w14:paraId="38F5EF9F" w14:textId="77777777" w:rsidR="00750850" w:rsidRPr="00750850" w:rsidRDefault="00750850" w:rsidP="00750850">
      <w:pPr>
        <w:numPr>
          <w:ilvl w:val="1"/>
          <w:numId w:val="7"/>
        </w:numPr>
      </w:pPr>
      <w:r w:rsidRPr="00750850">
        <w:t xml:space="preserve">Visual change in </w:t>
      </w:r>
      <w:r w:rsidRPr="00750850">
        <w:rPr>
          <w:b/>
          <w:bCs/>
        </w:rPr>
        <w:t>H-bonding pattern</w:t>
      </w:r>
    </w:p>
    <w:p w14:paraId="4DF66A59" w14:textId="77777777" w:rsidR="00750850" w:rsidRPr="00750850" w:rsidRDefault="00750850" w:rsidP="00750850">
      <w:r w:rsidRPr="00750850">
        <w:t xml:space="preserve">These findings support the hypothesis that </w:t>
      </w:r>
      <w:r w:rsidRPr="00750850">
        <w:rPr>
          <w:b/>
          <w:bCs/>
        </w:rPr>
        <w:t>R453C compromises biomechanical performance despite preserving global structure</w:t>
      </w:r>
      <w:r w:rsidRPr="00750850">
        <w:t>.</w:t>
      </w:r>
    </w:p>
    <w:p w14:paraId="45E25CBF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E0F1D"/>
    <w:multiLevelType w:val="multilevel"/>
    <w:tmpl w:val="0870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A4289"/>
    <w:multiLevelType w:val="multilevel"/>
    <w:tmpl w:val="82BC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734D0"/>
    <w:multiLevelType w:val="multilevel"/>
    <w:tmpl w:val="8DC8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50515"/>
    <w:multiLevelType w:val="multilevel"/>
    <w:tmpl w:val="6708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64A97"/>
    <w:multiLevelType w:val="multilevel"/>
    <w:tmpl w:val="88F4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83820"/>
    <w:multiLevelType w:val="multilevel"/>
    <w:tmpl w:val="D324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93E6F"/>
    <w:multiLevelType w:val="multilevel"/>
    <w:tmpl w:val="CCF8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942793">
    <w:abstractNumId w:val="3"/>
  </w:num>
  <w:num w:numId="2" w16cid:durableId="515273957">
    <w:abstractNumId w:val="4"/>
  </w:num>
  <w:num w:numId="3" w16cid:durableId="1657302270">
    <w:abstractNumId w:val="2"/>
  </w:num>
  <w:num w:numId="4" w16cid:durableId="1714454055">
    <w:abstractNumId w:val="0"/>
  </w:num>
  <w:num w:numId="5" w16cid:durableId="46729596">
    <w:abstractNumId w:val="6"/>
  </w:num>
  <w:num w:numId="6" w16cid:durableId="395249611">
    <w:abstractNumId w:val="5"/>
  </w:num>
  <w:num w:numId="7" w16cid:durableId="169295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C2"/>
    <w:rsid w:val="000C41C2"/>
    <w:rsid w:val="00266424"/>
    <w:rsid w:val="007130A9"/>
    <w:rsid w:val="00750850"/>
    <w:rsid w:val="00A442DA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7E2E5-CA6F-4683-A5E8-AD84F918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0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/172370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2025-06-21T18:25:00Z</dcterms:created>
  <dcterms:modified xsi:type="dcterms:W3CDTF">2025-06-21T18:26:00Z</dcterms:modified>
</cp:coreProperties>
</file>