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YOUR NAME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YOUR_NAME@gmail.com | (+91) 0000000000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@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full-name                                                           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/you-full-name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2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5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College Branch | College</w:t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X.X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(CBSE) | School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</w:t>
        <w:tab/>
        <w:t xml:space="preserve">             </w:t>
        <w:tab/>
        <w:tab/>
        <w:t xml:space="preserve">         XX.X%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2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Position | Company</w:t>
        <w:tab/>
        <w:t xml:space="preserve">                     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that you did - Technologies                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rPr/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widowControl w:val="0"/>
        <w:spacing w:after="200" w:before="0" w:line="240" w:lineRule="auto"/>
        <w:ind w:left="720" w:right="300" w:firstLine="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Society Title |  Society, College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</w:t>
        <w:tab/>
        <w:tab/>
        <w:t xml:space="preserve">(Date-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Organized hackathons &amp; conducted sessions for 300+ college students on Web Development related topics.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/ HOBBIES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Mention your achievements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inkedin.com/in/shradha-khapr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