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16" w:rsidRPr="001568C8" w:rsidRDefault="00613A16" w:rsidP="001568C8">
      <w:pPr>
        <w:pStyle w:val="Akapitzlist"/>
        <w:numPr>
          <w:ilvl w:val="0"/>
          <w:numId w:val="11"/>
        </w:numPr>
        <w:rPr>
          <w:rFonts w:ascii="Arial Narrow" w:hAnsi="Arial Narrow"/>
          <w:b/>
          <w:sz w:val="28"/>
        </w:rPr>
      </w:pPr>
      <w:r w:rsidRPr="001568C8">
        <w:rPr>
          <w:rFonts w:ascii="Arial Narrow" w:hAnsi="Arial Narrow"/>
          <w:b/>
          <w:sz w:val="28"/>
        </w:rPr>
        <w:t>Cel i zakres ćwiczenia</w:t>
      </w:r>
    </w:p>
    <w:p w:rsidR="001568C8" w:rsidRPr="001568C8" w:rsidRDefault="001568C8" w:rsidP="001568C8">
      <w:pPr>
        <w:rPr>
          <w:rFonts w:ascii="Arial Narrow" w:hAnsi="Arial Narrow"/>
          <w:b/>
          <w:sz w:val="28"/>
        </w:rPr>
      </w:pPr>
    </w:p>
    <w:p w:rsidR="001568C8" w:rsidRPr="001568C8" w:rsidRDefault="001568C8" w:rsidP="001568C8">
      <w:pPr>
        <w:spacing w:line="276" w:lineRule="auto"/>
        <w:rPr>
          <w:rFonts w:ascii="Times New Roman" w:hAnsi="Times New Roman"/>
          <w:sz w:val="20"/>
          <w:szCs w:val="20"/>
        </w:rPr>
      </w:pPr>
      <w:r w:rsidRPr="001568C8">
        <w:rPr>
          <w:rFonts w:ascii="Times New Roman" w:hAnsi="Times New Roman"/>
          <w:sz w:val="20"/>
          <w:szCs w:val="20"/>
        </w:rPr>
        <w:t>Celem ćwiczenia jest nabycie przez studentów wiedzy i umiejętności w zakresie</w:t>
      </w:r>
      <w:r>
        <w:rPr>
          <w:rFonts w:ascii="Times New Roman" w:hAnsi="Times New Roman"/>
          <w:sz w:val="20"/>
          <w:szCs w:val="20"/>
        </w:rPr>
        <w:t>:</w:t>
      </w:r>
      <w:r w:rsidRPr="001568C8">
        <w:rPr>
          <w:rFonts w:ascii="Times New Roman" w:hAnsi="Times New Roman"/>
          <w:sz w:val="20"/>
          <w:szCs w:val="20"/>
        </w:rPr>
        <w:t xml:space="preserve"> </w:t>
      </w:r>
    </w:p>
    <w:p w:rsidR="001568C8" w:rsidRPr="001568C8" w:rsidRDefault="001568C8" w:rsidP="001568C8">
      <w:pPr>
        <w:numPr>
          <w:ilvl w:val="0"/>
          <w:numId w:val="10"/>
        </w:numPr>
        <w:spacing w:line="276" w:lineRule="auto"/>
        <w:ind w:left="714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</w:t>
      </w:r>
      <w:r w:rsidRPr="001568C8">
        <w:rPr>
          <w:rFonts w:ascii="Times New Roman" w:hAnsi="Times New Roman"/>
          <w:sz w:val="20"/>
          <w:szCs w:val="20"/>
        </w:rPr>
        <w:t>adania obserwowalności obiektów sterowania</w:t>
      </w:r>
      <w:r>
        <w:rPr>
          <w:rFonts w:ascii="Times New Roman" w:hAnsi="Times New Roman"/>
          <w:sz w:val="20"/>
          <w:szCs w:val="20"/>
        </w:rPr>
        <w:t>,</w:t>
      </w:r>
    </w:p>
    <w:p w:rsidR="001568C8" w:rsidRPr="001568C8" w:rsidRDefault="001568C8" w:rsidP="001568C8">
      <w:pPr>
        <w:numPr>
          <w:ilvl w:val="0"/>
          <w:numId w:val="10"/>
        </w:numPr>
        <w:spacing w:line="276" w:lineRule="auto"/>
        <w:ind w:left="714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1568C8">
        <w:rPr>
          <w:rFonts w:ascii="Times New Roman" w:hAnsi="Times New Roman"/>
          <w:sz w:val="20"/>
          <w:szCs w:val="20"/>
        </w:rPr>
        <w:t>rojektowania obserwatora stanu pełnego rzędu (</w:t>
      </w:r>
      <w:proofErr w:type="spellStart"/>
      <w:r w:rsidRPr="001568C8">
        <w:rPr>
          <w:rFonts w:ascii="Times New Roman" w:hAnsi="Times New Roman"/>
          <w:sz w:val="20"/>
          <w:szCs w:val="20"/>
        </w:rPr>
        <w:t>Luenbergera</w:t>
      </w:r>
      <w:proofErr w:type="spellEnd"/>
      <w:r w:rsidRPr="001568C8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</w:t>
      </w:r>
    </w:p>
    <w:p w:rsidR="001568C8" w:rsidRPr="001568C8" w:rsidRDefault="001568C8" w:rsidP="001568C8">
      <w:pPr>
        <w:numPr>
          <w:ilvl w:val="0"/>
          <w:numId w:val="10"/>
        </w:numPr>
        <w:spacing w:line="276" w:lineRule="auto"/>
        <w:ind w:left="714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1568C8">
        <w:rPr>
          <w:rFonts w:ascii="Times New Roman" w:hAnsi="Times New Roman"/>
          <w:sz w:val="20"/>
          <w:szCs w:val="20"/>
        </w:rPr>
        <w:t xml:space="preserve">rojektowania obserwatora stanu zredukowanego rzędu </w:t>
      </w:r>
      <w:r>
        <w:rPr>
          <w:rFonts w:ascii="Times New Roman" w:hAnsi="Times New Roman"/>
          <w:sz w:val="20"/>
          <w:szCs w:val="20"/>
        </w:rPr>
        <w:t>,</w:t>
      </w:r>
    </w:p>
    <w:p w:rsidR="001568C8" w:rsidRPr="001568C8" w:rsidRDefault="001568C8" w:rsidP="001568C8">
      <w:pPr>
        <w:numPr>
          <w:ilvl w:val="0"/>
          <w:numId w:val="10"/>
        </w:numPr>
        <w:spacing w:line="276" w:lineRule="auto"/>
        <w:ind w:left="714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1568C8">
        <w:rPr>
          <w:rFonts w:ascii="Times New Roman" w:hAnsi="Times New Roman"/>
          <w:sz w:val="20"/>
          <w:szCs w:val="20"/>
        </w:rPr>
        <w:t>inimalizacja błędu estymacji wektora stanu</w:t>
      </w:r>
      <w:r>
        <w:rPr>
          <w:rFonts w:ascii="Times New Roman" w:hAnsi="Times New Roman"/>
          <w:sz w:val="20"/>
          <w:szCs w:val="20"/>
        </w:rPr>
        <w:t>,</w:t>
      </w:r>
    </w:p>
    <w:p w:rsidR="001568C8" w:rsidRPr="001568C8" w:rsidRDefault="001568C8" w:rsidP="001568C8">
      <w:pPr>
        <w:numPr>
          <w:ilvl w:val="0"/>
          <w:numId w:val="10"/>
        </w:numPr>
        <w:spacing w:line="276" w:lineRule="auto"/>
        <w:ind w:left="714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 w:rsidRPr="001568C8">
        <w:rPr>
          <w:rFonts w:ascii="Times New Roman" w:hAnsi="Times New Roman"/>
          <w:sz w:val="20"/>
          <w:szCs w:val="20"/>
        </w:rPr>
        <w:t>rojektowania regulatora od estymowanego wektora stanu</w:t>
      </w:r>
      <w:r>
        <w:rPr>
          <w:rFonts w:ascii="Times New Roman" w:hAnsi="Times New Roman"/>
          <w:sz w:val="20"/>
          <w:szCs w:val="20"/>
        </w:rPr>
        <w:t>,</w:t>
      </w:r>
    </w:p>
    <w:p w:rsidR="001568C8" w:rsidRPr="001568C8" w:rsidRDefault="001568C8" w:rsidP="001568C8">
      <w:pPr>
        <w:numPr>
          <w:ilvl w:val="0"/>
          <w:numId w:val="10"/>
        </w:numPr>
        <w:spacing w:line="276" w:lineRule="auto"/>
        <w:ind w:left="714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</w:t>
      </w:r>
      <w:r w:rsidRPr="001568C8">
        <w:rPr>
          <w:rFonts w:ascii="Times New Roman" w:hAnsi="Times New Roman"/>
          <w:sz w:val="20"/>
          <w:szCs w:val="20"/>
        </w:rPr>
        <w:t>adania właściwości układu regulacji z obserwatorem i regulatorem stanu</w:t>
      </w:r>
      <w:r>
        <w:rPr>
          <w:rFonts w:ascii="Times New Roman" w:hAnsi="Times New Roman"/>
          <w:sz w:val="20"/>
          <w:szCs w:val="20"/>
        </w:rPr>
        <w:t>.</w:t>
      </w:r>
    </w:p>
    <w:p w:rsidR="001568C8" w:rsidRDefault="001568C8" w:rsidP="001568C8">
      <w:pPr>
        <w:tabs>
          <w:tab w:val="left" w:pos="1290"/>
        </w:tabs>
        <w:spacing w:after="120" w:line="276" w:lineRule="auto"/>
      </w:pPr>
      <w:r>
        <w:tab/>
      </w:r>
    </w:p>
    <w:p w:rsidR="00521047" w:rsidRPr="00521047" w:rsidRDefault="00521047" w:rsidP="00521047">
      <w:pPr>
        <w:rPr>
          <w:rFonts w:ascii="Arial Narrow" w:hAnsi="Arial Narrow"/>
        </w:rPr>
      </w:pPr>
    </w:p>
    <w:p w:rsidR="00613A16" w:rsidRPr="00DE03BE" w:rsidRDefault="00613A16" w:rsidP="00613A16">
      <w:pPr>
        <w:rPr>
          <w:rFonts w:ascii="Arial Narrow" w:eastAsia="Adobe Fan Heiti Std B" w:hAnsi="Arial Narrow"/>
          <w:b/>
          <w:sz w:val="28"/>
        </w:rPr>
      </w:pPr>
      <w:r w:rsidRPr="00DE03BE">
        <w:rPr>
          <w:rFonts w:ascii="Arial Narrow" w:eastAsia="Adobe Fan Heiti Std B" w:hAnsi="Arial Narrow"/>
          <w:b/>
          <w:sz w:val="28"/>
        </w:rPr>
        <w:t>2. Treść realizowanych zadań</w:t>
      </w:r>
    </w:p>
    <w:p w:rsidR="00613A16" w:rsidRPr="00DE03BE" w:rsidRDefault="00613A16" w:rsidP="00613A16">
      <w:pPr>
        <w:rPr>
          <w:rFonts w:ascii="Arial Narrow" w:eastAsia="Adobe Fan Heiti Std B" w:hAnsi="Arial Narrow"/>
        </w:rPr>
      </w:pPr>
    </w:p>
    <w:p w:rsidR="00613A16" w:rsidRPr="00613A16" w:rsidRDefault="00613A16" w:rsidP="00613A16">
      <w:pPr>
        <w:pStyle w:val="Nagwek1"/>
        <w:spacing w:before="120" w:after="120" w:line="240" w:lineRule="auto"/>
        <w:jc w:val="left"/>
        <w:rPr>
          <w:sz w:val="20"/>
          <w:szCs w:val="20"/>
        </w:rPr>
      </w:pPr>
      <w:r w:rsidRPr="00613A16">
        <w:rPr>
          <w:sz w:val="20"/>
          <w:szCs w:val="20"/>
        </w:rPr>
        <w:t xml:space="preserve">Zadanie 1 </w:t>
      </w:r>
    </w:p>
    <w:p w:rsidR="00A00E06" w:rsidRPr="00A00E06" w:rsidRDefault="00A00E06" w:rsidP="00A00E06">
      <w:pPr>
        <w:spacing w:after="120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Dany jest obiekt regulacji opisany układem równań stanu i wyjścia:</w:t>
      </w:r>
    </w:p>
    <w:p w:rsidR="00A00E06" w:rsidRPr="00A00E06" w:rsidRDefault="00267CDF" w:rsidP="00A00E06">
      <w:pPr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color w:val="auto"/>
                  <w:sz w:val="20"/>
                  <w:szCs w:val="2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/>
                          <w:i/>
                          <w:color w:val="auto"/>
                          <w:sz w:val="20"/>
                          <w:szCs w:val="20"/>
                          <w:lang w:eastAsia="pl-PL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color w:val="auto"/>
                          <w:sz w:val="20"/>
                          <w:szCs w:val="20"/>
                          <w:lang w:eastAsia="pl-PL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=Ax+Bu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y=Cx+Du</m:t>
                  </m:r>
                </m:e>
              </m:eqArr>
            </m:e>
          </m:d>
        </m:oMath>
      </m:oMathPara>
    </w:p>
    <w:p w:rsidR="00A00E06" w:rsidRPr="00A00E06" w:rsidRDefault="00A00E06" w:rsidP="00A00E06">
      <w:pPr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</w:p>
    <w:p w:rsidR="00A00E06" w:rsidRDefault="00A00E06" w:rsidP="006A5294">
      <w:pPr>
        <w:spacing w:after="60"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A=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-4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-1</m:t>
                  </m:r>
                </m:e>
              </m:mr>
            </m:m>
          </m:e>
        </m:d>
      </m:oMath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ab/>
        <w:t>B=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-2</m:t>
                  </m:r>
                </m:e>
              </m:mr>
            </m:m>
          </m:e>
        </m:d>
      </m:oMath>
    </w:p>
    <w:p w:rsidR="00A00E06" w:rsidRDefault="00A00E06" w:rsidP="00A00E06">
      <w:pPr>
        <w:spacing w:after="60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ab/>
      </w:r>
    </w:p>
    <w:p w:rsidR="00A00E06" w:rsidRDefault="00A00E06" w:rsidP="006A5294">
      <w:pPr>
        <w:spacing w:after="60"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C=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</m:mr>
            </m:m>
          </m:e>
        </m:d>
      </m:oMath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</w:t>
      </w: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ab/>
        <w:t>D=[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0</w:t>
      </w: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]</w:t>
      </w:r>
    </w:p>
    <w:p w:rsidR="001568C8" w:rsidRPr="006A5294" w:rsidRDefault="001568C8" w:rsidP="001568C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>zbadać sterowalność i obserwowalność obiektu,</w:t>
      </w:r>
    </w:p>
    <w:p w:rsidR="001568C8" w:rsidRPr="006A5294" w:rsidRDefault="001568C8" w:rsidP="001568C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>zbadać właściwości dynamiczne i stabilność obiektu,</w:t>
      </w:r>
    </w:p>
    <w:p w:rsidR="001568C8" w:rsidRPr="006A5294" w:rsidRDefault="001568C8" w:rsidP="001568C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 xml:space="preserve">wyznaczyć obserwator stanu pełnego rzędu metodą Ackermanna oraz za pomocą dostępnych funkcji przybornika Control </w:t>
      </w:r>
      <w:proofErr w:type="spellStart"/>
      <w:r w:rsidRPr="006A5294">
        <w:rPr>
          <w:rFonts w:ascii="Times New Roman" w:hAnsi="Times New Roman" w:cs="Times New Roman"/>
        </w:rPr>
        <w:t>Toolbox</w:t>
      </w:r>
      <w:proofErr w:type="spellEnd"/>
      <w:r w:rsidRPr="006A5294">
        <w:rPr>
          <w:rFonts w:ascii="Times New Roman" w:hAnsi="Times New Roman" w:cs="Times New Roman"/>
        </w:rPr>
        <w:t xml:space="preserve">, </w:t>
      </w:r>
    </w:p>
    <w:p w:rsidR="001568C8" w:rsidRPr="006A5294" w:rsidRDefault="001568C8" w:rsidP="001568C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 xml:space="preserve">wyznaczyć obserwator stanu zredukowanego rzędu metoda Ackermanna oraz za pomocą dostępnych funkcji przybornika Control </w:t>
      </w:r>
      <w:proofErr w:type="spellStart"/>
      <w:r w:rsidRPr="006A5294">
        <w:rPr>
          <w:rFonts w:ascii="Times New Roman" w:hAnsi="Times New Roman" w:cs="Times New Roman"/>
        </w:rPr>
        <w:t>Toolbox</w:t>
      </w:r>
      <w:proofErr w:type="spellEnd"/>
      <w:r w:rsidRPr="006A5294">
        <w:rPr>
          <w:rFonts w:ascii="Times New Roman" w:hAnsi="Times New Roman" w:cs="Times New Roman"/>
        </w:rPr>
        <w:t xml:space="preserve"> ,</w:t>
      </w:r>
    </w:p>
    <w:p w:rsidR="001568C8" w:rsidRPr="006A5294" w:rsidRDefault="001568C8" w:rsidP="001568C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>wyznaczyć mapę biegunów i zer obiektu regulacji oraz obserwatora stanu tego obiektu,</w:t>
      </w:r>
    </w:p>
    <w:p w:rsidR="001568C8" w:rsidRPr="006A5294" w:rsidRDefault="001568C8" w:rsidP="001568C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>wyznaczyć błąd estymacji wektora stanu,</w:t>
      </w:r>
    </w:p>
    <w:p w:rsidR="001568C8" w:rsidRPr="006A5294" w:rsidRDefault="001568C8" w:rsidP="001568C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 xml:space="preserve">wyznaczyć regulator metodą przesuwania biegunów w układzie od estymowanego wektora stanu korzystając z metody </w:t>
      </w:r>
      <w:proofErr w:type="spellStart"/>
      <w:r w:rsidRPr="006A5294">
        <w:rPr>
          <w:rFonts w:ascii="Times New Roman" w:hAnsi="Times New Roman" w:cs="Times New Roman"/>
        </w:rPr>
        <w:t>Ackermana</w:t>
      </w:r>
      <w:proofErr w:type="spellEnd"/>
      <w:r w:rsidRPr="006A5294">
        <w:rPr>
          <w:rFonts w:ascii="Times New Roman" w:hAnsi="Times New Roman" w:cs="Times New Roman"/>
        </w:rPr>
        <w:t>.</w:t>
      </w:r>
    </w:p>
    <w:p w:rsidR="00E051D6" w:rsidRDefault="006A5294" w:rsidP="001568C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6A5294">
        <w:rPr>
          <w:rFonts w:ascii="Times New Roman" w:hAnsi="Times New Roman" w:cs="Times New Roman"/>
        </w:rPr>
        <w:t xml:space="preserve">odać postać </w:t>
      </w:r>
      <w:r w:rsidR="00E051D6">
        <w:rPr>
          <w:rFonts w:ascii="Times New Roman" w:hAnsi="Times New Roman" w:cs="Times New Roman"/>
        </w:rPr>
        <w:t>macierzy stanu układu regulacji.</w:t>
      </w:r>
    </w:p>
    <w:p w:rsidR="00E051D6" w:rsidRDefault="00E051D6" w:rsidP="00E051D6">
      <w:pPr>
        <w:spacing w:line="360" w:lineRule="auto"/>
        <w:rPr>
          <w:rFonts w:ascii="Times New Roman" w:hAnsi="Times New Roman"/>
        </w:rPr>
      </w:pPr>
    </w:p>
    <w:p w:rsidR="006A5294" w:rsidRPr="00E051D6" w:rsidRDefault="006A5294" w:rsidP="00E051D6">
      <w:pPr>
        <w:spacing w:line="360" w:lineRule="auto"/>
        <w:rPr>
          <w:rFonts w:ascii="Times New Roman" w:hAnsi="Times New Roman"/>
        </w:rPr>
      </w:pPr>
      <w:r w:rsidRPr="00E051D6">
        <w:rPr>
          <w:rFonts w:ascii="Times New Roman" w:hAnsi="Times New Roman"/>
        </w:rPr>
        <w:t xml:space="preserve"> </w:t>
      </w:r>
    </w:p>
    <w:p w:rsidR="00613A16" w:rsidRPr="00DE03BE" w:rsidRDefault="00613A16" w:rsidP="00613A16">
      <w:pPr>
        <w:rPr>
          <w:rFonts w:ascii="Arial Narrow" w:eastAsia="Adobe Fan Heiti Std B" w:hAnsi="Arial Narrow"/>
        </w:rPr>
      </w:pPr>
    </w:p>
    <w:p w:rsidR="00613A16" w:rsidRPr="00DE03BE" w:rsidRDefault="00613A16" w:rsidP="00613A16">
      <w:pPr>
        <w:rPr>
          <w:rFonts w:ascii="Arial Narrow" w:eastAsia="Adobe Fan Heiti Std B" w:hAnsi="Arial Narrow"/>
          <w:b/>
          <w:sz w:val="28"/>
        </w:rPr>
      </w:pPr>
      <w:r w:rsidRPr="00DE03BE">
        <w:rPr>
          <w:rFonts w:ascii="Arial Narrow" w:eastAsia="Adobe Fan Heiti Std B" w:hAnsi="Arial Narrow"/>
          <w:b/>
          <w:sz w:val="28"/>
        </w:rPr>
        <w:lastRenderedPageBreak/>
        <w:t>3. Rozwiązania realizowanych zadań</w:t>
      </w:r>
    </w:p>
    <w:p w:rsidR="00613A16" w:rsidRPr="00613A16" w:rsidRDefault="00613A16" w:rsidP="00613A16">
      <w:pPr>
        <w:rPr>
          <w:rFonts w:ascii="Times New Roman" w:eastAsia="Adobe Fan Heiti Std B" w:hAnsi="Times New Roman"/>
          <w:b/>
          <w:sz w:val="20"/>
          <w:szCs w:val="20"/>
        </w:rPr>
      </w:pPr>
    </w:p>
    <w:p w:rsidR="00613A16" w:rsidRDefault="00613A16" w:rsidP="00613A16">
      <w:pPr>
        <w:rPr>
          <w:rFonts w:ascii="Times New Roman" w:eastAsia="Adobe Fan Heiti Std B" w:hAnsi="Times New Roman"/>
          <w:b/>
          <w:sz w:val="20"/>
          <w:szCs w:val="20"/>
        </w:rPr>
      </w:pPr>
      <w:r w:rsidRPr="00613A16">
        <w:rPr>
          <w:rFonts w:ascii="Times New Roman" w:eastAsia="Adobe Fan Heiti Std B" w:hAnsi="Times New Roman"/>
          <w:b/>
          <w:sz w:val="20"/>
          <w:szCs w:val="20"/>
        </w:rPr>
        <w:t>Zadanie 1</w:t>
      </w:r>
    </w:p>
    <w:p w:rsidR="00EF3EB9" w:rsidRDefault="00EF3EB9" w:rsidP="00613A16">
      <w:pPr>
        <w:rPr>
          <w:rFonts w:ascii="Times New Roman" w:eastAsia="Adobe Fan Heiti Std B" w:hAnsi="Times New Roman"/>
          <w:b/>
          <w:sz w:val="20"/>
          <w:szCs w:val="20"/>
        </w:rPr>
      </w:pPr>
    </w:p>
    <w:p w:rsidR="00643503" w:rsidRDefault="00643503" w:rsidP="00643503">
      <w:pPr>
        <w:numPr>
          <w:ilvl w:val="0"/>
          <w:numId w:val="4"/>
        </w:num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zbadać sterowalność i obserwowalność obiektu sterowania</w:t>
      </w:r>
    </w:p>
    <w:p w:rsidR="001157A2" w:rsidRDefault="007D0D37" w:rsidP="007D0D37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rank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(A) = 3</w:t>
      </w:r>
    </w:p>
    <w:p w:rsidR="007D0D37" w:rsidRDefault="007D0D37" w:rsidP="007D0D37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rank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(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Qs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) = 3</w:t>
      </w:r>
    </w:p>
    <w:p w:rsidR="007D0D37" w:rsidRDefault="00A06187" w:rsidP="007D0D37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rank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(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Qo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) = 3</w:t>
      </w:r>
    </w:p>
    <w:p w:rsidR="007D0D37" w:rsidRDefault="007D0D37" w:rsidP="007D0D37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</w:p>
    <w:p w:rsidR="007D0D37" w:rsidRDefault="007D0D37" w:rsidP="007D0D37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Badany układ jest sterowalny, ponieważ rząd macierzy sterowalności jest </w:t>
      </w:r>
      <w:r w:rsidR="00A06187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równy rzędowi układu. Układ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jest </w:t>
      </w:r>
      <w:r w:rsidR="00A06187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również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obserwowalny, ponieważ rząd macierzy obserwowalności jest </w:t>
      </w:r>
      <w:r w:rsidR="00A06187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równa rzędowi układu. 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Do projektowania regulatora stanu  układ </w:t>
      </w:r>
      <w:r w:rsidR="00A06187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musi być sterowalny, a do projektowania obserwatora stanu musi być obserwowalny.</w:t>
      </w:r>
    </w:p>
    <w:p w:rsidR="007D0D37" w:rsidRDefault="007D0D37" w:rsidP="007D0D37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</w:p>
    <w:p w:rsidR="005632E7" w:rsidRPr="005632E7" w:rsidRDefault="005632E7" w:rsidP="005632E7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5632E7">
        <w:rPr>
          <w:rFonts w:ascii="Times New Roman" w:hAnsi="Times New Roman" w:cs="Times New Roman"/>
        </w:rPr>
        <w:t>zbadać właściwości dynamiczne i stabilność obiektu,</w:t>
      </w:r>
    </w:p>
    <w:p w:rsidR="006B060F" w:rsidRDefault="006B060F" w:rsidP="005632E7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noProof/>
          <w:color w:val="auto"/>
          <w:sz w:val="20"/>
          <w:szCs w:val="20"/>
          <w:lang w:eastAsia="pl-PL"/>
        </w:rPr>
        <w:drawing>
          <wp:inline distT="0" distB="0" distL="0" distR="0" wp14:anchorId="7C26E028" wp14:editId="7A725FD1">
            <wp:extent cx="2655570" cy="1991678"/>
            <wp:effectExtent l="0" t="0" r="0" b="8890"/>
            <wp:docPr id="10" name="Obraz 10" descr="D:\Magisterka I\Teoria sterowania\Projekt 3\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agisterka I\Teoria sterowania\Projekt 3\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E7" w:rsidRDefault="006B060F" w:rsidP="006B060F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Rys. 1. Mapa zer i biegunów układu otwartego</w:t>
      </w:r>
    </w:p>
    <w:p w:rsidR="005632E7" w:rsidRDefault="005632E7" w:rsidP="006B060F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noProof/>
          <w:color w:val="auto"/>
          <w:sz w:val="20"/>
          <w:szCs w:val="20"/>
          <w:lang w:eastAsia="pl-PL"/>
        </w:rPr>
        <w:drawing>
          <wp:inline distT="0" distB="0" distL="0" distR="0">
            <wp:extent cx="3098165" cy="2323716"/>
            <wp:effectExtent l="0" t="0" r="6985" b="635"/>
            <wp:docPr id="2" name="Obraz 2" descr="D:\Magisterka I\Teoria sterowania\Projekt 4\skowe otwar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gisterka I\Teoria sterowania\Projekt 4\skowe otwar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E7" w:rsidRDefault="005632E7" w:rsidP="005632E7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Rys. 2. Odpowiedź układu otwartego na wymuszenie skokowe</w:t>
      </w:r>
    </w:p>
    <w:p w:rsidR="00082649" w:rsidRDefault="00082649" w:rsidP="00BE76EF">
      <w:pPr>
        <w:spacing w:line="276" w:lineRule="auto"/>
        <w:ind w:firstLine="708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Rozpatrywany układ jest typu 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SISO</w:t>
      </w:r>
      <w:proofErr w:type="spellEnd"/>
      <w:r w:rsidR="003672CC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. D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o obliczenia macierzy wzmocnień K wykorzystano funkcję </w:t>
      </w:r>
      <w:r w:rsidR="003672CC">
        <w:rPr>
          <w:rFonts w:ascii="Times New Roman" w:eastAsia="Times New Roman" w:hAnsi="Times New Roman"/>
          <w:i/>
          <w:color w:val="auto"/>
          <w:sz w:val="20"/>
          <w:szCs w:val="20"/>
          <w:lang w:eastAsia="pl-PL"/>
        </w:rPr>
        <w:t>acker</w:t>
      </w:r>
      <w:bookmarkStart w:id="0" w:name="_GoBack"/>
      <w:bookmarkEnd w:id="0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, która przesuwa bieguny w miejsce wskazane w wektorze p. Układ otwarty był niestabilny, ponieważ dwa sprzężone ze sobą bieguny znajdowały się w dodatnie półpłaszczyźnie mamy zer i biegunów, dlatego zostały one przesunięte do lewej 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lastRenderedPageBreak/>
        <w:t>półpłaszczyzny. Odpowiedź na wymuszenie skokowe również potwierdza niestabilność układu.</w:t>
      </w:r>
    </w:p>
    <w:p w:rsidR="00082649" w:rsidRDefault="00082649" w:rsidP="00082649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</w:p>
    <w:p w:rsidR="00082649" w:rsidRDefault="00082649" w:rsidP="00082649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Postać wektora p:</w:t>
      </w:r>
    </w:p>
    <w:p w:rsidR="00082649" w:rsidRDefault="00082649" w:rsidP="00082649">
      <w:pPr>
        <w:autoSpaceDE w:val="0"/>
        <w:autoSpaceDN w:val="0"/>
        <w:adjustRightInd w:val="0"/>
        <w:jc w:val="center"/>
        <w:rPr>
          <w:rFonts w:ascii="Times New Roman" w:eastAsiaTheme="minorHAnsi" w:hAnsi="Times New Roman"/>
          <w:sz w:val="20"/>
          <w:szCs w:val="20"/>
        </w:rPr>
      </w:pPr>
      <w:r w:rsidRPr="00685BB0">
        <w:rPr>
          <w:rFonts w:ascii="Times New Roman" w:eastAsiaTheme="minorHAnsi" w:hAnsi="Times New Roman"/>
          <w:sz w:val="20"/>
          <w:szCs w:val="20"/>
        </w:rPr>
        <w:t>p=[-</w:t>
      </w:r>
      <w:proofErr w:type="spellStart"/>
      <w:r w:rsidRPr="00685BB0">
        <w:rPr>
          <w:rFonts w:ascii="Times New Roman" w:eastAsiaTheme="minorHAnsi" w:hAnsi="Times New Roman"/>
          <w:sz w:val="20"/>
          <w:szCs w:val="20"/>
        </w:rPr>
        <w:t>0.5+2.5i</w:t>
      </w:r>
      <w:proofErr w:type="spellEnd"/>
      <w:r w:rsidRPr="00685BB0">
        <w:rPr>
          <w:rFonts w:ascii="Times New Roman" w:eastAsiaTheme="minorHAnsi" w:hAnsi="Times New Roman"/>
          <w:sz w:val="20"/>
          <w:szCs w:val="20"/>
        </w:rPr>
        <w:t xml:space="preserve"> -0.5-</w:t>
      </w:r>
      <w:proofErr w:type="spellStart"/>
      <w:r w:rsidRPr="00685BB0">
        <w:rPr>
          <w:rFonts w:ascii="Times New Roman" w:eastAsiaTheme="minorHAnsi" w:hAnsi="Times New Roman"/>
          <w:sz w:val="20"/>
          <w:szCs w:val="20"/>
        </w:rPr>
        <w:t>2.5i</w:t>
      </w:r>
      <w:proofErr w:type="spellEnd"/>
      <w:r w:rsidRPr="00685BB0">
        <w:rPr>
          <w:rFonts w:ascii="Times New Roman" w:eastAsiaTheme="minorHAnsi" w:hAnsi="Times New Roman"/>
          <w:sz w:val="20"/>
          <w:szCs w:val="20"/>
        </w:rPr>
        <w:t xml:space="preserve"> -2 ]</w:t>
      </w:r>
    </w:p>
    <w:p w:rsidR="00082649" w:rsidRDefault="00082649" w:rsidP="00082649">
      <w:pPr>
        <w:autoSpaceDE w:val="0"/>
        <w:autoSpaceDN w:val="0"/>
        <w:adjustRightInd w:val="0"/>
        <w:jc w:val="center"/>
        <w:rPr>
          <w:rFonts w:ascii="Times New Roman" w:eastAsiaTheme="minorHAnsi" w:hAnsi="Times New Roman"/>
          <w:sz w:val="20"/>
          <w:szCs w:val="20"/>
        </w:rPr>
      </w:pPr>
    </w:p>
    <w:p w:rsidR="00082649" w:rsidRDefault="00082649" w:rsidP="00082649">
      <w:pPr>
        <w:autoSpaceDE w:val="0"/>
        <w:autoSpaceDN w:val="0"/>
        <w:adjustRightInd w:val="0"/>
        <w:jc w:val="left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Theme="minorHAnsi" w:hAnsi="Times New Roman"/>
          <w:sz w:val="20"/>
          <w:szCs w:val="20"/>
        </w:rPr>
        <w:t>Macierz wzmocnień K:</w:t>
      </w:r>
    </w:p>
    <w:p w:rsidR="00082649" w:rsidRPr="00A00E06" w:rsidRDefault="00082649" w:rsidP="00082649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K</w:t>
      </w: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-3.75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-1</m:t>
                  </m:r>
                </m:e>
              </m:mr>
            </m:m>
          </m:e>
        </m:d>
      </m:oMath>
    </w:p>
    <w:p w:rsidR="00082649" w:rsidRDefault="00082649" w:rsidP="00082649">
      <w:pPr>
        <w:spacing w:line="276" w:lineRule="auto"/>
        <w:ind w:left="720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</w:p>
    <w:p w:rsidR="00082649" w:rsidRDefault="00082649" w:rsidP="00082649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Zgodnie ze wzorem (3.29) podanym w instrukcji macierz</w:t>
      </w:r>
      <w:r w:rsidR="005468EB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wzmocnień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N wylicza się za zależności:</w:t>
      </w:r>
    </w:p>
    <w:p w:rsidR="00082649" w:rsidRDefault="00082649" w:rsidP="00082649">
      <w:pPr>
        <w:spacing w:line="276" w:lineRule="auto"/>
        <w:ind w:left="720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𝑁</w:t>
      </w:r>
      <w:r>
        <w:t>=</w:t>
      </w:r>
      <w:r>
        <w:rPr>
          <w:rFonts w:ascii="Cambria Math" w:hAnsi="Cambria Math" w:cs="Cambria Math"/>
        </w:rPr>
        <w:t>𝐾𝑁𝑥</w:t>
      </w:r>
      <w:r>
        <w:t>+</w:t>
      </w:r>
      <w:r>
        <w:rPr>
          <w:rFonts w:ascii="Cambria Math" w:hAnsi="Cambria Math" w:cs="Cambria Math"/>
        </w:rPr>
        <w:t>𝑁𝑢</w:t>
      </w:r>
    </w:p>
    <w:p w:rsidR="00082649" w:rsidRDefault="00082649" w:rsidP="00082649">
      <w:pPr>
        <w:spacing w:line="276" w:lineRule="auto"/>
        <w:ind w:left="720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</w:p>
    <w:p w:rsidR="00082649" w:rsidRDefault="00082649" w:rsidP="00082649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gdzie 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Nx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jest wektorem stanu, a 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Nu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wektorem wejść.</w:t>
      </w:r>
    </w:p>
    <w:p w:rsidR="00082649" w:rsidRDefault="00082649" w:rsidP="00082649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AB1F7A">
        <w:rPr>
          <w:rFonts w:ascii="Times New Roman" w:hAnsi="Times New Roman" w:cs="Times New Roman"/>
          <w:sz w:val="20"/>
          <w:szCs w:val="20"/>
        </w:rPr>
        <w:t xml:space="preserve">Macierze </w:t>
      </w:r>
      <w:proofErr w:type="spellStart"/>
      <w:r w:rsidRPr="00AB1F7A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AB1F7A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AB1F7A">
        <w:rPr>
          <w:rFonts w:ascii="Times New Roman" w:hAnsi="Times New Roman" w:cs="Times New Roman"/>
          <w:sz w:val="20"/>
          <w:szCs w:val="20"/>
        </w:rPr>
        <w:t>Nu</w:t>
      </w:r>
      <w:proofErr w:type="spellEnd"/>
      <w:r w:rsidRPr="00AB1F7A">
        <w:rPr>
          <w:rFonts w:ascii="Times New Roman" w:hAnsi="Times New Roman" w:cs="Times New Roman"/>
          <w:sz w:val="20"/>
          <w:szCs w:val="20"/>
        </w:rPr>
        <w:t xml:space="preserve"> wyznacza się ze wzoru: </w:t>
      </w:r>
    </w:p>
    <w:p w:rsidR="00082649" w:rsidRDefault="00082649" w:rsidP="00082649">
      <w:pPr>
        <w:pStyle w:val="Default"/>
        <w:rPr>
          <w:sz w:val="23"/>
          <w:szCs w:val="23"/>
        </w:rPr>
      </w:pPr>
    </w:p>
    <w:p w:rsidR="00082649" w:rsidRDefault="00267CDF" w:rsidP="00082649">
      <w:pPr>
        <w:pStyle w:val="Default"/>
        <w:jc w:val="center"/>
        <w:rPr>
          <w:rFonts w:eastAsiaTheme="minorEastAsia"/>
          <w:color w:val="auto"/>
          <w:sz w:val="20"/>
          <w:szCs w:val="20"/>
          <w:lang w:eastAsia="pl-PL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Nx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Nu</m:t>
                  </m:r>
                </m:e>
              </m:mr>
            </m:m>
          </m:e>
        </m:d>
        <m:r>
          <w:rPr>
            <w:rFonts w:ascii="Cambria Math" w:eastAsia="Times New Roman" w:hAnsi="Cambria Math"/>
            <w:color w:val="auto"/>
            <w:sz w:val="20"/>
            <w:szCs w:val="20"/>
            <w:lang w:eastAsia="pl-PL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D</m:t>
                  </m:r>
                </m:e>
              </m:mr>
            </m:m>
          </m:e>
        </m:d>
      </m:oMath>
      <w:r w:rsidR="00082649">
        <w:rPr>
          <w:rFonts w:eastAsiaTheme="minorEastAsia"/>
          <w:color w:val="auto"/>
          <w:sz w:val="20"/>
          <w:szCs w:val="20"/>
          <w:lang w:eastAsia="pl-P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I</m:t>
                  </m:r>
                </m:e>
              </m:mr>
            </m:m>
          </m:e>
        </m:d>
      </m:oMath>
    </w:p>
    <w:p w:rsidR="00082649" w:rsidRDefault="00082649" w:rsidP="00082649">
      <w:pPr>
        <w:pStyle w:val="Default"/>
        <w:jc w:val="center"/>
        <w:rPr>
          <w:rFonts w:eastAsiaTheme="minorEastAsia"/>
          <w:color w:val="auto"/>
          <w:sz w:val="20"/>
          <w:szCs w:val="20"/>
          <w:lang w:eastAsia="pl-PL"/>
        </w:rPr>
      </w:pPr>
    </w:p>
    <w:p w:rsidR="00082649" w:rsidRDefault="00082649" w:rsidP="00082649">
      <w:pPr>
        <w:pStyle w:val="Default"/>
        <w:rPr>
          <w:sz w:val="23"/>
          <w:szCs w:val="23"/>
        </w:rPr>
      </w:pPr>
      <w:r w:rsidRPr="00DC2B71">
        <w:rPr>
          <w:rFonts w:ascii="Times New Roman" w:eastAsiaTheme="minorEastAsia" w:hAnsi="Times New Roman" w:cs="Times New Roman"/>
          <w:color w:val="auto"/>
          <w:sz w:val="20"/>
          <w:szCs w:val="20"/>
          <w:lang w:eastAsia="pl-PL"/>
        </w:rPr>
        <w:t>Wartości obliczonych macierzy:</w:t>
      </w:r>
    </w:p>
    <w:p w:rsidR="00082649" w:rsidRPr="00A00E06" w:rsidRDefault="00082649" w:rsidP="00082649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Nx</w:t>
      </w:r>
      <w:proofErr w:type="spellEnd"/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ab/>
        <w:t>Nu</w:t>
      </w: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=[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-5]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ab/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ab/>
        <w:t xml:space="preserve"> N</w:t>
      </w: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=[</w:t>
      </w:r>
      <w:r w:rsidR="005468EB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-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3.25</w:t>
      </w:r>
      <w:r w:rsidRPr="00A00E06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]</w:t>
      </w:r>
    </w:p>
    <w:p w:rsidR="00082649" w:rsidRDefault="00082649" w:rsidP="00082649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Według poniższych wzorów zostały obliczone macierze pomocnicze 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A</w:t>
      </w:r>
      <w:r>
        <w:rPr>
          <w:rFonts w:ascii="Times New Roman" w:eastAsia="Times New Roman" w:hAnsi="Times New Roman"/>
          <w:color w:val="auto"/>
          <w:sz w:val="20"/>
          <w:szCs w:val="20"/>
          <w:vertAlign w:val="subscript"/>
          <w:lang w:eastAsia="pl-PL"/>
        </w:rPr>
        <w:t>1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vertAlign w:val="subscript"/>
          <w:lang w:eastAsia="pl-PL"/>
        </w:rPr>
        <w:t xml:space="preserve"> 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i 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B</w:t>
      </w:r>
      <w:r>
        <w:rPr>
          <w:rFonts w:ascii="Times New Roman" w:eastAsia="Times New Roman" w:hAnsi="Times New Roman"/>
          <w:color w:val="auto"/>
          <w:sz w:val="20"/>
          <w:szCs w:val="20"/>
          <w:vertAlign w:val="subscript"/>
          <w:lang w:eastAsia="pl-PL"/>
        </w:rPr>
        <w:t>1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.</w:t>
      </w:r>
    </w:p>
    <w:p w:rsidR="00082649" w:rsidRPr="00DC2B71" w:rsidRDefault="00082649" w:rsidP="00082649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</w:p>
    <w:p w:rsidR="00082649" w:rsidRDefault="00082649" w:rsidP="00082649">
      <w:pPr>
        <w:spacing w:line="276" w:lineRule="auto"/>
        <w:contextualSpacing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A</w:t>
      </w:r>
      <w:r>
        <w:rPr>
          <w:rFonts w:ascii="Times New Roman" w:eastAsia="Times New Roman" w:hAnsi="Times New Roman"/>
          <w:color w:val="auto"/>
          <w:sz w:val="20"/>
          <w:szCs w:val="20"/>
          <w:vertAlign w:val="subscript"/>
          <w:lang w:eastAsia="pl-PL"/>
        </w:rPr>
        <w:t>1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-C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ab/>
        <w:t>B</w:t>
      </w:r>
      <w:r>
        <w:rPr>
          <w:rFonts w:ascii="Times New Roman" w:eastAsia="Times New Roman" w:hAnsi="Times New Roman"/>
          <w:color w:val="auto"/>
          <w:sz w:val="20"/>
          <w:szCs w:val="20"/>
          <w:vertAlign w:val="subscript"/>
          <w:lang w:eastAsia="pl-PL"/>
        </w:rPr>
        <w:t>1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-D</m:t>
                  </m:r>
                </m:e>
              </m:mr>
            </m:m>
          </m:e>
        </m:d>
      </m:oMath>
    </w:p>
    <w:p w:rsidR="00082649" w:rsidRDefault="00082649" w:rsidP="00BE76EF">
      <w:pPr>
        <w:spacing w:line="276" w:lineRule="auto"/>
        <w:ind w:firstLine="708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Wymiar układu został zwiększony o jeden, dlatego należało utworzyć nowy wektor biegunów 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p</w:t>
      </w:r>
      <w:r>
        <w:rPr>
          <w:rFonts w:ascii="Times New Roman" w:eastAsia="Times New Roman" w:hAnsi="Times New Roman"/>
          <w:color w:val="auto"/>
          <w:sz w:val="20"/>
          <w:szCs w:val="20"/>
          <w:vertAlign w:val="subscript"/>
          <w:lang w:eastAsia="pl-PL"/>
        </w:rPr>
        <w:t>1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. </w:t>
      </w:r>
      <w:r>
        <w:rPr>
          <w:rFonts w:ascii="Times New Roman" w:eastAsia="Times New Roman" w:hAnsi="Times New Roman"/>
          <w:color w:val="auto"/>
          <w:sz w:val="20"/>
          <w:szCs w:val="20"/>
          <w:vertAlign w:val="subscript"/>
          <w:lang w:eastAsia="pl-PL"/>
        </w:rPr>
        <w:t>.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Wartość dodatkowego bieguna została dobrana w taki sposób, żeby biegun znajdował się w sąsiedztwie któregoś z poprzednich biegunów.</w:t>
      </w:r>
    </w:p>
    <w:p w:rsidR="00BD0E26" w:rsidRDefault="00082649" w:rsidP="00082649">
      <w:pPr>
        <w:spacing w:line="276" w:lineRule="auto"/>
        <w:contextualSpacing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Nowy wektor biegunów </w:t>
      </w:r>
      <w:proofErr w:type="spellStart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p</w:t>
      </w:r>
      <w:r>
        <w:rPr>
          <w:rFonts w:ascii="Times New Roman" w:eastAsia="Times New Roman" w:hAnsi="Times New Roman"/>
          <w:color w:val="auto"/>
          <w:sz w:val="20"/>
          <w:szCs w:val="20"/>
          <w:vertAlign w:val="subscript"/>
          <w:lang w:eastAsia="pl-PL"/>
        </w:rPr>
        <w:t>1</w:t>
      </w:r>
      <w:proofErr w:type="spellEnd"/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:</w:t>
      </w:r>
    </w:p>
    <w:p w:rsidR="00082649" w:rsidRDefault="00082649" w:rsidP="00082649">
      <w:pPr>
        <w:autoSpaceDE w:val="0"/>
        <w:autoSpaceDN w:val="0"/>
        <w:adjustRightInd w:val="0"/>
        <w:jc w:val="center"/>
        <w:rPr>
          <w:rFonts w:ascii="Times New Roman" w:eastAsiaTheme="minorHAnsi" w:hAnsi="Times New Roman"/>
          <w:sz w:val="20"/>
          <w:szCs w:val="20"/>
        </w:rPr>
      </w:pPr>
      <w:proofErr w:type="spellStart"/>
      <w:r w:rsidRPr="000D15D1">
        <w:rPr>
          <w:rFonts w:ascii="Times New Roman" w:eastAsiaTheme="minorHAnsi" w:hAnsi="Times New Roman"/>
          <w:sz w:val="20"/>
          <w:szCs w:val="20"/>
        </w:rPr>
        <w:t>p1</w:t>
      </w:r>
      <w:proofErr w:type="spellEnd"/>
      <w:r w:rsidRPr="000D15D1">
        <w:rPr>
          <w:rFonts w:ascii="Times New Roman" w:eastAsiaTheme="minorHAnsi" w:hAnsi="Times New Roman"/>
          <w:sz w:val="20"/>
          <w:szCs w:val="20"/>
        </w:rPr>
        <w:t>=[-</w:t>
      </w:r>
      <w:proofErr w:type="spellStart"/>
      <w:r w:rsidRPr="000D15D1">
        <w:rPr>
          <w:rFonts w:ascii="Times New Roman" w:eastAsiaTheme="minorHAnsi" w:hAnsi="Times New Roman"/>
          <w:sz w:val="20"/>
          <w:szCs w:val="20"/>
        </w:rPr>
        <w:t>0.5+2.5i</w:t>
      </w:r>
      <w:proofErr w:type="spellEnd"/>
      <w:r w:rsidRPr="000D15D1">
        <w:rPr>
          <w:rFonts w:ascii="Times New Roman" w:eastAsiaTheme="minorHAnsi" w:hAnsi="Times New Roman"/>
          <w:sz w:val="20"/>
          <w:szCs w:val="20"/>
        </w:rPr>
        <w:t xml:space="preserve"> -0.5-</w:t>
      </w:r>
      <w:proofErr w:type="spellStart"/>
      <w:r w:rsidRPr="000D15D1">
        <w:rPr>
          <w:rFonts w:ascii="Times New Roman" w:eastAsiaTheme="minorHAnsi" w:hAnsi="Times New Roman"/>
          <w:sz w:val="20"/>
          <w:szCs w:val="20"/>
        </w:rPr>
        <w:t>2.5i</w:t>
      </w:r>
      <w:proofErr w:type="spellEnd"/>
      <w:r w:rsidRPr="000D15D1">
        <w:rPr>
          <w:rFonts w:ascii="Times New Roman" w:eastAsiaTheme="minorHAnsi" w:hAnsi="Times New Roman"/>
          <w:sz w:val="20"/>
          <w:szCs w:val="20"/>
        </w:rPr>
        <w:t xml:space="preserve"> -2 -3]</w:t>
      </w:r>
    </w:p>
    <w:p w:rsidR="00082649" w:rsidRDefault="00082649" w:rsidP="00082649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0"/>
          <w:szCs w:val="20"/>
        </w:rPr>
      </w:pPr>
    </w:p>
    <w:p w:rsidR="00082649" w:rsidRDefault="00082649" w:rsidP="00BE76EF">
      <w:pPr>
        <w:autoSpaceDE w:val="0"/>
        <w:autoSpaceDN w:val="0"/>
        <w:adjustRightInd w:val="0"/>
        <w:ind w:firstLine="708"/>
        <w:jc w:val="left"/>
        <w:rPr>
          <w:rFonts w:ascii="Times New Roman" w:eastAsiaTheme="minorHAnsi" w:hAnsi="Times New Roman"/>
          <w:sz w:val="20"/>
          <w:szCs w:val="20"/>
          <w:vertAlign w:val="subscript"/>
        </w:rPr>
      </w:pPr>
      <w:r>
        <w:rPr>
          <w:rFonts w:ascii="Times New Roman" w:eastAsiaTheme="minorHAnsi" w:hAnsi="Times New Roman"/>
          <w:sz w:val="20"/>
          <w:szCs w:val="20"/>
        </w:rPr>
        <w:t xml:space="preserve">Za pomocą funkcji place i z użyciem macierzy 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A</w:t>
      </w:r>
      <w:r>
        <w:rPr>
          <w:rFonts w:ascii="Times New Roman" w:eastAsiaTheme="minorHAnsi" w:hAnsi="Times New Roman"/>
          <w:sz w:val="20"/>
          <w:szCs w:val="20"/>
          <w:vertAlign w:val="subscript"/>
        </w:rPr>
        <w:t>1</w:t>
      </w:r>
      <w:proofErr w:type="spellEnd"/>
      <w:r>
        <w:rPr>
          <w:rFonts w:ascii="Times New Roman" w:eastAsiaTheme="minorHAnsi" w:hAnsi="Times New Roman"/>
          <w:sz w:val="20"/>
          <w:szCs w:val="20"/>
        </w:rPr>
        <w:t xml:space="preserve"> i 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B</w:t>
      </w:r>
      <w:r>
        <w:rPr>
          <w:rFonts w:ascii="Times New Roman" w:eastAsiaTheme="minorHAnsi" w:hAnsi="Times New Roman"/>
          <w:sz w:val="20"/>
          <w:szCs w:val="20"/>
          <w:vertAlign w:val="subscript"/>
        </w:rPr>
        <w:t>1</w:t>
      </w:r>
      <w:proofErr w:type="spellEnd"/>
      <w:r>
        <w:rPr>
          <w:rFonts w:ascii="Times New Roman" w:eastAsiaTheme="minorHAnsi" w:hAnsi="Times New Roman"/>
          <w:sz w:val="20"/>
          <w:szCs w:val="20"/>
        </w:rPr>
        <w:t xml:space="preserve"> zostało utworzone wzmocnienie 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K</w:t>
      </w:r>
      <w:r>
        <w:rPr>
          <w:rFonts w:ascii="Times New Roman" w:eastAsiaTheme="minorHAnsi" w:hAnsi="Times New Roman"/>
          <w:sz w:val="20"/>
          <w:szCs w:val="20"/>
          <w:vertAlign w:val="subscript"/>
        </w:rPr>
        <w:t>1</w:t>
      </w:r>
      <w:proofErr w:type="spellEnd"/>
      <w:r>
        <w:rPr>
          <w:rFonts w:ascii="Times New Roman" w:eastAsiaTheme="minorHAnsi" w:hAnsi="Times New Roman"/>
          <w:sz w:val="20"/>
          <w:szCs w:val="20"/>
          <w:vertAlign w:val="subscript"/>
        </w:rPr>
        <w:t>.</w:t>
      </w:r>
    </w:p>
    <w:p w:rsidR="00082649" w:rsidRPr="00134511" w:rsidRDefault="00082649" w:rsidP="00082649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 xml:space="preserve">Macierz 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K</w:t>
      </w:r>
      <w:r>
        <w:rPr>
          <w:rFonts w:ascii="Times New Roman" w:eastAsiaTheme="minorHAnsi" w:hAnsi="Times New Roman"/>
          <w:sz w:val="20"/>
          <w:szCs w:val="20"/>
          <w:vertAlign w:val="subscript"/>
        </w:rPr>
        <w:t>1</w:t>
      </w:r>
      <w:proofErr w:type="spellEnd"/>
      <w:r>
        <w:rPr>
          <w:rFonts w:ascii="Times New Roman" w:eastAsiaTheme="minorHAnsi" w:hAnsi="Times New Roman"/>
          <w:sz w:val="20"/>
          <w:szCs w:val="20"/>
        </w:rPr>
        <w:t xml:space="preserve"> ma postać:</w:t>
      </w:r>
    </w:p>
    <w:p w:rsidR="00082649" w:rsidRDefault="00082649" w:rsidP="004C2281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>K</w:t>
      </w:r>
      <w:r>
        <w:rPr>
          <w:rFonts w:ascii="Times New Roman" w:eastAsiaTheme="minorHAnsi" w:hAnsi="Times New Roman"/>
          <w:sz w:val="20"/>
          <w:szCs w:val="20"/>
          <w:vertAlign w:val="subscript"/>
        </w:rPr>
        <w:t>i</w:t>
      </w:r>
      <w:r>
        <w:rPr>
          <w:rFonts w:ascii="Times New Roman" w:eastAsiaTheme="minorHAnsi" w:hAnsi="Times New Roman"/>
          <w:sz w:val="20"/>
          <w:szCs w:val="20"/>
        </w:rPr>
        <w:t>=[ KK, K</w:t>
      </w:r>
      <w:r>
        <w:rPr>
          <w:rFonts w:ascii="Times New Roman" w:eastAsiaTheme="minorHAnsi" w:hAnsi="Times New Roman"/>
          <w:sz w:val="20"/>
          <w:szCs w:val="20"/>
          <w:vertAlign w:val="subscript"/>
        </w:rPr>
        <w:t xml:space="preserve">i </w:t>
      </w:r>
      <w:r>
        <w:rPr>
          <w:rFonts w:ascii="Times New Roman" w:eastAsiaTheme="minorHAnsi" w:hAnsi="Times New Roman"/>
          <w:sz w:val="20"/>
          <w:szCs w:val="20"/>
        </w:rPr>
        <w:t>]</w:t>
      </w:r>
    </w:p>
    <w:p w:rsidR="00082649" w:rsidRDefault="00082649" w:rsidP="004C2281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Theme="minorHAnsi" w:hAnsi="Times New Roman"/>
          <w:sz w:val="20"/>
          <w:szCs w:val="20"/>
        </w:rPr>
        <w:t>gdzie</w:t>
      </w:r>
    </w:p>
    <w:p w:rsidR="00082649" w:rsidRDefault="00082649" w:rsidP="004C2281">
      <w:pPr>
        <w:pStyle w:val="Akapitzlist"/>
        <w:spacing w:line="276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K</w:t>
      </w:r>
      <w:r w:rsidRPr="000D2B3C">
        <w:rPr>
          <w:rFonts w:ascii="Times New Roman" w:eastAsia="Times New Roman" w:hAnsi="Times New Roman"/>
        </w:rPr>
        <w:t>K=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</w:rPr>
                    <m:t>5.125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-0.3750</m:t>
                  </m:r>
                </m:e>
                <m:e>
                  <m:r>
                    <w:rPr>
                      <w:rFonts w:ascii="Cambria Math" w:eastAsia="Times New Roman" w:hAnsi="Cambria Math"/>
                    </w:rPr>
                    <m:t>-2.5</m:t>
                  </m:r>
                </m:e>
              </m:mr>
            </m:m>
          </m:e>
        </m:d>
      </m:oMath>
      <w:r>
        <w:rPr>
          <w:rFonts w:ascii="Times New Roman" w:eastAsia="Times New Roman" w:hAnsi="Times New Roman"/>
        </w:rPr>
        <w:tab/>
        <w:t xml:space="preserve">     Ki</w:t>
      </w:r>
      <w:r w:rsidRPr="00A00E06">
        <w:rPr>
          <w:rFonts w:ascii="Times New Roman" w:eastAsia="Times New Roman" w:hAnsi="Times New Roman"/>
        </w:rPr>
        <w:t>=[</w:t>
      </w:r>
      <w:r>
        <w:rPr>
          <w:rFonts w:ascii="Times New Roman" w:eastAsia="Times New Roman" w:hAnsi="Times New Roman"/>
        </w:rPr>
        <w:t>9.75</w:t>
      </w:r>
      <w:r w:rsidRPr="00A00E06">
        <w:rPr>
          <w:rFonts w:ascii="Times New Roman" w:eastAsia="Times New Roman" w:hAnsi="Times New Roman"/>
        </w:rPr>
        <w:t>]</w:t>
      </w:r>
    </w:p>
    <w:p w:rsidR="009965B1" w:rsidRPr="00A00E06" w:rsidRDefault="009965B1" w:rsidP="00082649">
      <w:pPr>
        <w:pStyle w:val="Akapitzlist"/>
        <w:spacing w:line="276" w:lineRule="auto"/>
        <w:jc w:val="center"/>
        <w:rPr>
          <w:rFonts w:ascii="Times New Roman" w:eastAsia="Times New Roman" w:hAnsi="Times New Roman"/>
        </w:rPr>
      </w:pPr>
    </w:p>
    <w:p w:rsidR="009965B1" w:rsidRPr="006A5294" w:rsidRDefault="009965B1" w:rsidP="009965B1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 xml:space="preserve">wyznaczyć obserwator stanu pełnego rzędu metodą Ackermanna oraz za pomocą dostępnych funkcji przybornika Control </w:t>
      </w:r>
      <w:proofErr w:type="spellStart"/>
      <w:r w:rsidRPr="006A5294">
        <w:rPr>
          <w:rFonts w:ascii="Times New Roman" w:hAnsi="Times New Roman" w:cs="Times New Roman"/>
        </w:rPr>
        <w:t>Toolbox</w:t>
      </w:r>
      <w:proofErr w:type="spellEnd"/>
      <w:r w:rsidRPr="006A5294">
        <w:rPr>
          <w:rFonts w:ascii="Times New Roman" w:hAnsi="Times New Roman" w:cs="Times New Roman"/>
        </w:rPr>
        <w:t xml:space="preserve">, </w:t>
      </w:r>
    </w:p>
    <w:p w:rsidR="00C402FA" w:rsidRDefault="009965B1" w:rsidP="00BE76EF">
      <w:pPr>
        <w:ind w:firstLine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Do </w:t>
      </w:r>
      <w:r w:rsidR="00BD1F0B">
        <w:rPr>
          <w:rFonts w:ascii="Times New Roman" w:hAnsi="Times New Roman"/>
          <w:sz w:val="20"/>
          <w:szCs w:val="20"/>
        </w:rPr>
        <w:t>wyznaczenia</w:t>
      </w:r>
      <w:r>
        <w:rPr>
          <w:rFonts w:ascii="Times New Roman" w:hAnsi="Times New Roman"/>
          <w:sz w:val="20"/>
          <w:szCs w:val="20"/>
        </w:rPr>
        <w:t xml:space="preserve"> macierzy wzmocnień H obserwatora wykorzystano funkcję </w:t>
      </w:r>
      <w:proofErr w:type="spellStart"/>
      <w:r>
        <w:rPr>
          <w:rFonts w:ascii="Times New Roman" w:hAnsi="Times New Roman"/>
          <w:sz w:val="20"/>
          <w:szCs w:val="20"/>
        </w:rPr>
        <w:t>acker</w:t>
      </w:r>
      <w:proofErr w:type="spellEnd"/>
      <w:r>
        <w:rPr>
          <w:rFonts w:ascii="Times New Roman" w:hAnsi="Times New Roman"/>
          <w:sz w:val="20"/>
          <w:szCs w:val="20"/>
        </w:rPr>
        <w:t>, która przesunęła bieguny na nowe miejsca. W oparciu o</w:t>
      </w:r>
      <w:r w:rsidR="00814E62">
        <w:rPr>
          <w:rFonts w:ascii="Times New Roman" w:hAnsi="Times New Roman"/>
          <w:sz w:val="20"/>
          <w:szCs w:val="20"/>
        </w:rPr>
        <w:t xml:space="preserve"> wiedzę zdobytą na zajęciach projektowych</w:t>
      </w:r>
      <w:r>
        <w:rPr>
          <w:rFonts w:ascii="Times New Roman" w:hAnsi="Times New Roman"/>
          <w:sz w:val="20"/>
          <w:szCs w:val="20"/>
        </w:rPr>
        <w:t>, wartości biegunów powinny być od 2 do 6 razy większe niż podczas projektowania regulatora stanu.</w:t>
      </w:r>
    </w:p>
    <w:p w:rsidR="009965B1" w:rsidRDefault="009965B1" w:rsidP="00FF15F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Nowy wektor biegunów wygląda następująco:</w:t>
      </w:r>
    </w:p>
    <w:p w:rsidR="009965B1" w:rsidRDefault="009965B1" w:rsidP="00FF15F4">
      <w:pPr>
        <w:rPr>
          <w:rFonts w:ascii="Times New Roman" w:hAnsi="Times New Roman"/>
          <w:sz w:val="20"/>
          <w:szCs w:val="20"/>
        </w:rPr>
      </w:pPr>
    </w:p>
    <w:p w:rsidR="009965B1" w:rsidRDefault="009965B1" w:rsidP="009965B1">
      <w:pPr>
        <w:autoSpaceDE w:val="0"/>
        <w:autoSpaceDN w:val="0"/>
        <w:adjustRightInd w:val="0"/>
        <w:jc w:val="center"/>
        <w:rPr>
          <w:rFonts w:ascii="Times New Roman" w:eastAsiaTheme="minorHAnsi" w:hAnsi="Times New Roman"/>
          <w:sz w:val="20"/>
          <w:szCs w:val="20"/>
        </w:rPr>
      </w:pPr>
      <w:proofErr w:type="spellStart"/>
      <w:r>
        <w:rPr>
          <w:rFonts w:ascii="Times New Roman" w:eastAsiaTheme="minorHAnsi" w:hAnsi="Times New Roman"/>
          <w:sz w:val="20"/>
          <w:szCs w:val="20"/>
        </w:rPr>
        <w:t>p_obsv</w:t>
      </w:r>
      <w:proofErr w:type="spellEnd"/>
      <w:r>
        <w:rPr>
          <w:rFonts w:ascii="Times New Roman" w:eastAsiaTheme="minorHAnsi" w:hAnsi="Times New Roman"/>
          <w:sz w:val="20"/>
          <w:szCs w:val="20"/>
        </w:rPr>
        <w:t>=[-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2.5+2.5i</w:t>
      </w:r>
      <w:proofErr w:type="spellEnd"/>
      <w:r>
        <w:rPr>
          <w:rFonts w:ascii="Times New Roman" w:eastAsiaTheme="minorHAnsi" w:hAnsi="Times New Roman"/>
          <w:sz w:val="20"/>
          <w:szCs w:val="20"/>
        </w:rPr>
        <w:t xml:space="preserve"> -2.5-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2.5i</w:t>
      </w:r>
      <w:proofErr w:type="spellEnd"/>
      <w:r>
        <w:rPr>
          <w:rFonts w:ascii="Times New Roman" w:eastAsiaTheme="minorHAnsi" w:hAnsi="Times New Roman"/>
          <w:sz w:val="20"/>
          <w:szCs w:val="20"/>
        </w:rPr>
        <w:t xml:space="preserve"> -8 </w:t>
      </w:r>
      <w:r w:rsidRPr="000D15D1">
        <w:rPr>
          <w:rFonts w:ascii="Times New Roman" w:eastAsiaTheme="minorHAnsi" w:hAnsi="Times New Roman"/>
          <w:sz w:val="20"/>
          <w:szCs w:val="20"/>
        </w:rPr>
        <w:t>]</w:t>
      </w:r>
    </w:p>
    <w:p w:rsidR="009965B1" w:rsidRDefault="009965B1" w:rsidP="009965B1">
      <w:pPr>
        <w:autoSpaceDE w:val="0"/>
        <w:autoSpaceDN w:val="0"/>
        <w:adjustRightInd w:val="0"/>
        <w:jc w:val="center"/>
        <w:rPr>
          <w:rFonts w:ascii="Times New Roman" w:eastAsiaTheme="minorHAnsi" w:hAnsi="Times New Roman"/>
          <w:sz w:val="20"/>
          <w:szCs w:val="20"/>
        </w:rPr>
      </w:pPr>
    </w:p>
    <w:p w:rsidR="009965B1" w:rsidRDefault="009965B1" w:rsidP="009965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>Macierz wzmocnień obserwatora H:</w:t>
      </w:r>
    </w:p>
    <w:p w:rsidR="00F94F68" w:rsidRDefault="00F94F68" w:rsidP="009965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0"/>
          <w:szCs w:val="20"/>
        </w:rPr>
      </w:pPr>
    </w:p>
    <w:p w:rsidR="009965B1" w:rsidRPr="003D3D03" w:rsidRDefault="009965B1" w:rsidP="009965B1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-3.5417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212.9167</m:t>
                    </m:r>
                  </m:e>
                </m:mr>
              </m:m>
            </m:e>
          </m:d>
        </m:oMath>
      </m:oMathPara>
    </w:p>
    <w:p w:rsidR="003D3D03" w:rsidRDefault="003D3D03" w:rsidP="009965B1">
      <w:pPr>
        <w:autoSpaceDE w:val="0"/>
        <w:autoSpaceDN w:val="0"/>
        <w:adjustRightInd w:val="0"/>
        <w:jc w:val="left"/>
        <w:rPr>
          <w:rFonts w:ascii="Times New Roman" w:eastAsiaTheme="minorEastAsia" w:hAnsi="Times New Roman"/>
        </w:rPr>
      </w:pPr>
    </w:p>
    <w:p w:rsidR="002F2C99" w:rsidRPr="00CF6C2C" w:rsidRDefault="00BD0E26" w:rsidP="002F2C99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/>
        </w:rPr>
      </w:pPr>
      <w:r w:rsidRPr="00CF6C2C">
        <w:rPr>
          <w:rFonts w:ascii="Times New Roman" w:hAnsi="Times New Roman" w:cs="Times New Roman"/>
        </w:rPr>
        <w:lastRenderedPageBreak/>
        <w:t xml:space="preserve">wyznaczyć obserwator stanu zredukowanego rzędu metoda Ackermanna oraz za pomocą dostępnych funkcji przybornika Control </w:t>
      </w:r>
      <w:proofErr w:type="spellStart"/>
      <w:r w:rsidRPr="00CF6C2C">
        <w:rPr>
          <w:rFonts w:ascii="Times New Roman" w:hAnsi="Times New Roman" w:cs="Times New Roman"/>
        </w:rPr>
        <w:t>Toolbox</w:t>
      </w:r>
      <w:proofErr w:type="spellEnd"/>
      <w:r w:rsidRPr="00CF6C2C">
        <w:rPr>
          <w:rFonts w:ascii="Times New Roman" w:hAnsi="Times New Roman" w:cs="Times New Roman"/>
        </w:rPr>
        <w:t xml:space="preserve"> ,</w:t>
      </w:r>
    </w:p>
    <w:p w:rsidR="00CF6C2C" w:rsidRPr="00CF6C2C" w:rsidRDefault="00CF6C2C" w:rsidP="00CF6C2C">
      <w:pPr>
        <w:rPr>
          <w:rFonts w:ascii="Times New Roman" w:hAnsi="Times New Roman"/>
          <w:sz w:val="20"/>
          <w:szCs w:val="20"/>
        </w:rPr>
      </w:pPr>
      <w:r w:rsidRPr="00CF6C2C">
        <w:rPr>
          <w:rFonts w:ascii="Times New Roman" w:hAnsi="Times New Roman"/>
          <w:sz w:val="20"/>
          <w:szCs w:val="20"/>
        </w:rPr>
        <w:t>Należy założyć, że macierz D=[0] a macierz C obiektu ma postać:</w:t>
      </w:r>
    </w:p>
    <w:p w:rsidR="00CF6C2C" w:rsidRPr="00CF6C2C" w:rsidRDefault="00CF6C2C" w:rsidP="00CF6C2C">
      <w:pPr>
        <w:spacing w:before="60" w:after="60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 ,   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=I,  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=0 </m:t>
          </m:r>
        </m:oMath>
      </m:oMathPara>
    </w:p>
    <w:p w:rsidR="00CF6C2C" w:rsidRPr="00CF6C2C" w:rsidRDefault="00CF6C2C" w:rsidP="00CF6C2C">
      <w:pPr>
        <w:rPr>
          <w:rFonts w:ascii="Times New Roman" w:hAnsi="Times New Roman"/>
          <w:sz w:val="20"/>
          <w:szCs w:val="20"/>
        </w:rPr>
      </w:pPr>
      <w:r w:rsidRPr="00CF6C2C">
        <w:rPr>
          <w:rFonts w:ascii="Times New Roman" w:hAnsi="Times New Roman"/>
          <w:sz w:val="20"/>
          <w:szCs w:val="20"/>
        </w:rPr>
        <w:t xml:space="preserve">Dokonamy dekompozycji wektora stanu </w:t>
      </w:r>
      <w:r w:rsidRPr="00CF6C2C">
        <w:rPr>
          <w:rFonts w:ascii="Times New Roman" w:hAnsi="Times New Roman"/>
          <w:b/>
          <w:sz w:val="20"/>
          <w:szCs w:val="20"/>
        </w:rPr>
        <w:t>x</w:t>
      </w:r>
      <w:r w:rsidRPr="00CF6C2C">
        <w:rPr>
          <w:rFonts w:ascii="Times New Roman" w:hAnsi="Times New Roman"/>
          <w:sz w:val="20"/>
          <w:szCs w:val="20"/>
        </w:rPr>
        <w:t xml:space="preserve"> oraz macierzy </w:t>
      </w:r>
      <w:proofErr w:type="spellStart"/>
      <w:r w:rsidRPr="00CF6C2C">
        <w:rPr>
          <w:rFonts w:ascii="Times New Roman" w:hAnsi="Times New Roman"/>
          <w:sz w:val="20"/>
          <w:szCs w:val="20"/>
        </w:rPr>
        <w:t>A,B</w:t>
      </w:r>
      <w:proofErr w:type="spellEnd"/>
      <w:r w:rsidRPr="00CF6C2C">
        <w:rPr>
          <w:rFonts w:ascii="Times New Roman" w:hAnsi="Times New Roman"/>
          <w:sz w:val="20"/>
          <w:szCs w:val="20"/>
        </w:rPr>
        <w:t xml:space="preserve"> obiektu zgodnie z podziałem macierzy C:</w:t>
      </w:r>
    </w:p>
    <w:p w:rsidR="00CF6C2C" w:rsidRPr="00CF6C2C" w:rsidRDefault="00CF6C2C" w:rsidP="00CF6C2C">
      <w:pPr>
        <w:spacing w:after="60" w:line="276" w:lineRule="auto"/>
        <w:rPr>
          <w:rFonts w:ascii="Times New Roman" w:eastAsiaTheme="minorEastAsia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,  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,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CF6C2C" w:rsidRDefault="00CF6C2C" w:rsidP="00CF6C2C">
      <w:pPr>
        <w:rPr>
          <w:rFonts w:ascii="Times New Roman" w:eastAsiaTheme="minorEastAsia" w:hAnsi="Times New Roman"/>
          <w:sz w:val="20"/>
          <w:szCs w:val="20"/>
        </w:rPr>
      </w:pPr>
      <w:r w:rsidRPr="00CF6C2C">
        <w:rPr>
          <w:rFonts w:ascii="Times New Roman" w:eastAsiaTheme="minorEastAsia" w:hAnsi="Times New Roman"/>
          <w:sz w:val="20"/>
          <w:szCs w:val="20"/>
        </w:rPr>
        <w:t>Dla układu z zadania należy dokonać przekształceń w wyniku, których otrzymujemy macierze:</w:t>
      </w:r>
    </w:p>
    <w:p w:rsidR="00CF6C2C" w:rsidRPr="00CF6C2C" w:rsidRDefault="00CF6C2C" w:rsidP="00CF6C2C">
      <w:pPr>
        <w:rPr>
          <w:rFonts w:ascii="Times New Roman" w:eastAsiaTheme="minorEastAsia" w:hAnsi="Times New Roman"/>
          <w:sz w:val="20"/>
          <w:szCs w:val="20"/>
        </w:rPr>
      </w:pPr>
    </w:p>
    <w:p w:rsidR="00CF6C2C" w:rsidRPr="00CF6C2C" w:rsidRDefault="00CF6C2C" w:rsidP="004223FB">
      <w:pPr>
        <w:spacing w:after="60" w:line="276" w:lineRule="auto"/>
        <w:rPr>
          <w:rFonts w:ascii="Times New Roman" w:hAnsi="Times New Roman"/>
          <w:sz w:val="20"/>
          <w:szCs w:val="20"/>
        </w:rPr>
      </w:pPr>
      <w:r w:rsidRPr="00CF6C2C">
        <w:rPr>
          <w:rFonts w:ascii="Times New Roman" w:hAnsi="Times New Roman"/>
          <w:sz w:val="20"/>
          <w:szCs w:val="20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4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-7.5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-3</m:t>
                  </m:r>
                </m:e>
              </m:mr>
            </m:m>
          </m:e>
        </m:d>
      </m:oMath>
      <w:r w:rsidRPr="00CF6C2C">
        <w:rPr>
          <w:rFonts w:ascii="Times New Roman" w:hAnsi="Times New Roman"/>
          <w:sz w:val="20"/>
          <w:szCs w:val="20"/>
        </w:rPr>
        <w:tab/>
        <w:t>B=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-2</m:t>
                  </m:r>
                </m:e>
              </m:mr>
            </m:m>
          </m:e>
        </m:d>
      </m:oMath>
      <w:r w:rsidRPr="00CF6C2C">
        <w:rPr>
          <w:rFonts w:ascii="Times New Roman" w:hAnsi="Times New Roman"/>
          <w:sz w:val="20"/>
          <w:szCs w:val="20"/>
        </w:rPr>
        <w:t xml:space="preserve">   C=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CF6C2C">
        <w:rPr>
          <w:rFonts w:ascii="Times New Roman" w:hAnsi="Times New Roman"/>
          <w:sz w:val="20"/>
          <w:szCs w:val="20"/>
        </w:rPr>
        <w:t xml:space="preserve"> </w:t>
      </w:r>
      <w:r w:rsidRPr="00CF6C2C">
        <w:rPr>
          <w:rFonts w:ascii="Times New Roman" w:hAnsi="Times New Roman"/>
          <w:sz w:val="20"/>
          <w:szCs w:val="20"/>
        </w:rPr>
        <w:tab/>
        <w:t>D=[0]</w:t>
      </w:r>
    </w:p>
    <w:p w:rsidR="00CF6C2C" w:rsidRPr="00CF6C2C" w:rsidRDefault="00CF6C2C" w:rsidP="00CF6C2C">
      <w:pPr>
        <w:spacing w:after="60" w:line="276" w:lineRule="auto"/>
        <w:rPr>
          <w:rFonts w:ascii="Times New Roman" w:eastAsiaTheme="minorEastAsia" w:hAnsi="Times New Roman"/>
          <w:sz w:val="20"/>
          <w:szCs w:val="20"/>
        </w:rPr>
      </w:pPr>
    </w:p>
    <w:p w:rsidR="00CF6C2C" w:rsidRPr="00CF6C2C" w:rsidRDefault="00CF6C2C" w:rsidP="00CF6C2C">
      <w:pPr>
        <w:spacing w:line="276" w:lineRule="auto"/>
        <w:rPr>
          <w:rFonts w:ascii="Times New Roman" w:hAnsi="Times New Roman"/>
          <w:sz w:val="20"/>
          <w:szCs w:val="20"/>
          <w:vertAlign w:val="subscript"/>
        </w:rPr>
      </w:pPr>
      <w:r w:rsidRPr="00CF6C2C">
        <w:rPr>
          <w:rFonts w:ascii="Times New Roman" w:hAnsi="Times New Roman"/>
          <w:sz w:val="20"/>
          <w:szCs w:val="20"/>
        </w:rPr>
        <w:t>Następnie wykonano dekompozycję macierzy stanu, polegającą na wydzieleniu z macierzy A podmacierzy: A</w:t>
      </w:r>
      <w:r w:rsidRPr="00CF6C2C">
        <w:rPr>
          <w:rFonts w:ascii="Times New Roman" w:hAnsi="Times New Roman"/>
          <w:sz w:val="20"/>
          <w:szCs w:val="20"/>
          <w:vertAlign w:val="subscript"/>
        </w:rPr>
        <w:t>a</w:t>
      </w:r>
      <w:r w:rsidRPr="00CF6C2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F6C2C">
        <w:rPr>
          <w:rFonts w:ascii="Times New Roman" w:hAnsi="Times New Roman"/>
          <w:sz w:val="20"/>
          <w:szCs w:val="20"/>
        </w:rPr>
        <w:t>A</w:t>
      </w:r>
      <w:r w:rsidRPr="00CF6C2C">
        <w:rPr>
          <w:rFonts w:ascii="Times New Roman" w:hAnsi="Times New Roman"/>
          <w:sz w:val="20"/>
          <w:szCs w:val="20"/>
          <w:vertAlign w:val="subscript"/>
        </w:rPr>
        <w:t>ab</w:t>
      </w:r>
      <w:proofErr w:type="spellEnd"/>
      <w:r w:rsidRPr="00CF6C2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F6C2C">
        <w:rPr>
          <w:rFonts w:ascii="Times New Roman" w:hAnsi="Times New Roman"/>
          <w:sz w:val="20"/>
          <w:szCs w:val="20"/>
        </w:rPr>
        <w:t>A</w:t>
      </w:r>
      <w:r w:rsidRPr="00CF6C2C">
        <w:rPr>
          <w:rFonts w:ascii="Times New Roman" w:hAnsi="Times New Roman"/>
          <w:sz w:val="20"/>
          <w:szCs w:val="20"/>
          <w:vertAlign w:val="subscript"/>
        </w:rPr>
        <w:t>ba</w:t>
      </w:r>
      <w:proofErr w:type="spellEnd"/>
      <w:r w:rsidRPr="00CF6C2C">
        <w:rPr>
          <w:rFonts w:ascii="Times New Roman" w:hAnsi="Times New Roman"/>
          <w:sz w:val="20"/>
          <w:szCs w:val="20"/>
        </w:rPr>
        <w:t>, A</w:t>
      </w:r>
      <w:r w:rsidRPr="00CF6C2C">
        <w:rPr>
          <w:rFonts w:ascii="Times New Roman" w:hAnsi="Times New Roman"/>
          <w:sz w:val="20"/>
          <w:szCs w:val="20"/>
          <w:vertAlign w:val="subscript"/>
        </w:rPr>
        <w:t>b</w:t>
      </w:r>
    </w:p>
    <w:p w:rsidR="00CF6C2C" w:rsidRPr="00CF6C2C" w:rsidRDefault="00CF6C2C" w:rsidP="00CF6C2C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CF6C2C">
        <w:rPr>
          <w:rFonts w:ascii="Times New Roman" w:hAnsi="Times New Roman"/>
          <w:sz w:val="20"/>
          <w:szCs w:val="20"/>
        </w:rPr>
        <w:t>Macierz wzmocnienia H regulatora zredukowanego rzędu dla biegunów p=[-</w:t>
      </w:r>
      <w:proofErr w:type="spellStart"/>
      <w:r w:rsidR="00AA0A5E">
        <w:rPr>
          <w:rFonts w:ascii="Times New Roman" w:hAnsi="Times New Roman"/>
          <w:sz w:val="20"/>
          <w:szCs w:val="20"/>
        </w:rPr>
        <w:t>2+2.5i</w:t>
      </w:r>
      <w:proofErr w:type="spellEnd"/>
      <w:r w:rsidR="00AA0A5E">
        <w:rPr>
          <w:rFonts w:ascii="Times New Roman" w:hAnsi="Times New Roman"/>
          <w:sz w:val="20"/>
          <w:szCs w:val="20"/>
        </w:rPr>
        <w:t xml:space="preserve"> -2-</w:t>
      </w:r>
      <w:proofErr w:type="spellStart"/>
      <w:r w:rsidR="00AA0A5E">
        <w:rPr>
          <w:rFonts w:ascii="Times New Roman" w:hAnsi="Times New Roman"/>
          <w:sz w:val="20"/>
          <w:szCs w:val="20"/>
        </w:rPr>
        <w:t>2.5i</w:t>
      </w:r>
      <w:proofErr w:type="spellEnd"/>
      <w:r w:rsidRPr="00CF6C2C">
        <w:rPr>
          <w:rFonts w:ascii="Times New Roman" w:hAnsi="Times New Roman"/>
          <w:sz w:val="20"/>
          <w:szCs w:val="20"/>
        </w:rPr>
        <w:t xml:space="preserve">] zwrócona w </w:t>
      </w:r>
      <w:proofErr w:type="spellStart"/>
      <w:r w:rsidRPr="00CF6C2C">
        <w:rPr>
          <w:rFonts w:ascii="Times New Roman" w:hAnsi="Times New Roman"/>
          <w:sz w:val="20"/>
          <w:szCs w:val="20"/>
        </w:rPr>
        <w:t>Command</w:t>
      </w:r>
      <w:proofErr w:type="spellEnd"/>
      <w:r w:rsidRPr="00CF6C2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F6C2C">
        <w:rPr>
          <w:rFonts w:ascii="Times New Roman" w:hAnsi="Times New Roman"/>
          <w:sz w:val="20"/>
          <w:szCs w:val="20"/>
        </w:rPr>
        <w:t>Window</w:t>
      </w:r>
      <w:proofErr w:type="spellEnd"/>
      <w:r w:rsidRPr="00CF6C2C">
        <w:rPr>
          <w:rFonts w:ascii="Times New Roman" w:hAnsi="Times New Roman"/>
          <w:sz w:val="20"/>
          <w:szCs w:val="20"/>
        </w:rPr>
        <w:t>:</w:t>
      </w:r>
    </w:p>
    <w:p w:rsidR="00CF6C2C" w:rsidRPr="00CF6C2C" w:rsidRDefault="00CF6C2C" w:rsidP="00CF6C2C">
      <w:pPr>
        <w:autoSpaceDE w:val="0"/>
        <w:autoSpaceDN w:val="0"/>
        <w:adjustRightInd w:val="0"/>
        <w:spacing w:after="120"/>
        <w:rPr>
          <w:rFonts w:ascii="Times New Roman" w:hAnsi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Hb=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-0.78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4.12</m:t>
                    </m:r>
                  </m:e>
                </m:mr>
              </m:m>
            </m:e>
          </m:d>
        </m:oMath>
      </m:oMathPara>
    </w:p>
    <w:p w:rsidR="00CF6C2C" w:rsidRPr="004C2281" w:rsidRDefault="004C2281" w:rsidP="00CF6C2C">
      <w:pPr>
        <w:spacing w:line="360" w:lineRule="auto"/>
        <w:rPr>
          <w:rFonts w:ascii="Times New Roman" w:hAnsi="Times New Roman"/>
          <w:sz w:val="20"/>
          <w:szCs w:val="20"/>
        </w:rPr>
      </w:pPr>
      <w:r w:rsidRPr="004C2281">
        <w:rPr>
          <w:rFonts w:ascii="Times New Roman" w:hAnsi="Times New Roman"/>
          <w:sz w:val="20"/>
          <w:szCs w:val="20"/>
        </w:rPr>
        <w:t>Regulator stanu zredukowanego rzędu wyznaczono z zależności:</w:t>
      </w:r>
    </w:p>
    <w:p w:rsidR="004C2281" w:rsidRDefault="004C2281" w:rsidP="004C2281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>K=[ K</w:t>
      </w:r>
      <w:r>
        <w:rPr>
          <w:rFonts w:ascii="Times New Roman" w:eastAsiaTheme="minorHAnsi" w:hAnsi="Times New Roman"/>
          <w:sz w:val="20"/>
          <w:szCs w:val="20"/>
          <w:vertAlign w:val="subscript"/>
        </w:rPr>
        <w:t>a</w:t>
      </w:r>
      <w:r>
        <w:rPr>
          <w:rFonts w:ascii="Times New Roman" w:eastAsiaTheme="minorHAnsi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K</w:t>
      </w:r>
      <w:r>
        <w:rPr>
          <w:rFonts w:ascii="Times New Roman" w:eastAsiaTheme="minorHAnsi" w:hAnsi="Times New Roman"/>
          <w:sz w:val="20"/>
          <w:szCs w:val="20"/>
          <w:vertAlign w:val="subscript"/>
        </w:rPr>
        <w:t>b</w:t>
      </w:r>
      <w:proofErr w:type="spellEnd"/>
      <w:r>
        <w:rPr>
          <w:rFonts w:ascii="Times New Roman" w:eastAsiaTheme="minorHAnsi" w:hAnsi="Times New Roman"/>
          <w:sz w:val="20"/>
          <w:szCs w:val="20"/>
          <w:vertAlign w:val="subscript"/>
        </w:rPr>
        <w:t xml:space="preserve"> </w:t>
      </w:r>
      <w:r>
        <w:rPr>
          <w:rFonts w:ascii="Times New Roman" w:eastAsiaTheme="minorHAnsi" w:hAnsi="Times New Roman"/>
          <w:sz w:val="20"/>
          <w:szCs w:val="20"/>
        </w:rPr>
        <w:t>]</w:t>
      </w:r>
    </w:p>
    <w:p w:rsidR="004C2281" w:rsidRPr="004C2281" w:rsidRDefault="004C2281" w:rsidP="004C2281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HAnsi" w:hAnsi="Times New Roman"/>
          <w:sz w:val="20"/>
          <w:szCs w:val="20"/>
        </w:rPr>
      </w:pPr>
      <w:r>
        <w:rPr>
          <w:rFonts w:ascii="Times New Roman" w:eastAsiaTheme="minorHAnsi" w:hAnsi="Times New Roman"/>
          <w:sz w:val="20"/>
          <w:szCs w:val="20"/>
        </w:rPr>
        <w:t>gdzie</w:t>
      </w:r>
    </w:p>
    <w:p w:rsidR="004C2281" w:rsidRPr="00CF6C2C" w:rsidRDefault="004C2281" w:rsidP="004C2281">
      <w:pPr>
        <w:pStyle w:val="Akapitzlist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</w:rPr>
        <w:t>K</w:t>
      </w:r>
      <w:r>
        <w:rPr>
          <w:rFonts w:ascii="Times New Roman" w:eastAsia="Times New Roman" w:hAnsi="Times New Roman"/>
          <w:vertAlign w:val="subscript"/>
        </w:rPr>
        <w:t>a</w:t>
      </w:r>
      <w:r w:rsidRPr="000D2B3C">
        <w:rPr>
          <w:rFonts w:ascii="Times New Roman" w:eastAsia="Times New Roman" w:hAnsi="Times New Roman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4</m:t>
            </m:r>
          </m:e>
        </m:d>
      </m:oMath>
      <w:r>
        <w:rPr>
          <w:rFonts w:ascii="Times New Roman" w:eastAsia="Times New Roman" w:hAnsi="Times New Roman"/>
        </w:rPr>
        <w:tab/>
        <w:t xml:space="preserve">     </w:t>
      </w:r>
      <w:proofErr w:type="spellStart"/>
      <w:r>
        <w:rPr>
          <w:rFonts w:ascii="Times New Roman" w:eastAsia="Times New Roman" w:hAnsi="Times New Roman"/>
        </w:rPr>
        <w:t>K</w:t>
      </w:r>
      <w:r>
        <w:rPr>
          <w:rFonts w:ascii="Times New Roman" w:eastAsia="Times New Roman" w:hAnsi="Times New Roman"/>
          <w:vertAlign w:val="subscript"/>
        </w:rPr>
        <w:t>b</w:t>
      </w:r>
      <w:proofErr w:type="spellEnd"/>
      <w:r w:rsidRPr="00A00E06">
        <w:rPr>
          <w:rFonts w:ascii="Times New Roman" w:eastAsia="Times New Roman" w:hAnsi="Times New Roman"/>
        </w:rPr>
        <w:t>=[</w:t>
      </w:r>
      <w:r>
        <w:rPr>
          <w:rFonts w:ascii="Times New Roman" w:eastAsia="Times New Roman" w:hAnsi="Times New Roman"/>
        </w:rPr>
        <w:t>-3.75 -1</w:t>
      </w:r>
      <w:r w:rsidRPr="00A00E06">
        <w:rPr>
          <w:rFonts w:ascii="Times New Roman" w:eastAsia="Times New Roman" w:hAnsi="Times New Roman"/>
        </w:rPr>
        <w:t>]</w:t>
      </w:r>
    </w:p>
    <w:p w:rsidR="002F2C99" w:rsidRDefault="002F2C99" w:rsidP="002F2C99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>wyznaczyć mapę biegunów i zer obiektu regulacji oraz obserwatora stanu tego obiektu,</w:t>
      </w:r>
    </w:p>
    <w:p w:rsidR="00AA0A5E" w:rsidRDefault="00AA0A5E" w:rsidP="00470502">
      <w:pPr>
        <w:spacing w:line="360" w:lineRule="auto"/>
        <w:rPr>
          <w:rFonts w:ascii="Times New Roman" w:hAnsi="Times New Roman"/>
        </w:rPr>
      </w:pPr>
    </w:p>
    <w:p w:rsidR="00AA0A5E" w:rsidRDefault="00AA0A5E" w:rsidP="00BE76EF">
      <w:pPr>
        <w:ind w:firstLine="283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Z mapy zer i biegunów widać, że układ  obserwatorem stanu pełnego rzędu jest</w:t>
      </w:r>
      <w:r w:rsidR="00470502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również z obserwatorem stanu zredukowanego rzędu są stabilne.</w:t>
      </w:r>
    </w:p>
    <w:p w:rsidR="00AA0A5E" w:rsidRDefault="00AA0A5E" w:rsidP="00AA0A5E">
      <w:pPr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noProof/>
          <w:color w:val="auto"/>
          <w:sz w:val="20"/>
          <w:szCs w:val="20"/>
          <w:lang w:eastAsia="pl-PL"/>
        </w:rPr>
        <w:drawing>
          <wp:inline distT="0" distB="0" distL="0" distR="0">
            <wp:extent cx="3098165" cy="2323624"/>
            <wp:effectExtent l="0" t="0" r="6985" b="635"/>
            <wp:docPr id="1" name="Obraz 1" descr="D:\Magisterka I\Teoria sterowania\Projekt 4\bieguny obserw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gisterka I\Teoria sterowania\Projekt 4\bieguny obserwat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5E" w:rsidRDefault="00AA0A5E" w:rsidP="00AA0A5E">
      <w:pPr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Rys. 3. Mapa zer i biegunów układu z obserwatorem pełnego rzędu</w:t>
      </w:r>
    </w:p>
    <w:p w:rsidR="00AA0A5E" w:rsidRDefault="00470502" w:rsidP="00AA0A5E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l-PL"/>
        </w:rPr>
        <w:lastRenderedPageBreak/>
        <w:drawing>
          <wp:inline distT="0" distB="0" distL="0" distR="0">
            <wp:extent cx="3098165" cy="2323624"/>
            <wp:effectExtent l="0" t="0" r="6985" b="635"/>
            <wp:docPr id="4" name="Obraz 4" descr="D:\Magisterka I\Teoria sterowania\Projekt 4\bieguny obserwator zredukow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gisterka I\Teoria sterowania\Projekt 4\bieguny obserwator zredukowan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02" w:rsidRDefault="00470502" w:rsidP="00772418">
      <w:pPr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Rys. 4. Mapa zer i biegunów układu z obserwatorem zredukowanego rzędu</w:t>
      </w:r>
    </w:p>
    <w:p w:rsidR="00772418" w:rsidRDefault="00772418" w:rsidP="00772418">
      <w:pPr>
        <w:jc w:val="center"/>
        <w:rPr>
          <w:rFonts w:ascii="Times New Roman" w:hAnsi="Times New Roman"/>
        </w:rPr>
      </w:pPr>
    </w:p>
    <w:p w:rsidR="00772418" w:rsidRDefault="00772418" w:rsidP="00772418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 xml:space="preserve">wyznaczyć regulator metodą przesuwania biegunów w układzie od estymowanego wektora stanu korzystając z metody </w:t>
      </w:r>
      <w:proofErr w:type="spellStart"/>
      <w:r w:rsidRPr="006A5294">
        <w:rPr>
          <w:rFonts w:ascii="Times New Roman" w:hAnsi="Times New Roman" w:cs="Times New Roman"/>
        </w:rPr>
        <w:t>Ackermana</w:t>
      </w:r>
      <w:proofErr w:type="spellEnd"/>
      <w:r w:rsidRPr="006A5294">
        <w:rPr>
          <w:rFonts w:ascii="Times New Roman" w:hAnsi="Times New Roman" w:cs="Times New Roman"/>
        </w:rPr>
        <w:t>.</w:t>
      </w:r>
    </w:p>
    <w:p w:rsidR="009C5F86" w:rsidRDefault="00772418" w:rsidP="00BE76EF">
      <w:pPr>
        <w:spacing w:line="360" w:lineRule="auto"/>
        <w:ind w:firstLine="283"/>
        <w:rPr>
          <w:rFonts w:ascii="Times New Roman" w:hAnsi="Times New Roman"/>
          <w:sz w:val="20"/>
          <w:szCs w:val="20"/>
        </w:rPr>
      </w:pPr>
      <w:r w:rsidRPr="00772418">
        <w:rPr>
          <w:rFonts w:ascii="Times New Roman" w:hAnsi="Times New Roman"/>
          <w:sz w:val="20"/>
          <w:szCs w:val="20"/>
        </w:rPr>
        <w:t xml:space="preserve">Regulatory stanu zostały wyznaczone w poprzednich punktach. </w:t>
      </w:r>
      <w:r>
        <w:rPr>
          <w:rFonts w:ascii="Times New Roman" w:hAnsi="Times New Roman"/>
          <w:sz w:val="20"/>
          <w:szCs w:val="20"/>
        </w:rPr>
        <w:t xml:space="preserve">Do regulacji wykorzystano regulator z członem całkującym i kompensacją podobnie jak w projekcie nr 3. </w:t>
      </w:r>
    </w:p>
    <w:p w:rsidR="00772418" w:rsidRDefault="009C5F86" w:rsidP="00772418">
      <w:p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Prawo sterowania: </w:t>
      </w:r>
      <w:r w:rsidRPr="009C5F86">
        <w:rPr>
          <w:rFonts w:ascii="Times New Roman" w:hAnsi="Times New Roman"/>
          <w:b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 = </w:t>
      </w:r>
      <w:r w:rsidRPr="009C5F86">
        <w:rPr>
          <w:rFonts w:ascii="Times New Roman" w:hAnsi="Times New Roman"/>
          <w:b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 – </w:t>
      </w:r>
      <w:proofErr w:type="spellStart"/>
      <w:r w:rsidRPr="009C5F86">
        <w:rPr>
          <w:rFonts w:ascii="Times New Roman" w:hAnsi="Times New Roman"/>
          <w:b/>
          <w:sz w:val="20"/>
          <w:szCs w:val="20"/>
        </w:rPr>
        <w:t>Kx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 w:rsidR="00772418" w:rsidRPr="00772418">
        <w:rPr>
          <w:rFonts w:ascii="Times New Roman" w:hAnsi="Times New Roman"/>
          <w:sz w:val="20"/>
          <w:szCs w:val="20"/>
        </w:rPr>
        <w:t>Układy regulacji</w:t>
      </w:r>
      <w:r w:rsidR="00B23732">
        <w:rPr>
          <w:rFonts w:ascii="Times New Roman" w:hAnsi="Times New Roman"/>
          <w:sz w:val="20"/>
          <w:szCs w:val="20"/>
        </w:rPr>
        <w:t xml:space="preserve"> zbudowane w środowisku </w:t>
      </w:r>
      <w:proofErr w:type="spellStart"/>
      <w:r w:rsidR="00B23732">
        <w:rPr>
          <w:rFonts w:ascii="Times New Roman" w:hAnsi="Times New Roman"/>
          <w:sz w:val="20"/>
          <w:szCs w:val="20"/>
        </w:rPr>
        <w:t>Simulink</w:t>
      </w:r>
      <w:proofErr w:type="spellEnd"/>
      <w:r w:rsidR="00772418" w:rsidRPr="00772418">
        <w:rPr>
          <w:rFonts w:ascii="Times New Roman" w:hAnsi="Times New Roman"/>
          <w:sz w:val="20"/>
          <w:szCs w:val="20"/>
        </w:rPr>
        <w:t xml:space="preserve"> wyglądają następująco</w:t>
      </w:r>
      <w:r w:rsidR="00772418">
        <w:rPr>
          <w:rFonts w:ascii="Times New Roman" w:hAnsi="Times New Roman"/>
          <w:sz w:val="20"/>
          <w:szCs w:val="20"/>
        </w:rPr>
        <w:t>:</w:t>
      </w:r>
    </w:p>
    <w:p w:rsidR="00772418" w:rsidRDefault="00772418" w:rsidP="00772418">
      <w:pPr>
        <w:spacing w:line="360" w:lineRule="auto"/>
        <w:rPr>
          <w:rFonts w:ascii="Times New Roman" w:hAnsi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6CD80167" wp14:editId="44BEF967">
            <wp:extent cx="3359211" cy="1619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67" cy="16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18" w:rsidRDefault="00772418" w:rsidP="00772418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5. Układ regulacji z obserwatorem pełnego rzędu</w:t>
      </w:r>
    </w:p>
    <w:p w:rsidR="00772418" w:rsidRDefault="00772418" w:rsidP="00772418">
      <w:pPr>
        <w:spacing w:line="360" w:lineRule="auto"/>
        <w:rPr>
          <w:rFonts w:ascii="Times New Roman" w:hAnsi="Times New Roman"/>
          <w:sz w:val="20"/>
          <w:szCs w:val="20"/>
        </w:rPr>
      </w:pPr>
    </w:p>
    <w:p w:rsidR="00772418" w:rsidRPr="00772418" w:rsidRDefault="00772418" w:rsidP="00772418">
      <w:pPr>
        <w:spacing w:line="360" w:lineRule="auto"/>
        <w:rPr>
          <w:rFonts w:ascii="Times New Roman" w:hAnsi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3778CFE" wp14:editId="12F998BB">
            <wp:extent cx="3267200" cy="15811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767" cy="15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18" w:rsidRDefault="00772418" w:rsidP="00772418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772418">
        <w:rPr>
          <w:rFonts w:ascii="Times New Roman" w:hAnsi="Times New Roman"/>
          <w:sz w:val="20"/>
          <w:szCs w:val="20"/>
        </w:rPr>
        <w:t>Rys. 6. Układ regulacji z obserwatorem zredukowanego rzędu</w:t>
      </w:r>
    </w:p>
    <w:p w:rsidR="00B23732" w:rsidRDefault="00B23732" w:rsidP="00772418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B23732" w:rsidRDefault="00B23732" w:rsidP="00772418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B23732" w:rsidRDefault="00B23732" w:rsidP="00772418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9C5F86" w:rsidRDefault="00B23732" w:rsidP="00BE76EF">
      <w:pPr>
        <w:spacing w:line="360" w:lineRule="auto"/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Następnie sprawdzono odpowiedzi układów regulacji bez zakłóceń na wymuszenie skokowe:</w:t>
      </w:r>
    </w:p>
    <w:p w:rsidR="009C5F86" w:rsidRDefault="009C5F86" w:rsidP="00772418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3098165" cy="2323624"/>
            <wp:effectExtent l="0" t="0" r="6985" b="635"/>
            <wp:docPr id="9" name="Obraz 9" descr="D:\Magisterka I\Teoria sterowania\Projekt 4\skok osp z 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gisterka I\Teoria sterowania\Projekt 4\skok osp z re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86" w:rsidRDefault="009C5F86" w:rsidP="00B23732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7. Odpowiedź układu regulacji z obserwatorem stanu pełnego rzędu</w:t>
      </w:r>
      <w:r w:rsidR="0007567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na wymuszenie skokowe</w:t>
      </w:r>
    </w:p>
    <w:p w:rsidR="009C5F86" w:rsidRDefault="00B937D7" w:rsidP="00772418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3098165" cy="2323624"/>
            <wp:effectExtent l="0" t="0" r="6985" b="635"/>
            <wp:docPr id="17" name="Obraz 17" descr="D:\Magisterka I\Teoria sterowania\Projekt 4\skok oszr z 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gisterka I\Teoria sterowania\Projekt 4\skok oszr z re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32" w:rsidRDefault="009C5F86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8. Odpowiedź układu regulacji z obserwatorem stanu zredukowanego rzędu</w:t>
      </w:r>
      <w:r w:rsidR="0007567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na wymuszenie skokowe</w:t>
      </w:r>
    </w:p>
    <w:p w:rsidR="00B23732" w:rsidRDefault="00B23732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D05ED4" w:rsidRDefault="00B23732" w:rsidP="00BE76EF">
      <w:pPr>
        <w:spacing w:line="360" w:lineRule="auto"/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 dalszej kolejności do układów regulacji dodano sygnały zakłóceń i sprawdzono ich odpowiedzi na wymuszenia skokowe.</w:t>
      </w:r>
      <w:r w:rsidR="009C0422"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 wp14:anchorId="4FA87E5B" wp14:editId="0E044D51">
            <wp:extent cx="3098165" cy="2323624"/>
            <wp:effectExtent l="0" t="0" r="6985" b="635"/>
            <wp:docPr id="3" name="Obraz 3" descr="D:\Magisterka I\Teoria sterowania\Projekt 4\skokowe pełny z z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gisterka I\Teoria sterowania\Projekt 4\skokowe pełny z zak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32" w:rsidRDefault="00B23732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Rys. 9. </w:t>
      </w:r>
      <w:r>
        <w:rPr>
          <w:rFonts w:ascii="Times New Roman" w:hAnsi="Times New Roman"/>
          <w:sz w:val="20"/>
          <w:szCs w:val="20"/>
        </w:rPr>
        <w:t>Odpowiedź układu regulacji z obserwatorem stanu pełnego rzędu</w:t>
      </w:r>
      <w:r>
        <w:rPr>
          <w:rFonts w:ascii="Times New Roman" w:hAnsi="Times New Roman"/>
          <w:sz w:val="20"/>
          <w:szCs w:val="20"/>
        </w:rPr>
        <w:t xml:space="preserve"> i zakłóceniem</w:t>
      </w:r>
      <w:r>
        <w:rPr>
          <w:rFonts w:ascii="Times New Roman" w:hAnsi="Times New Roman"/>
          <w:sz w:val="20"/>
          <w:szCs w:val="20"/>
        </w:rPr>
        <w:t xml:space="preserve"> na wymuszenie skokowe</w:t>
      </w:r>
    </w:p>
    <w:p w:rsidR="009C0422" w:rsidRDefault="00B937D7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3098165" cy="2323624"/>
            <wp:effectExtent l="0" t="0" r="6985" b="635"/>
            <wp:docPr id="19" name="Obraz 19" descr="D:\Magisterka I\Teoria sterowania\Projekt 4\skokowe zredukowany z zak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gisterka I\Teoria sterowania\Projekt 4\skokowe zredukowany z zakł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32" w:rsidRDefault="00B23732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10. O</w:t>
      </w:r>
      <w:r>
        <w:rPr>
          <w:rFonts w:ascii="Times New Roman" w:hAnsi="Times New Roman"/>
          <w:sz w:val="20"/>
          <w:szCs w:val="20"/>
        </w:rPr>
        <w:t xml:space="preserve">dpowiedź układu regulacji z obserwatorem stanu zredukowanego rzędu </w:t>
      </w:r>
      <w:r w:rsidR="009E3BF4">
        <w:rPr>
          <w:rFonts w:ascii="Times New Roman" w:hAnsi="Times New Roman"/>
          <w:sz w:val="20"/>
          <w:szCs w:val="20"/>
        </w:rPr>
        <w:t xml:space="preserve">i zakłóceniem </w:t>
      </w:r>
      <w:r>
        <w:rPr>
          <w:rFonts w:ascii="Times New Roman" w:hAnsi="Times New Roman"/>
          <w:sz w:val="20"/>
          <w:szCs w:val="20"/>
        </w:rPr>
        <w:t>na wymuszenie skokowe</w:t>
      </w:r>
    </w:p>
    <w:p w:rsidR="009E3BF4" w:rsidRDefault="009E3BF4" w:rsidP="00BE76EF">
      <w:pPr>
        <w:spacing w:line="360" w:lineRule="auto"/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Jako sygnał zakłócenia przed obiektem dodano sygnał impulsu utworzony w bloku </w:t>
      </w:r>
      <w:proofErr w:type="spellStart"/>
      <w:r>
        <w:rPr>
          <w:rFonts w:ascii="Times New Roman" w:hAnsi="Times New Roman"/>
          <w:sz w:val="20"/>
          <w:szCs w:val="20"/>
        </w:rPr>
        <w:t>Signal</w:t>
      </w:r>
      <w:proofErr w:type="spellEnd"/>
      <w:r>
        <w:rPr>
          <w:rFonts w:ascii="Times New Roman" w:hAnsi="Times New Roman"/>
          <w:sz w:val="20"/>
          <w:szCs w:val="20"/>
        </w:rPr>
        <w:t xml:space="preserve"> Builder. Jako sygnał zakłócenia za obiektem dodano sygnał losowy o maksymalnych wartościach z przedziału  &lt; -1; 1&gt;.</w:t>
      </w:r>
    </w:p>
    <w:p w:rsidR="00B23732" w:rsidRDefault="00B23732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3098165" cy="2323624"/>
            <wp:effectExtent l="0" t="0" r="6985" b="635"/>
            <wp:docPr id="14" name="Obraz 14" descr="D:\Magisterka I\Teoria sterowania\Projekt 4\zakłócenie przed 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gisterka I\Teoria sterowania\Projekt 4\zakłócenie przed o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F4" w:rsidRDefault="009E3BF4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11. Sygnał zakłócenia przed obiektem</w:t>
      </w:r>
    </w:p>
    <w:p w:rsidR="00B23732" w:rsidRDefault="00B23732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3098165" cy="2323624"/>
            <wp:effectExtent l="0" t="0" r="6985" b="635"/>
            <wp:docPr id="16" name="Obraz 16" descr="D:\Magisterka I\Teoria sterowania\Projekt 4\zakłócenie za 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gisterka I\Teoria sterowania\Projekt 4\zakłócenie za o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F4" w:rsidRDefault="009E3BF4" w:rsidP="009C5F86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12. Sygnał zakłócenia za obiektem</w:t>
      </w:r>
    </w:p>
    <w:p w:rsidR="009C5F86" w:rsidRDefault="009C5F86" w:rsidP="00BE76EF">
      <w:pPr>
        <w:spacing w:line="360" w:lineRule="auto"/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Jak widać z przebiegów odpowiedzi skokowych</w:t>
      </w:r>
      <w:r w:rsidR="00D05ED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oba układy regulacji są stabilne.</w:t>
      </w:r>
      <w:r w:rsidR="00D05ED4">
        <w:rPr>
          <w:rFonts w:ascii="Times New Roman" w:hAnsi="Times New Roman"/>
          <w:sz w:val="20"/>
          <w:szCs w:val="20"/>
        </w:rPr>
        <w:t xml:space="preserve"> W odpowiedzi skokowej z obserwatorem pełnego rzędu układ stabilizuje się  na </w:t>
      </w:r>
      <w:r w:rsidR="00D05ED4">
        <w:rPr>
          <w:rFonts w:ascii="Times New Roman" w:hAnsi="Times New Roman"/>
          <w:sz w:val="20"/>
          <w:szCs w:val="20"/>
        </w:rPr>
        <w:lastRenderedPageBreak/>
        <w:t>wartości wymuszenia.</w:t>
      </w:r>
      <w:r w:rsidR="00C16E75">
        <w:rPr>
          <w:rFonts w:ascii="Times New Roman" w:hAnsi="Times New Roman"/>
          <w:sz w:val="20"/>
          <w:szCs w:val="20"/>
        </w:rPr>
        <w:t xml:space="preserve"> </w:t>
      </w:r>
      <w:r w:rsidR="00D05ED4">
        <w:rPr>
          <w:rFonts w:ascii="Times New Roman" w:hAnsi="Times New Roman"/>
          <w:sz w:val="20"/>
          <w:szCs w:val="20"/>
        </w:rPr>
        <w:t>Występuje tutaj niewielkie przeregulowanie.</w:t>
      </w:r>
    </w:p>
    <w:p w:rsidR="009C5F86" w:rsidRDefault="00D05ED4" w:rsidP="00BE76EF">
      <w:pPr>
        <w:spacing w:line="360" w:lineRule="auto"/>
        <w:ind w:firstLine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 układ regulacji z obserwatorem zredukowanego rzędu występują oscylacje, które z czasem gasną i układ stabilizuje się po ok. 30 s. Wartość zadana ustala się poziomie 1.2, a</w:t>
      </w:r>
      <w:r w:rsidR="00C16E75">
        <w:rPr>
          <w:rFonts w:ascii="Times New Roman" w:hAnsi="Times New Roman"/>
          <w:sz w:val="20"/>
          <w:szCs w:val="20"/>
        </w:rPr>
        <w:t> </w:t>
      </w:r>
      <w:r>
        <w:rPr>
          <w:rFonts w:ascii="Times New Roman" w:hAnsi="Times New Roman"/>
          <w:sz w:val="20"/>
          <w:szCs w:val="20"/>
        </w:rPr>
        <w:t xml:space="preserve">więc wartości wyższej niż </w:t>
      </w:r>
      <w:r w:rsidR="00C16E75">
        <w:rPr>
          <w:rFonts w:ascii="Times New Roman" w:hAnsi="Times New Roman"/>
          <w:sz w:val="20"/>
          <w:szCs w:val="20"/>
        </w:rPr>
        <w:t>sygnał skokowy wymuszenia</w:t>
      </w:r>
      <w:r>
        <w:rPr>
          <w:rFonts w:ascii="Times New Roman" w:hAnsi="Times New Roman"/>
          <w:sz w:val="20"/>
          <w:szCs w:val="20"/>
        </w:rPr>
        <w:t>.</w:t>
      </w:r>
      <w:r w:rsidR="00814E62">
        <w:rPr>
          <w:rFonts w:ascii="Times New Roman" w:hAnsi="Times New Roman"/>
          <w:sz w:val="20"/>
          <w:szCs w:val="20"/>
        </w:rPr>
        <w:t xml:space="preserve"> Do prawidłowej pracy układu niezbędne było zastosowanie członu kompensacyjnego N.</w:t>
      </w:r>
    </w:p>
    <w:p w:rsidR="00C16E75" w:rsidRPr="00772418" w:rsidRDefault="00C16E75" w:rsidP="00BE76EF">
      <w:pPr>
        <w:spacing w:line="360" w:lineRule="auto"/>
        <w:ind w:firstLine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Oba układy pozostają stabilne nawet w przypadku dodania do nich zakłóceń.</w:t>
      </w:r>
    </w:p>
    <w:p w:rsidR="002F2C99" w:rsidRDefault="002F2C99" w:rsidP="002F2C99">
      <w:pPr>
        <w:pStyle w:val="Akapitzlist"/>
        <w:numPr>
          <w:ilvl w:val="0"/>
          <w:numId w:val="12"/>
        </w:numPr>
        <w:spacing w:line="360" w:lineRule="auto"/>
        <w:ind w:left="643"/>
        <w:jc w:val="both"/>
        <w:rPr>
          <w:rFonts w:ascii="Times New Roman" w:hAnsi="Times New Roman" w:cs="Times New Roman"/>
        </w:rPr>
      </w:pPr>
      <w:r w:rsidRPr="006A5294">
        <w:rPr>
          <w:rFonts w:ascii="Times New Roman" w:hAnsi="Times New Roman" w:cs="Times New Roman"/>
        </w:rPr>
        <w:t>wyznaczyć błąd estymacji wektora stanu,</w:t>
      </w:r>
    </w:p>
    <w:p w:rsidR="00BE76EF" w:rsidRDefault="00D05ED4" w:rsidP="00BE76EF">
      <w:pPr>
        <w:spacing w:line="360" w:lineRule="auto"/>
      </w:pPr>
      <w:r w:rsidRPr="00D05ED4">
        <w:rPr>
          <w:rFonts w:ascii="Times New Roman" w:hAnsi="Times New Roman"/>
          <w:sz w:val="20"/>
          <w:szCs w:val="20"/>
        </w:rPr>
        <w:t>Błąd estymacji wektora stanu wyznaczono z następującej zależności:</w:t>
      </w:r>
      <w:r w:rsidR="00BE76EF">
        <w:tab/>
      </w:r>
      <w:r w:rsidR="00BE76EF" w:rsidRPr="00BE76EF">
        <w:rPr>
          <w:position w:val="-6"/>
        </w:rPr>
        <w:object w:dxaOrig="8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95pt;height:25.25pt" o:ole="">
            <v:imagedata r:id="rId21" o:title=""/>
          </v:shape>
          <o:OLEObject Type="Embed" ProgID="Equation.DSMT4" ShapeID="_x0000_i1025" DrawAspect="Content" ObjectID="_1556376378" r:id="rId22"/>
        </w:object>
      </w:r>
      <w:r w:rsidR="00BE76EF">
        <w:t xml:space="preserve"> </w:t>
      </w:r>
    </w:p>
    <w:p w:rsidR="00CD4219" w:rsidRDefault="00CD4219" w:rsidP="00CD4219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</w:p>
    <w:p w:rsidR="00CD4219" w:rsidRDefault="00CD4219" w:rsidP="00CD4219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3098165" cy="2323624"/>
            <wp:effectExtent l="0" t="0" r="6985" b="635"/>
            <wp:docPr id="13" name="Obraz 13" descr="D:\Magisterka I\Teoria sterowania\Projekt 4\bład peł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gisterka I\Teoria sterowania\Projekt 4\bład pełn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19" w:rsidRDefault="00CD4219" w:rsidP="00CD4219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9. Błąd estymacji układu regulacji z obserwatorem stanu pełnego rzędu</w:t>
      </w:r>
    </w:p>
    <w:p w:rsidR="00CD4219" w:rsidRDefault="00B937D7" w:rsidP="00CD4219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3098165" cy="2323624"/>
            <wp:effectExtent l="0" t="0" r="6985" b="635"/>
            <wp:docPr id="18" name="Obraz 18" descr="D:\Magisterka I\Teoria sterowania\Projekt 4\błąd zredukow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gisterka I\Teoria sterowania\Projekt 4\błąd zredukowan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19" w:rsidRDefault="00CD4219" w:rsidP="00CD4219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10. Błąd estymacji układu regulacji z obserwatorem stanu zredukowanego rzędu</w:t>
      </w:r>
    </w:p>
    <w:p w:rsidR="00177585" w:rsidRDefault="00177585" w:rsidP="00B937D7">
      <w:pPr>
        <w:spacing w:line="360" w:lineRule="auto"/>
        <w:ind w:firstLine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 układzie z obserwatorem pełnego rzędu błąd estymacji wynosi 0. Układ obserwator bardzo dobrze spełnia więc swoje zadanie odwzorowując zmienne stanu i jego wyjście pokrywa</w:t>
      </w:r>
      <w:r w:rsidR="00A01335">
        <w:rPr>
          <w:rFonts w:ascii="Times New Roman" w:hAnsi="Times New Roman"/>
          <w:sz w:val="20"/>
          <w:szCs w:val="20"/>
        </w:rPr>
        <w:t xml:space="preserve"> się z wyjściem układu  co widać na </w:t>
      </w:r>
      <w:r w:rsidR="00A01335">
        <w:rPr>
          <w:rFonts w:ascii="Times New Roman" w:hAnsi="Times New Roman"/>
          <w:sz w:val="20"/>
          <w:szCs w:val="20"/>
        </w:rPr>
        <w:lastRenderedPageBreak/>
        <w:t>wykresie.</w:t>
      </w:r>
      <w:r>
        <w:rPr>
          <w:rFonts w:ascii="Times New Roman" w:hAnsi="Times New Roman"/>
          <w:sz w:val="20"/>
          <w:szCs w:val="20"/>
        </w:rPr>
        <w:t xml:space="preserve"> Dobre rezultaty mimo wprowadzenia do układu zakłóceń osiągnięto stosują regulator całkujący.</w:t>
      </w:r>
    </w:p>
    <w:p w:rsidR="00CD4219" w:rsidRDefault="00177585" w:rsidP="00814E62">
      <w:pPr>
        <w:spacing w:line="360" w:lineRule="auto"/>
        <w:ind w:firstLine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Układ regulacji z obserwatorem stanu zredukowanego rzędu prezentuje się dużo gorzej. Mimo ustabilizowania się wektorów stanu błąd estymacji jest dosyć</w:t>
      </w:r>
      <w:r w:rsidR="00A01335">
        <w:rPr>
          <w:rFonts w:ascii="Times New Roman" w:hAnsi="Times New Roman"/>
          <w:sz w:val="20"/>
          <w:szCs w:val="20"/>
        </w:rPr>
        <w:t xml:space="preserve"> duży, wynosi bowiem</w:t>
      </w:r>
      <w:r w:rsidR="00890276">
        <w:rPr>
          <w:rFonts w:ascii="Times New Roman" w:hAnsi="Times New Roman"/>
          <w:sz w:val="20"/>
          <w:szCs w:val="20"/>
        </w:rPr>
        <w:t xml:space="preserve"> dla zmiennej </w:t>
      </w:r>
      <w:proofErr w:type="spellStart"/>
      <w:r w:rsidR="00890276">
        <w:rPr>
          <w:rFonts w:ascii="Times New Roman" w:hAnsi="Times New Roman"/>
          <w:sz w:val="20"/>
          <w:szCs w:val="20"/>
        </w:rPr>
        <w:t>x1</w:t>
      </w:r>
      <w:proofErr w:type="spellEnd"/>
      <w:r w:rsidR="00890276">
        <w:rPr>
          <w:rFonts w:ascii="Times New Roman" w:hAnsi="Times New Roman"/>
          <w:sz w:val="20"/>
          <w:szCs w:val="20"/>
        </w:rPr>
        <w:t xml:space="preserve"> wynosi 0.6, a dla </w:t>
      </w:r>
      <w:proofErr w:type="spellStart"/>
      <w:r w:rsidR="00890276">
        <w:rPr>
          <w:rFonts w:ascii="Times New Roman" w:hAnsi="Times New Roman"/>
          <w:sz w:val="20"/>
          <w:szCs w:val="20"/>
        </w:rPr>
        <w:t>x2</w:t>
      </w:r>
      <w:proofErr w:type="spellEnd"/>
      <w:r w:rsidR="00890276">
        <w:rPr>
          <w:rFonts w:ascii="Times New Roman" w:hAnsi="Times New Roman"/>
          <w:sz w:val="20"/>
          <w:szCs w:val="20"/>
        </w:rPr>
        <w:t xml:space="preserve"> 1.75</w:t>
      </w:r>
      <w:r w:rsidR="00A01335">
        <w:rPr>
          <w:rFonts w:ascii="Times New Roman" w:hAnsi="Times New Roman"/>
          <w:sz w:val="20"/>
          <w:szCs w:val="20"/>
        </w:rPr>
        <w:t>. Obserwator nie spełnia więc w pełni swojego zadania. Na wykresie błędu estymacji widać 2 zmienne, ponieważ wektor stanu składał się z 2 zmiennych stanu.</w:t>
      </w:r>
    </w:p>
    <w:p w:rsidR="00814E62" w:rsidRDefault="00814E62" w:rsidP="00814E62">
      <w:pPr>
        <w:spacing w:line="360" w:lineRule="auto"/>
        <w:ind w:firstLine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Zakłócenie nie wpływają na estymację wektora stanu.</w:t>
      </w:r>
    </w:p>
    <w:p w:rsidR="002F2C99" w:rsidRDefault="002F2C99" w:rsidP="00D2327D">
      <w:pPr>
        <w:pStyle w:val="Akapitzlist"/>
        <w:numPr>
          <w:ilvl w:val="0"/>
          <w:numId w:val="12"/>
        </w:numPr>
        <w:spacing w:line="276" w:lineRule="auto"/>
        <w:ind w:left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6A5294">
        <w:rPr>
          <w:rFonts w:ascii="Times New Roman" w:hAnsi="Times New Roman" w:cs="Times New Roman"/>
        </w:rPr>
        <w:t xml:space="preserve">odać postać macierzy stanu układu regulacji, </w:t>
      </w:r>
    </w:p>
    <w:p w:rsidR="00D2327D" w:rsidRPr="00D2327D" w:rsidRDefault="00D2327D" w:rsidP="00D2327D">
      <w:pPr>
        <w:spacing w:line="276" w:lineRule="auto"/>
        <w:rPr>
          <w:rFonts w:ascii="Times New Roman" w:hAnsi="Times New Roman"/>
        </w:rPr>
      </w:pPr>
    </w:p>
    <w:p w:rsidR="00D2327D" w:rsidRDefault="00D2327D" w:rsidP="00A6697E">
      <w:pPr>
        <w:rPr>
          <w:rFonts w:ascii="Times New Roman" w:hAnsi="Times New Roman"/>
          <w:sz w:val="20"/>
          <w:szCs w:val="20"/>
        </w:rPr>
      </w:pPr>
      <w:r w:rsidRPr="00D2327D">
        <w:rPr>
          <w:rFonts w:ascii="Times New Roman" w:hAnsi="Times New Roman"/>
          <w:sz w:val="20"/>
          <w:szCs w:val="20"/>
        </w:rPr>
        <w:t>Macierze stanu układu regulacji z obserwatorem stanu pełnego rzędu:</w:t>
      </w:r>
    </w:p>
    <w:p w:rsidR="00D2327D" w:rsidRPr="00D2327D" w:rsidRDefault="00D2327D" w:rsidP="00A6697E">
      <w:pPr>
        <w:rPr>
          <w:rFonts w:ascii="Times New Roman" w:hAnsi="Times New Roman"/>
          <w:sz w:val="20"/>
          <w:szCs w:val="20"/>
        </w:rPr>
      </w:pPr>
    </w:p>
    <w:p w:rsidR="00D2327D" w:rsidRPr="00D2327D" w:rsidRDefault="00D2327D" w:rsidP="00A6697E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  <w:r w:rsidRPr="00D2327D">
        <w:rPr>
          <w:rFonts w:ascii="Times New Roman" w:eastAsiaTheme="minorEastAsia" w:hAnsi="Times New Roman"/>
          <w:sz w:val="20"/>
          <w:szCs w:val="20"/>
        </w:rPr>
        <w:t xml:space="preserve">Nowa macierz A jest opisana równaniem </w:t>
      </w:r>
      <w:proofErr w:type="spellStart"/>
      <w:r w:rsidRPr="00D2327D">
        <w:rPr>
          <w:rFonts w:ascii="Times New Roman" w:eastAsiaTheme="minorEastAsia" w:hAnsi="Times New Roman"/>
          <w:sz w:val="20"/>
          <w:szCs w:val="20"/>
        </w:rPr>
        <w:t>Aobsv</w:t>
      </w:r>
      <w:proofErr w:type="spellEnd"/>
      <w:r w:rsidRPr="00D2327D">
        <w:rPr>
          <w:rFonts w:ascii="Times New Roman" w:eastAsiaTheme="minorEastAsia" w:hAnsi="Times New Roman"/>
          <w:sz w:val="20"/>
          <w:szCs w:val="20"/>
        </w:rPr>
        <w:t>=A - H*C.</w:t>
      </w:r>
    </w:p>
    <w:p w:rsidR="00D2327D" w:rsidRPr="00D2327D" w:rsidRDefault="00D2327D" w:rsidP="00A6697E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</w:p>
    <w:p w:rsidR="00D2327D" w:rsidRPr="00D2327D" w:rsidRDefault="00D2327D" w:rsidP="00A6697E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  <w:r w:rsidRPr="00D2327D">
        <w:rPr>
          <w:rFonts w:ascii="Times New Roman" w:eastAsiaTheme="minorEastAsia" w:hAnsi="Times New Roman"/>
          <w:sz w:val="20"/>
          <w:szCs w:val="20"/>
        </w:rPr>
        <w:t xml:space="preserve">Nowa macierz B wyznaczana jest wg wzoru </w:t>
      </w:r>
      <w:proofErr w:type="spellStart"/>
      <w:r w:rsidRPr="00D2327D">
        <w:rPr>
          <w:rFonts w:ascii="Times New Roman" w:eastAsiaTheme="minorEastAsia" w:hAnsi="Times New Roman"/>
          <w:sz w:val="20"/>
          <w:szCs w:val="20"/>
        </w:rPr>
        <w:t>Bobsv</w:t>
      </w:r>
      <w:proofErr w:type="spellEnd"/>
      <w:r w:rsidRPr="00D2327D">
        <w:rPr>
          <w:rFonts w:ascii="Times New Roman" w:eastAsiaTheme="minorEastAsia" w:hAnsi="Times New Roman"/>
          <w:sz w:val="20"/>
          <w:szCs w:val="20"/>
        </w:rPr>
        <w:t>=[B, H].</w:t>
      </w:r>
    </w:p>
    <w:p w:rsidR="00D2327D" w:rsidRPr="00D2327D" w:rsidRDefault="00D2327D" w:rsidP="00A6697E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</w:p>
    <w:p w:rsidR="00D2327D" w:rsidRPr="00D2327D" w:rsidRDefault="00D2327D" w:rsidP="00A6697E">
      <w:pPr>
        <w:autoSpaceDE w:val="0"/>
        <w:autoSpaceDN w:val="0"/>
        <w:adjustRightInd w:val="0"/>
        <w:rPr>
          <w:rFonts w:ascii="Times New Roman" w:eastAsiaTheme="minorHAnsi" w:hAnsi="Times New Roman"/>
          <w:sz w:val="20"/>
          <w:szCs w:val="20"/>
        </w:rPr>
      </w:pPr>
      <w:r w:rsidRPr="00D2327D">
        <w:rPr>
          <w:rFonts w:ascii="Times New Roman" w:eastAsiaTheme="minorEastAsia" w:hAnsi="Times New Roman"/>
          <w:sz w:val="20"/>
          <w:szCs w:val="20"/>
        </w:rPr>
        <w:t>Macierze C i D pozostają takie same.</w:t>
      </w:r>
    </w:p>
    <w:p w:rsidR="00D2327D" w:rsidRPr="00D2327D" w:rsidRDefault="00D2327D" w:rsidP="00A6697E">
      <w:pPr>
        <w:rPr>
          <w:rFonts w:ascii="Times New Roman" w:hAnsi="Times New Roman"/>
          <w:sz w:val="20"/>
          <w:szCs w:val="20"/>
        </w:rPr>
      </w:pPr>
    </w:p>
    <w:p w:rsidR="00D2327D" w:rsidRPr="00D2327D" w:rsidRDefault="00D2327D" w:rsidP="00A6697E">
      <w:pPr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proofErr w:type="spellStart"/>
      <w:r w:rsidRPr="00D2327D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Aobs</w:t>
      </w:r>
      <w:proofErr w:type="spellEnd"/>
      <w:r w:rsidR="00A6697E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</w:t>
      </w:r>
      <w:r w:rsidRPr="00D2327D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-9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7.5417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-16.9167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uto"/>
                      <w:sz w:val="20"/>
                      <w:szCs w:val="20"/>
                      <w:lang w:eastAsia="pl-P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-1</m:t>
                  </m:r>
                </m:e>
              </m:mr>
            </m:m>
          </m:e>
        </m:d>
      </m:oMath>
      <w:r w:rsidRPr="00D2327D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ab/>
      </w:r>
      <w:proofErr w:type="spellStart"/>
      <w:r w:rsidRPr="00D2327D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Bobsv</w:t>
      </w:r>
      <w:proofErr w:type="spellEnd"/>
      <w:r w:rsidR="00A6697E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</w:t>
      </w:r>
      <w:r w:rsidRPr="00D2327D"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-3.5417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uto"/>
                      <w:sz w:val="20"/>
                      <w:szCs w:val="20"/>
                      <w:lang w:eastAsia="pl-PL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12.9167</m:t>
                  </m:r>
                </m:e>
              </m:mr>
            </m:m>
          </m:e>
        </m:d>
      </m:oMath>
    </w:p>
    <w:p w:rsidR="00D2327D" w:rsidRDefault="00D2327D" w:rsidP="00A6697E">
      <w:pPr>
        <w:jc w:val="center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</w:p>
    <w:p w:rsidR="00D2327D" w:rsidRDefault="00D2327D" w:rsidP="00A6697E">
      <w:pPr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>Macierze stanu układu regulacji z obserwatorem stanu zredukowanego rzędu:</w:t>
      </w:r>
    </w:p>
    <w:p w:rsidR="00D2327D" w:rsidRDefault="00D2327D" w:rsidP="00A6697E">
      <w:pPr>
        <w:rPr>
          <w:rFonts w:ascii="Times New Roman" w:hAnsi="Times New Roman"/>
        </w:rPr>
      </w:pPr>
    </w:p>
    <w:p w:rsidR="00D2327D" w:rsidRPr="00D2327D" w:rsidRDefault="00D2327D" w:rsidP="00A6697E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  <w:r w:rsidRPr="00D2327D">
        <w:rPr>
          <w:rFonts w:ascii="Times New Roman" w:eastAsiaTheme="minorEastAsia" w:hAnsi="Times New Roman"/>
          <w:sz w:val="20"/>
          <w:szCs w:val="20"/>
        </w:rPr>
        <w:t>Nowa macierz A jest opisana</w:t>
      </w:r>
      <w:r>
        <w:rPr>
          <w:rFonts w:ascii="Times New Roman" w:eastAsiaTheme="minorEastAsia" w:hAnsi="Times New Roman"/>
          <w:sz w:val="20"/>
          <w:szCs w:val="20"/>
        </w:rPr>
        <w:t xml:space="preserve"> równaniem </w:t>
      </w:r>
      <w:proofErr w:type="spellStart"/>
      <w:r>
        <w:rPr>
          <w:rFonts w:ascii="Times New Roman" w:eastAsiaTheme="minorEastAsia" w:hAnsi="Times New Roman"/>
          <w:sz w:val="20"/>
          <w:szCs w:val="20"/>
        </w:rPr>
        <w:t>Aor</w:t>
      </w:r>
      <w:proofErr w:type="spellEnd"/>
      <w:r w:rsidRPr="00D2327D">
        <w:rPr>
          <w:rFonts w:ascii="Times New Roman" w:eastAsiaTheme="minorEastAsia" w:hAnsi="Times New Roman"/>
          <w:sz w:val="20"/>
          <w:szCs w:val="20"/>
        </w:rPr>
        <w:t>=</w:t>
      </w:r>
      <w:r>
        <w:rPr>
          <w:rFonts w:ascii="Times New Roman" w:eastAsiaTheme="minorEastAsia" w:hAnsi="Times New Roman"/>
          <w:sz w:val="20"/>
          <w:szCs w:val="20"/>
        </w:rPr>
        <w:t>Ab-</w:t>
      </w:r>
      <w:proofErr w:type="spellStart"/>
      <w:r>
        <w:rPr>
          <w:rFonts w:ascii="Times New Roman" w:eastAsiaTheme="minorEastAsia" w:hAnsi="Times New Roman"/>
          <w:sz w:val="20"/>
          <w:szCs w:val="20"/>
        </w:rPr>
        <w:t>Hb</w:t>
      </w:r>
      <w:proofErr w:type="spellEnd"/>
      <w:r>
        <w:rPr>
          <w:rFonts w:ascii="Times New Roman" w:eastAsiaTheme="minorEastAsia" w:hAnsi="Times New Roman"/>
          <w:sz w:val="20"/>
          <w:szCs w:val="20"/>
        </w:rPr>
        <w:t>*</w:t>
      </w:r>
      <w:proofErr w:type="spellStart"/>
      <w:r>
        <w:rPr>
          <w:rFonts w:ascii="Times New Roman" w:eastAsiaTheme="minorEastAsia" w:hAnsi="Times New Roman"/>
          <w:sz w:val="20"/>
          <w:szCs w:val="20"/>
        </w:rPr>
        <w:t>Aab</w:t>
      </w:r>
      <w:proofErr w:type="spellEnd"/>
    </w:p>
    <w:p w:rsidR="00D2327D" w:rsidRPr="00D2327D" w:rsidRDefault="00D2327D" w:rsidP="00A6697E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</w:p>
    <w:p w:rsidR="00D2327D" w:rsidRDefault="00D2327D" w:rsidP="00A6697E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  <w:r w:rsidRPr="00D2327D">
        <w:rPr>
          <w:rFonts w:ascii="Times New Roman" w:eastAsiaTheme="minorEastAsia" w:hAnsi="Times New Roman"/>
          <w:sz w:val="20"/>
          <w:szCs w:val="20"/>
        </w:rPr>
        <w:t>Nowa macierz B</w:t>
      </w:r>
      <w:r w:rsidR="00A6697E">
        <w:rPr>
          <w:rFonts w:ascii="Times New Roman" w:eastAsiaTheme="minorEastAsia" w:hAnsi="Times New Roman"/>
          <w:sz w:val="20"/>
          <w:szCs w:val="20"/>
        </w:rPr>
        <w:t>:</w:t>
      </w:r>
      <w:r w:rsidRPr="00D2327D">
        <w:rPr>
          <w:rFonts w:ascii="Times New Roman" w:eastAsiaTheme="minorEastAsia" w:hAnsi="Times New Roman"/>
          <w:sz w:val="20"/>
          <w:szCs w:val="20"/>
        </w:rPr>
        <w:t xml:space="preserve"> </w:t>
      </w:r>
      <w:r w:rsidR="00A6697E">
        <w:rPr>
          <w:rFonts w:ascii="Times New Roman" w:eastAsiaTheme="minorEastAsia" w:hAnsi="Times New Roman"/>
          <w:sz w:val="20"/>
          <w:szCs w:val="20"/>
        </w:rPr>
        <w:t>Bor</w:t>
      </w:r>
      <w:r w:rsidRPr="00D2327D">
        <w:rPr>
          <w:rFonts w:ascii="Times New Roman" w:eastAsiaTheme="minorEastAsia" w:hAnsi="Times New Roman"/>
          <w:sz w:val="20"/>
          <w:szCs w:val="20"/>
        </w:rPr>
        <w:t>=[</w:t>
      </w:r>
      <w:proofErr w:type="spellStart"/>
      <w:r w:rsidRPr="00D2327D">
        <w:rPr>
          <w:rFonts w:ascii="Times New Roman" w:eastAsiaTheme="minorEastAsia" w:hAnsi="Times New Roman"/>
          <w:sz w:val="20"/>
          <w:szCs w:val="20"/>
        </w:rPr>
        <w:t>B</w:t>
      </w:r>
      <w:r>
        <w:rPr>
          <w:rFonts w:ascii="Times New Roman" w:eastAsiaTheme="minorEastAsia" w:hAnsi="Times New Roman"/>
          <w:sz w:val="20"/>
          <w:szCs w:val="20"/>
        </w:rPr>
        <w:t>b</w:t>
      </w:r>
      <w:proofErr w:type="spellEnd"/>
      <w:r>
        <w:rPr>
          <w:rFonts w:ascii="Times New Roman" w:eastAsiaTheme="minorEastAsia" w:hAnsi="Times New Roman"/>
          <w:sz w:val="20"/>
          <w:szCs w:val="20"/>
        </w:rPr>
        <w:t>,</w:t>
      </w:r>
      <w:r w:rsidR="00A6697E">
        <w:rPr>
          <w:rFonts w:ascii="Times New Roman" w:eastAsiaTheme="minorEastAsia" w:hAnsi="Times New Roman"/>
          <w:sz w:val="20"/>
          <w:szCs w:val="20"/>
        </w:rPr>
        <w:t xml:space="preserve"> </w:t>
      </w:r>
      <w:proofErr w:type="spellStart"/>
      <w:r w:rsidRPr="00D2327D">
        <w:rPr>
          <w:rFonts w:ascii="Times New Roman" w:eastAsiaTheme="minorEastAsia" w:hAnsi="Times New Roman"/>
          <w:sz w:val="20"/>
          <w:szCs w:val="20"/>
        </w:rPr>
        <w:t>H</w:t>
      </w:r>
      <w:r>
        <w:rPr>
          <w:rFonts w:ascii="Times New Roman" w:eastAsiaTheme="minorEastAsia" w:hAnsi="Times New Roman"/>
          <w:sz w:val="20"/>
          <w:szCs w:val="20"/>
        </w:rPr>
        <w:t>b</w:t>
      </w:r>
      <w:proofErr w:type="spellEnd"/>
      <w:r w:rsidRPr="00D2327D">
        <w:rPr>
          <w:rFonts w:ascii="Times New Roman" w:eastAsiaTheme="minorEastAsia" w:hAnsi="Times New Roman"/>
          <w:sz w:val="20"/>
          <w:szCs w:val="20"/>
        </w:rPr>
        <w:t>].</w:t>
      </w:r>
      <w:r>
        <w:rPr>
          <w:rFonts w:ascii="Times New Roman" w:eastAsiaTheme="minorEastAsia" w:hAnsi="Times New Roman"/>
          <w:sz w:val="20"/>
          <w:szCs w:val="20"/>
        </w:rPr>
        <w:t xml:space="preserve"> </w:t>
      </w:r>
    </w:p>
    <w:p w:rsidR="00A6697E" w:rsidRDefault="00A6697E" w:rsidP="00A6697E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</w:p>
    <w:p w:rsidR="00D2327D" w:rsidRPr="00D2327D" w:rsidRDefault="00A6697E" w:rsidP="00B65ACA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eastAsiaTheme="minorEastAsia" w:hAnsi="Times New Roman"/>
          <w:sz w:val="20"/>
          <w:szCs w:val="20"/>
        </w:rPr>
        <w:t>Macierz C: Cor=</w:t>
      </w:r>
      <w:r>
        <w:rPr>
          <w:rFonts w:ascii="Times New Roman" w:eastAsia="Times New Roman" w:hAnsi="Times New Roman"/>
          <w:color w:val="auto"/>
          <w:sz w:val="20"/>
          <w:szCs w:val="20"/>
          <w:lang w:eastAsia="pl-P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auto"/>
                <w:sz w:val="20"/>
                <w:szCs w:val="20"/>
                <w:lang w:eastAsia="pl-P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color w:val="auto"/>
                    <w:sz w:val="20"/>
                    <w:szCs w:val="20"/>
                    <w:lang w:eastAsia="pl-PL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color w:val="auto"/>
                      <w:sz w:val="20"/>
                      <w:szCs w:val="20"/>
                      <w:lang w:eastAsia="pl-PL"/>
                    </w:rPr>
                    <m:t>1</m:t>
                  </m:r>
                </m:e>
              </m:mr>
            </m:m>
          </m:e>
        </m:d>
      </m:oMath>
    </w:p>
    <w:p w:rsidR="00E051D6" w:rsidRDefault="00E051D6" w:rsidP="00E051D6">
      <w:pPr>
        <w:rPr>
          <w:rFonts w:ascii="Times New Roman" w:hAnsi="Times New Roman"/>
        </w:rPr>
      </w:pPr>
    </w:p>
    <w:p w:rsidR="008404AB" w:rsidRDefault="00E051D6" w:rsidP="00E051D6">
      <w:pPr>
        <w:rPr>
          <w:rFonts w:ascii="Arial Narrow" w:hAnsi="Arial Narrow"/>
          <w:b/>
          <w:sz w:val="28"/>
          <w:szCs w:val="28"/>
        </w:rPr>
      </w:pPr>
      <w:r w:rsidRPr="00E051D6">
        <w:rPr>
          <w:rFonts w:ascii="Arial Narrow" w:hAnsi="Arial Narrow"/>
          <w:b/>
          <w:sz w:val="28"/>
          <w:szCs w:val="28"/>
        </w:rPr>
        <w:t>4. Wnioski</w:t>
      </w:r>
    </w:p>
    <w:p w:rsidR="00BE76EF" w:rsidRDefault="00BE76EF" w:rsidP="00E051D6">
      <w:pPr>
        <w:rPr>
          <w:rFonts w:ascii="Arial Narrow" w:hAnsi="Arial Narrow"/>
          <w:b/>
          <w:sz w:val="28"/>
          <w:szCs w:val="28"/>
        </w:rPr>
      </w:pPr>
    </w:p>
    <w:p w:rsidR="008404AB" w:rsidRDefault="008404AB" w:rsidP="00CF4FE3">
      <w:pPr>
        <w:ind w:firstLine="708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 xml:space="preserve">Badany obiekt okazał się na początku niestabilny. </w:t>
      </w:r>
      <w:r w:rsidRPr="008404AB">
        <w:rPr>
          <w:rFonts w:ascii="Times New Roman" w:eastAsiaTheme="minorEastAsia" w:hAnsi="Times New Roman"/>
          <w:sz w:val="20"/>
          <w:szCs w:val="20"/>
        </w:rPr>
        <w:t>Aby zaprojektować obserwator stanu</w:t>
      </w:r>
      <w:r>
        <w:rPr>
          <w:rFonts w:ascii="Times New Roman" w:eastAsiaTheme="minorEastAsia" w:hAnsi="Times New Roman"/>
          <w:sz w:val="20"/>
          <w:szCs w:val="20"/>
        </w:rPr>
        <w:t xml:space="preserve"> należało sprawdzić sterowalność i obserwowalność badanego obiektu. Pozwoliło to zaprojektować regulator stanu, a następnie do stabilnego obiektu regulator stanu. Do ich wyznaczenia zastosowano funkcję </w:t>
      </w:r>
      <w:proofErr w:type="spellStart"/>
      <w:r>
        <w:rPr>
          <w:rFonts w:ascii="Times New Roman" w:eastAsiaTheme="minorEastAsia" w:hAnsi="Times New Roman"/>
          <w:sz w:val="20"/>
          <w:szCs w:val="20"/>
        </w:rPr>
        <w:t>Ackermana</w:t>
      </w:r>
      <w:proofErr w:type="spellEnd"/>
      <w:r>
        <w:rPr>
          <w:rFonts w:ascii="Times New Roman" w:eastAsiaTheme="minorEastAsia" w:hAnsi="Times New Roman"/>
          <w:sz w:val="20"/>
          <w:szCs w:val="20"/>
        </w:rPr>
        <w:t>, która umożliwia przesunięcie biegunów i stabilizację</w:t>
      </w:r>
      <w:r w:rsidR="006A0BC0">
        <w:rPr>
          <w:rFonts w:ascii="Times New Roman" w:eastAsiaTheme="minorEastAsia" w:hAnsi="Times New Roman"/>
          <w:sz w:val="20"/>
          <w:szCs w:val="20"/>
        </w:rPr>
        <w:t xml:space="preserve"> układu za pomocą wyznaczonych wzmocnień. Bieguny posiadają część zespoloną, dlatego odpowiedź układu charakteryzuje się niewielkimi drganiami podczas przed uzyskaniem stanu ustalonego.</w:t>
      </w:r>
      <w:r>
        <w:rPr>
          <w:rFonts w:ascii="Times New Roman" w:eastAsiaTheme="minorEastAsia" w:hAnsi="Times New Roman"/>
          <w:sz w:val="20"/>
          <w:szCs w:val="20"/>
        </w:rPr>
        <w:t xml:space="preserve"> </w:t>
      </w:r>
      <w:r w:rsidR="006A0BC0">
        <w:rPr>
          <w:rFonts w:ascii="Times New Roman" w:eastAsiaTheme="minorEastAsia" w:hAnsi="Times New Roman"/>
          <w:sz w:val="20"/>
          <w:szCs w:val="20"/>
        </w:rPr>
        <w:t xml:space="preserve">Zastosowanie regulatora całkującego pozwoliło na skompensowanie sygnału zakłócenia. </w:t>
      </w:r>
    </w:p>
    <w:p w:rsidR="006A0BC0" w:rsidRDefault="006A0BC0" w:rsidP="00CF4FE3">
      <w:pPr>
        <w:ind w:firstLine="708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Dla obserwatora stanu pełnego rzędu błąd estymacji wynosi 0, co świadczy o bardzo dobrym estymowaniu zmiennych stanu</w:t>
      </w:r>
      <w:r w:rsidR="00CF4FE3">
        <w:rPr>
          <w:rFonts w:ascii="Times New Roman" w:eastAsiaTheme="minorEastAsia" w:hAnsi="Times New Roman"/>
          <w:sz w:val="20"/>
          <w:szCs w:val="20"/>
        </w:rPr>
        <w:t>.  Obserwator spełnia zatem swoje zadanie.</w:t>
      </w:r>
    </w:p>
    <w:p w:rsidR="00CF4FE3" w:rsidRDefault="00CF4FE3" w:rsidP="00CF4FE3">
      <w:pPr>
        <w:ind w:firstLine="708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W przypadku zastosowania obserwatora zredukowanego rzędu wyniki estymacji wypadają znacznie gorzej, a błą</w:t>
      </w:r>
      <w:r w:rsidR="00890276">
        <w:rPr>
          <w:rFonts w:ascii="Times New Roman" w:eastAsiaTheme="minorEastAsia" w:hAnsi="Times New Roman"/>
          <w:sz w:val="20"/>
          <w:szCs w:val="20"/>
        </w:rPr>
        <w:t xml:space="preserve">d estymacji wynosi dla zmiennych stanu </w:t>
      </w:r>
      <w:proofErr w:type="spellStart"/>
      <w:r w:rsidR="00890276">
        <w:rPr>
          <w:rFonts w:ascii="Times New Roman" w:eastAsiaTheme="minorEastAsia" w:hAnsi="Times New Roman"/>
          <w:sz w:val="20"/>
          <w:szCs w:val="20"/>
        </w:rPr>
        <w:t>x1</w:t>
      </w:r>
      <w:proofErr w:type="spellEnd"/>
      <w:r w:rsidR="00890276">
        <w:rPr>
          <w:rFonts w:ascii="Times New Roman" w:eastAsiaTheme="minorEastAsia" w:hAnsi="Times New Roman"/>
          <w:sz w:val="20"/>
          <w:szCs w:val="20"/>
        </w:rPr>
        <w:t xml:space="preserve"> i </w:t>
      </w:r>
      <w:proofErr w:type="spellStart"/>
      <w:r w:rsidR="00890276">
        <w:rPr>
          <w:rFonts w:ascii="Times New Roman" w:eastAsiaTheme="minorEastAsia" w:hAnsi="Times New Roman"/>
          <w:sz w:val="20"/>
          <w:szCs w:val="20"/>
        </w:rPr>
        <w:t>x2</w:t>
      </w:r>
      <w:proofErr w:type="spellEnd"/>
      <w:r w:rsidR="00890276">
        <w:rPr>
          <w:rFonts w:ascii="Times New Roman" w:eastAsiaTheme="minorEastAsia" w:hAnsi="Times New Roman"/>
          <w:sz w:val="20"/>
          <w:szCs w:val="20"/>
        </w:rPr>
        <w:t xml:space="preserve"> odpowiednio 0.6 i 1.75. Zastosowanie regulatora całkującego w tym przypadku powodowało utratę stabilności układu, ponieważ zastosowano tutaj regulator stanu K. Aby uzyskać pożądaną amplitudę zastosowano </w:t>
      </w:r>
      <w:r w:rsidR="00890276">
        <w:rPr>
          <w:rFonts w:ascii="Times New Roman" w:eastAsiaTheme="minorEastAsia" w:hAnsi="Times New Roman"/>
          <w:sz w:val="20"/>
          <w:szCs w:val="20"/>
        </w:rPr>
        <w:lastRenderedPageBreak/>
        <w:t>człon kompensacji uchybu N.</w:t>
      </w:r>
      <w:r w:rsidR="00BE76EF">
        <w:rPr>
          <w:rFonts w:ascii="Times New Roman" w:eastAsiaTheme="minorEastAsia" w:hAnsi="Times New Roman"/>
          <w:sz w:val="20"/>
          <w:szCs w:val="20"/>
        </w:rPr>
        <w:t xml:space="preserve"> Wymiar obserwatora zredukowanego jest o rząd mniejszy niż wymiar obserwatora pełnego.</w:t>
      </w:r>
    </w:p>
    <w:p w:rsidR="00BE76EF" w:rsidRPr="00BE76EF" w:rsidRDefault="00BE76EF" w:rsidP="00CF4FE3">
      <w:pPr>
        <w:ind w:firstLine="708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</w:t>
      </w:r>
      <w:r w:rsidRPr="00BE76EF">
        <w:rPr>
          <w:rFonts w:ascii="Times New Roman" w:hAnsi="Times New Roman"/>
          <w:sz w:val="20"/>
          <w:szCs w:val="20"/>
        </w:rPr>
        <w:t xml:space="preserve">bserwator stanu jest niezbędny wszędzie tam gdzie niemożliwe jest </w:t>
      </w:r>
      <w:r w:rsidRPr="00BE76EF">
        <w:rPr>
          <w:rFonts w:ascii="Times New Roman" w:hAnsi="Times New Roman"/>
          <w:sz w:val="20"/>
          <w:szCs w:val="20"/>
          <w:shd w:val="clear" w:color="auto" w:fill="FFFFFF"/>
        </w:rPr>
        <w:t>poprzez bezpośrednią obserwację ustalić jaki jest stan fizyczny układu. Zamiast tego na wyjściu systemu obserwuje się pośrednie skutki jakie wywołuje stan wewnętrzny układu, na co pozwala obserwator stanu</w:t>
      </w:r>
      <w:r>
        <w:rPr>
          <w:rFonts w:ascii="Times New Roman" w:hAnsi="Times New Roman"/>
          <w:sz w:val="20"/>
          <w:szCs w:val="20"/>
          <w:shd w:val="clear" w:color="auto" w:fill="FFFFFF"/>
        </w:rPr>
        <w:t>.</w:t>
      </w:r>
    </w:p>
    <w:p w:rsidR="00CF4FE3" w:rsidRDefault="00CF4FE3" w:rsidP="00E051D6">
      <w:pPr>
        <w:rPr>
          <w:rFonts w:ascii="Arial Narrow" w:hAnsi="Arial Narrow"/>
          <w:b/>
          <w:sz w:val="28"/>
          <w:szCs w:val="28"/>
        </w:rPr>
      </w:pPr>
    </w:p>
    <w:p w:rsidR="008404AB" w:rsidRDefault="008404AB" w:rsidP="008404AB">
      <w:pPr>
        <w:autoSpaceDE w:val="0"/>
        <w:autoSpaceDN w:val="0"/>
        <w:adjustRightInd w:val="0"/>
        <w:rPr>
          <w:rFonts w:ascii="Arial Narrow" w:hAnsi="Arial Narrow"/>
          <w:b/>
        </w:rPr>
      </w:pPr>
      <w:r w:rsidRPr="008404AB">
        <w:rPr>
          <w:rFonts w:ascii="Arial Narrow" w:hAnsi="Arial Narrow"/>
          <w:b/>
        </w:rPr>
        <w:t>Skrypt użyty do realizacji zadania:</w:t>
      </w:r>
    </w:p>
    <w:p w:rsidR="008404AB" w:rsidRDefault="008404AB" w:rsidP="008404AB">
      <w:pPr>
        <w:autoSpaceDE w:val="0"/>
        <w:autoSpaceDN w:val="0"/>
        <w:adjustRightInd w:val="0"/>
        <w:rPr>
          <w:rFonts w:ascii="Arial Narrow" w:hAnsi="Arial Narrow"/>
          <w:b/>
          <w:sz w:val="28"/>
          <w:szCs w:val="28"/>
        </w:rPr>
      </w:pP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 zestaw b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%% Zapisanie układu w przestrzeni stanu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A=[2 -4 -1;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4 -2 -1;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 xml:space="preserve">   -4 0 -1];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B=[0;0;-2];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C=[1 0 0];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D=[0]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sys=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ss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A,B,C,D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figure(1)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step(sys)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Czas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 xml:space="preserve"> [s]'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Amplituda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'Odpowiedź układu otwartego na wymuszenie skokowe'</w:t>
      </w:r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figure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(2)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pzmap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sys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'Oś rzeczywista'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'Oś urojona'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'Mapa zer i biegunów układu otwartego'</w:t>
      </w:r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%% 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sterowalnośc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i obserwowalność układu 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rank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(A)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ctrb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(sys)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ster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=rank(S)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O=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obsv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A,C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obser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rank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(O)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%% regulator od stanu//przesuwanie biegunów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p=[-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0.5+2.5i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 -0.5-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2.5i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 -2 ]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K=acker(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A,B,p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Ac=A-(B*K);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%Cc=C-D*K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G_cl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=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ss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(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Ac,B,C,D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h1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=[A B; C D];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h2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=[0;0;0;1] 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 pod wymiar 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h1</w:t>
      </w:r>
      <w:proofErr w:type="spellEnd"/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h1_1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inv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h1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Npom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h1_1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*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h2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%%3.27 instrukcja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Nx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Npom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(1:3,1);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%rozmiar 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wekotra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stanu układu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Nu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Npom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(4,1);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%rozmiar 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wekotra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wejść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N=K*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Nx+Nu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;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%zgodnie z 3.29 instrukcja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sys_c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ss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Ac,B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*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N,C,D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figure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(3)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pzmap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sys_c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%% wyznaczenie macierzy wzmocnień regulatora stanu K oraz Ki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Apom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=A;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Apom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(:,4)=0;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Cpom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=-C;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Cpom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(1,4)=0;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=[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Apom;Cpom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]; 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%% 3.37 instrukcja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B1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=[B;-D];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p1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=[-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2+2.5i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 -2-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2.5i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 -8 -10 ];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K1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acker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A1,B1,p1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Ki=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K1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(1,4)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KK=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K1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(1,1:3)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%% Obserwator pełnego rzędu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p_obsv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=[-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2+2.5i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 -2-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2.5i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 -8 ]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L=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acker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(A',C',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p_obsv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%macierz współczynników wzmocnień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H=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L'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%wyznaczenie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H-trans mac L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Aobsv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=A-H*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C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%wyzn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mac 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st</w:t>
      </w:r>
      <w:proofErr w:type="spellEnd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obser</w:t>
      </w:r>
      <w:proofErr w:type="spellEnd"/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Bobsv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=[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B,H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]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%wyznaczenie wejść macierzy obserwatora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Cobsv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=C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Dobsv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=D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obserw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ss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Aobsv,Bobsv,Cobsv,Dobsv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figure(4)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 xml:space="preserve"> step(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obserw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,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'r'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 xml:space="preserve"> figure(5)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lastRenderedPageBreak/>
        <w:t xml:space="preserve">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pzmap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obserw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,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'r'</w:t>
      </w:r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'Mapa zer i biegunów układu z obserwatorem pełnego rzędu'</w:t>
      </w:r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'Oś rzeczywista'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'Oś urojona'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 %% obserwator zredukowany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 xml:space="preserve">%4.47 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  <w:lang w:val="en-US"/>
        </w:rPr>
        <w:t>instr</w:t>
      </w:r>
      <w:proofErr w:type="spellEnd"/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Ca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=C(1,1);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Cb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=C(1,2:3);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Aa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=Ac(1,1);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Aab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=Ac(1,2:3);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Aba=Ac(2:3,1);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Ab=Ac(2:3,2:3);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Ba=B(1,1);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Bb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=B(2:3,1);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 xml:space="preserve"> 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p_red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=[-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2+2.5i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 xml:space="preserve"> -2-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2.5i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];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 xml:space="preserve"> 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L_new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=acker(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',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Aab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',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p_red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Hb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L_new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';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Aor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Ab-Hb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*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Aab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Bor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 xml:space="preserve">=[Bb 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Hb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];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Cor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=eye(2);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Obsl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=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ss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Aor,Bor,Cor,D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Ka=K(1,1);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Kb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=K(1,2:3);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figure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(6)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pzmap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Obsl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'Mapa zer i biegunów układu z obserwatorem zredukowanego rzędu'</w:t>
      </w:r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'Oś rzeczywista'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'Oś urojona'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 xml:space="preserve">%%wykresy z </w:t>
      </w:r>
      <w:proofErr w:type="spellStart"/>
      <w:r w:rsidRPr="008404AB">
        <w:rPr>
          <w:rFonts w:ascii="Courier New" w:eastAsiaTheme="minorHAnsi" w:hAnsi="Courier New" w:cs="Courier New"/>
          <w:color w:val="228B22"/>
          <w:sz w:val="16"/>
          <w:szCs w:val="16"/>
        </w:rPr>
        <w:t>Simulinka</w:t>
      </w:r>
      <w:proofErr w:type="spellEnd"/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figure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(7)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plot(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st.Time,st.Data,yp.Time,yp.Data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'Odpowiedź na wymuszenie skokowe układu z o. p. rz.'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Czas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 xml:space="preserve"> [s]'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Amplituda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);grid;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legend(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Wymuszenie'</w:t>
      </w:r>
      <w:r w:rsidRPr="008404AB">
        <w:rPr>
          <w:rFonts w:ascii="Courier New" w:eastAsiaTheme="minorHAnsi" w:hAnsi="Courier New" w:cs="Courier New"/>
          <w:sz w:val="16"/>
          <w:szCs w:val="16"/>
        </w:rPr>
        <w:t>,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'Odpowiedź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 xml:space="preserve"> układu regulacji'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figure(8)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plot(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st1.Time,st1.Data,yzr.Time,yzr.Data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 xml:space="preserve">'Odpowiedź na wymuszenie skokowe układu z o. 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zr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. rz.'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Czas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 xml:space="preserve"> [s]'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Amplituda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);grid;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legend(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Wymuszenie'</w:t>
      </w:r>
      <w:r w:rsidRPr="008404AB">
        <w:rPr>
          <w:rFonts w:ascii="Courier New" w:eastAsiaTheme="minorHAnsi" w:hAnsi="Courier New" w:cs="Courier New"/>
          <w:sz w:val="16"/>
          <w:szCs w:val="16"/>
        </w:rPr>
        <w:t>,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'Odpowiedź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 xml:space="preserve"> układu regulacji'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figure(9)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plot(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ep.Time,ep.Data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);grid;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'Błąd estymacji układu z o. p. rz.'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Czas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 xml:space="preserve"> [s]'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Amplituda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figure(10)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plot(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ezr.Time,ezr.Data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);grid;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 xml:space="preserve">'Błąd estymacji układu z o. 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zr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. rz.'</w:t>
      </w:r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Czas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 xml:space="preserve"> [s]'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Amplituda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legend(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x1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,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x2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figure(11)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plot(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z1.Time,z1.Data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Czas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 xml:space="preserve"> [s]'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Amplituda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);grid;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'Losowy sygnał zakłócenia'</w:t>
      </w:r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figure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(12)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r w:rsidRPr="008404AB">
        <w:rPr>
          <w:rFonts w:ascii="Courier New" w:eastAsiaTheme="minorHAnsi" w:hAnsi="Courier New" w:cs="Courier New"/>
          <w:sz w:val="16"/>
          <w:szCs w:val="16"/>
        </w:rPr>
        <w:t>plot(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zsb.Time,zsb.Data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);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  <w:lang w:val="en-US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xlabel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Czas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 xml:space="preserve"> [s]'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</w:t>
      </w:r>
      <w:proofErr w:type="spellStart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ylabel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proofErr w:type="spellStart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Amplituda</w:t>
      </w:r>
      <w:proofErr w:type="spellEnd"/>
      <w:r w:rsidRPr="008404AB">
        <w:rPr>
          <w:rFonts w:ascii="Courier New" w:eastAsiaTheme="minorHAnsi" w:hAnsi="Courier New" w:cs="Courier New"/>
          <w:color w:val="A020F0"/>
          <w:sz w:val="16"/>
          <w:szCs w:val="16"/>
          <w:lang w:val="en-US"/>
        </w:rPr>
        <w:t>'</w:t>
      </w:r>
      <w:r w:rsidRPr="008404AB">
        <w:rPr>
          <w:rFonts w:ascii="Courier New" w:eastAsiaTheme="minorHAnsi" w:hAnsi="Courier New" w:cs="Courier New"/>
          <w:sz w:val="16"/>
          <w:szCs w:val="16"/>
          <w:lang w:val="en-US"/>
        </w:rPr>
        <w:t>);grid;</w:t>
      </w:r>
    </w:p>
    <w:p w:rsidR="00814E62" w:rsidRPr="008404AB" w:rsidRDefault="00814E62" w:rsidP="00814E6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auto"/>
          <w:sz w:val="16"/>
          <w:szCs w:val="16"/>
        </w:rPr>
      </w:pPr>
      <w:proofErr w:type="spellStart"/>
      <w:r w:rsidRPr="008404AB">
        <w:rPr>
          <w:rFonts w:ascii="Courier New" w:eastAsiaTheme="minorHAnsi" w:hAnsi="Courier New" w:cs="Courier New"/>
          <w:sz w:val="16"/>
          <w:szCs w:val="16"/>
        </w:rPr>
        <w:t>title</w:t>
      </w:r>
      <w:proofErr w:type="spellEnd"/>
      <w:r w:rsidRPr="008404AB">
        <w:rPr>
          <w:rFonts w:ascii="Courier New" w:eastAsiaTheme="minorHAnsi" w:hAnsi="Courier New" w:cs="Courier New"/>
          <w:sz w:val="16"/>
          <w:szCs w:val="16"/>
        </w:rPr>
        <w:t>(</w:t>
      </w:r>
      <w:r w:rsidRPr="008404AB">
        <w:rPr>
          <w:rFonts w:ascii="Courier New" w:eastAsiaTheme="minorHAnsi" w:hAnsi="Courier New" w:cs="Courier New"/>
          <w:color w:val="A020F0"/>
          <w:sz w:val="16"/>
          <w:szCs w:val="16"/>
        </w:rPr>
        <w:t>'Sygnał zakłócenia'</w:t>
      </w:r>
      <w:r w:rsidRPr="008404AB">
        <w:rPr>
          <w:rFonts w:ascii="Courier New" w:eastAsiaTheme="minorHAnsi" w:hAnsi="Courier New" w:cs="Courier New"/>
          <w:sz w:val="16"/>
          <w:szCs w:val="16"/>
        </w:rPr>
        <w:t>)</w:t>
      </w:r>
    </w:p>
    <w:p w:rsidR="00814E62" w:rsidRPr="00814E62" w:rsidRDefault="00814E62" w:rsidP="00814E62">
      <w:pPr>
        <w:autoSpaceDE w:val="0"/>
        <w:autoSpaceDN w:val="0"/>
        <w:adjustRightInd w:val="0"/>
        <w:rPr>
          <w:rFonts w:ascii="Times New Roman" w:eastAsiaTheme="minorEastAsia" w:hAnsi="Times New Roman"/>
          <w:sz w:val="20"/>
          <w:szCs w:val="20"/>
        </w:rPr>
      </w:pPr>
    </w:p>
    <w:sectPr w:rsidR="00814E62" w:rsidRPr="00814E62" w:rsidSect="00AC5679">
      <w:headerReference w:type="first" r:id="rId25"/>
      <w:pgSz w:w="11906" w:h="16838"/>
      <w:pgMar w:top="720" w:right="720" w:bottom="720" w:left="720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CDF" w:rsidRDefault="00267CDF">
      <w:r>
        <w:separator/>
      </w:r>
    </w:p>
  </w:endnote>
  <w:endnote w:type="continuationSeparator" w:id="0">
    <w:p w:rsidR="00267CDF" w:rsidRDefault="0026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CDF" w:rsidRDefault="00267CDF">
      <w:r>
        <w:separator/>
      </w:r>
    </w:p>
  </w:footnote>
  <w:footnote w:type="continuationSeparator" w:id="0">
    <w:p w:rsidR="00267CDF" w:rsidRDefault="00267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CC" w:rsidRPr="007F4424" w:rsidRDefault="00267CDF" w:rsidP="002E3C15">
    <w:pPr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2E02"/>
    <w:multiLevelType w:val="hybridMultilevel"/>
    <w:tmpl w:val="2946D8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A31D1"/>
    <w:multiLevelType w:val="hybridMultilevel"/>
    <w:tmpl w:val="2EC80620"/>
    <w:lvl w:ilvl="0" w:tplc="4EEAF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E8260D"/>
    <w:multiLevelType w:val="hybridMultilevel"/>
    <w:tmpl w:val="EE06FB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E2913"/>
    <w:multiLevelType w:val="hybridMultilevel"/>
    <w:tmpl w:val="05EECE14"/>
    <w:lvl w:ilvl="0" w:tplc="F3106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0F4CEA"/>
    <w:multiLevelType w:val="hybridMultilevel"/>
    <w:tmpl w:val="05329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14788"/>
    <w:multiLevelType w:val="hybridMultilevel"/>
    <w:tmpl w:val="C28AA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215E2"/>
    <w:multiLevelType w:val="hybridMultilevel"/>
    <w:tmpl w:val="C718A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70425"/>
    <w:multiLevelType w:val="hybridMultilevel"/>
    <w:tmpl w:val="05EECE14"/>
    <w:lvl w:ilvl="0" w:tplc="F3106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36749C"/>
    <w:multiLevelType w:val="hybridMultilevel"/>
    <w:tmpl w:val="91FCF7D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19347B"/>
    <w:multiLevelType w:val="hybridMultilevel"/>
    <w:tmpl w:val="05EECE14"/>
    <w:lvl w:ilvl="0" w:tplc="F3106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EE313E"/>
    <w:multiLevelType w:val="hybridMultilevel"/>
    <w:tmpl w:val="96445BC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D30FAC"/>
    <w:multiLevelType w:val="hybridMultilevel"/>
    <w:tmpl w:val="252C6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9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16"/>
    <w:rsid w:val="00026ADF"/>
    <w:rsid w:val="00030AC0"/>
    <w:rsid w:val="00062670"/>
    <w:rsid w:val="0007567C"/>
    <w:rsid w:val="00082649"/>
    <w:rsid w:val="00092E75"/>
    <w:rsid w:val="000C2043"/>
    <w:rsid w:val="000C79BB"/>
    <w:rsid w:val="000D15D1"/>
    <w:rsid w:val="000D1881"/>
    <w:rsid w:val="000D2B3C"/>
    <w:rsid w:val="000E4522"/>
    <w:rsid w:val="000F103E"/>
    <w:rsid w:val="001129E3"/>
    <w:rsid w:val="001157A2"/>
    <w:rsid w:val="001249EE"/>
    <w:rsid w:val="00134511"/>
    <w:rsid w:val="001568C8"/>
    <w:rsid w:val="001573EC"/>
    <w:rsid w:val="00173B6A"/>
    <w:rsid w:val="00177585"/>
    <w:rsid w:val="001A02E8"/>
    <w:rsid w:val="001C3C26"/>
    <w:rsid w:val="001E19D1"/>
    <w:rsid w:val="00223659"/>
    <w:rsid w:val="00267CDF"/>
    <w:rsid w:val="002F2C99"/>
    <w:rsid w:val="003354D5"/>
    <w:rsid w:val="003672CC"/>
    <w:rsid w:val="003C2D22"/>
    <w:rsid w:val="003D3D03"/>
    <w:rsid w:val="003F0A52"/>
    <w:rsid w:val="004223FB"/>
    <w:rsid w:val="0043054A"/>
    <w:rsid w:val="004308BF"/>
    <w:rsid w:val="00434790"/>
    <w:rsid w:val="00446A5A"/>
    <w:rsid w:val="004556EC"/>
    <w:rsid w:val="00460E27"/>
    <w:rsid w:val="00470502"/>
    <w:rsid w:val="004A2790"/>
    <w:rsid w:val="004B4FF4"/>
    <w:rsid w:val="004C2281"/>
    <w:rsid w:val="004D66C5"/>
    <w:rsid w:val="00521047"/>
    <w:rsid w:val="0053569A"/>
    <w:rsid w:val="00536016"/>
    <w:rsid w:val="005468EB"/>
    <w:rsid w:val="005550A6"/>
    <w:rsid w:val="005632E7"/>
    <w:rsid w:val="00577CA5"/>
    <w:rsid w:val="005923D1"/>
    <w:rsid w:val="005A5E13"/>
    <w:rsid w:val="005B0DBE"/>
    <w:rsid w:val="005C2B43"/>
    <w:rsid w:val="005E2558"/>
    <w:rsid w:val="006026B8"/>
    <w:rsid w:val="00613A16"/>
    <w:rsid w:val="00643503"/>
    <w:rsid w:val="00670A86"/>
    <w:rsid w:val="006730E9"/>
    <w:rsid w:val="0067779F"/>
    <w:rsid w:val="00685BB0"/>
    <w:rsid w:val="00685F87"/>
    <w:rsid w:val="006A0BC0"/>
    <w:rsid w:val="006A5294"/>
    <w:rsid w:val="006A77A8"/>
    <w:rsid w:val="006B060F"/>
    <w:rsid w:val="006F0B59"/>
    <w:rsid w:val="00702D84"/>
    <w:rsid w:val="007205CE"/>
    <w:rsid w:val="00742EC5"/>
    <w:rsid w:val="00772418"/>
    <w:rsid w:val="007D0D37"/>
    <w:rsid w:val="007D434F"/>
    <w:rsid w:val="007E67C3"/>
    <w:rsid w:val="00802EAE"/>
    <w:rsid w:val="00803F9A"/>
    <w:rsid w:val="00814E62"/>
    <w:rsid w:val="008404AB"/>
    <w:rsid w:val="00857431"/>
    <w:rsid w:val="008819FD"/>
    <w:rsid w:val="00890276"/>
    <w:rsid w:val="008A0440"/>
    <w:rsid w:val="008E712D"/>
    <w:rsid w:val="00911486"/>
    <w:rsid w:val="00914E4D"/>
    <w:rsid w:val="00991C06"/>
    <w:rsid w:val="009965B1"/>
    <w:rsid w:val="009A7576"/>
    <w:rsid w:val="009C0422"/>
    <w:rsid w:val="009C5F86"/>
    <w:rsid w:val="009D5FC9"/>
    <w:rsid w:val="009E3BF4"/>
    <w:rsid w:val="00A00E06"/>
    <w:rsid w:val="00A01335"/>
    <w:rsid w:val="00A06187"/>
    <w:rsid w:val="00A26B13"/>
    <w:rsid w:val="00A40115"/>
    <w:rsid w:val="00A6697E"/>
    <w:rsid w:val="00A66E11"/>
    <w:rsid w:val="00A75E65"/>
    <w:rsid w:val="00A85991"/>
    <w:rsid w:val="00A87B02"/>
    <w:rsid w:val="00AA0A5E"/>
    <w:rsid w:val="00AB1F7A"/>
    <w:rsid w:val="00AC5679"/>
    <w:rsid w:val="00AF3E52"/>
    <w:rsid w:val="00B0098D"/>
    <w:rsid w:val="00B23732"/>
    <w:rsid w:val="00B65ACA"/>
    <w:rsid w:val="00B835DF"/>
    <w:rsid w:val="00B937D7"/>
    <w:rsid w:val="00BB152B"/>
    <w:rsid w:val="00BD0E26"/>
    <w:rsid w:val="00BD1F0B"/>
    <w:rsid w:val="00BE76EF"/>
    <w:rsid w:val="00C16E75"/>
    <w:rsid w:val="00C20D2D"/>
    <w:rsid w:val="00C3757D"/>
    <w:rsid w:val="00C402FA"/>
    <w:rsid w:val="00C87DCC"/>
    <w:rsid w:val="00C9262A"/>
    <w:rsid w:val="00CD2144"/>
    <w:rsid w:val="00CD4219"/>
    <w:rsid w:val="00CF4FE3"/>
    <w:rsid w:val="00CF6C2C"/>
    <w:rsid w:val="00D05ED4"/>
    <w:rsid w:val="00D2327D"/>
    <w:rsid w:val="00D371C0"/>
    <w:rsid w:val="00D420A6"/>
    <w:rsid w:val="00D45427"/>
    <w:rsid w:val="00D47EC0"/>
    <w:rsid w:val="00D65D5E"/>
    <w:rsid w:val="00D90640"/>
    <w:rsid w:val="00DA74D2"/>
    <w:rsid w:val="00DC2B71"/>
    <w:rsid w:val="00E04E23"/>
    <w:rsid w:val="00E051D6"/>
    <w:rsid w:val="00E21257"/>
    <w:rsid w:val="00E44C42"/>
    <w:rsid w:val="00E6507B"/>
    <w:rsid w:val="00E83987"/>
    <w:rsid w:val="00EC2B0F"/>
    <w:rsid w:val="00EF3EB9"/>
    <w:rsid w:val="00F2660A"/>
    <w:rsid w:val="00F652AD"/>
    <w:rsid w:val="00F94F68"/>
    <w:rsid w:val="00FA5D1E"/>
    <w:rsid w:val="00FC65D6"/>
    <w:rsid w:val="00F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3A16"/>
    <w:pPr>
      <w:spacing w:after="0" w:line="240" w:lineRule="auto"/>
      <w:jc w:val="both"/>
    </w:pPr>
    <w:rPr>
      <w:rFonts w:eastAsia="Calibri" w:cs="Times New Roman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13A16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13A1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3A16"/>
    <w:rPr>
      <w:rFonts w:eastAsia="Calibri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3A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3A16"/>
    <w:rPr>
      <w:rFonts w:ascii="Tahoma" w:eastAsia="Calibri" w:hAnsi="Tahoma" w:cs="Tahoma"/>
      <w:color w:val="000000"/>
      <w:sz w:val="16"/>
      <w:szCs w:val="16"/>
    </w:rPr>
  </w:style>
  <w:style w:type="paragraph" w:styleId="Akapitzlist">
    <w:name w:val="List Paragraph"/>
    <w:basedOn w:val="Normalny"/>
    <w:uiPriority w:val="34"/>
    <w:qFormat/>
    <w:rsid w:val="00613A16"/>
    <w:pPr>
      <w:ind w:left="720"/>
      <w:contextualSpacing/>
      <w:jc w:val="left"/>
    </w:pPr>
    <w:rPr>
      <w:rFonts w:ascii="Calibri" w:hAnsi="Calibri" w:cs="Arial"/>
      <w:color w:val="auto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13A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MTDisplayEquation">
    <w:name w:val="MTDisplayEquation"/>
    <w:basedOn w:val="Normalny"/>
    <w:next w:val="Normalny"/>
    <w:link w:val="MTDisplayEquationZnak"/>
    <w:rsid w:val="006F0B59"/>
    <w:pPr>
      <w:tabs>
        <w:tab w:val="center" w:pos="2080"/>
        <w:tab w:val="right" w:pos="4180"/>
      </w:tabs>
    </w:pPr>
    <w:rPr>
      <w:rFonts w:ascii="Times New Roman" w:eastAsia="Adobe Fan Heiti Std B" w:hAnsi="Times New Roman"/>
      <w:b/>
      <w:sz w:val="20"/>
      <w:szCs w:val="20"/>
    </w:rPr>
  </w:style>
  <w:style w:type="character" w:customStyle="1" w:styleId="MTDisplayEquationZnak">
    <w:name w:val="MTDisplayEquation Znak"/>
    <w:basedOn w:val="Domylnaczcionkaakapitu"/>
    <w:link w:val="MTDisplayEquation"/>
    <w:rsid w:val="006F0B59"/>
    <w:rPr>
      <w:rFonts w:ascii="Times New Roman" w:eastAsia="Adobe Fan Heiti Std B" w:hAnsi="Times New Roman" w:cs="Times New Roman"/>
      <w:b/>
      <w:color w:val="000000"/>
      <w:sz w:val="20"/>
      <w:szCs w:val="20"/>
    </w:rPr>
  </w:style>
  <w:style w:type="table" w:styleId="Tabela-Siatka">
    <w:name w:val="Table Grid"/>
    <w:basedOn w:val="Standardowy"/>
    <w:uiPriority w:val="59"/>
    <w:rsid w:val="00173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B1F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podstawowy2">
    <w:name w:val="Body Text 2"/>
    <w:basedOn w:val="Normalny"/>
    <w:link w:val="Tekstpodstawowy2Znak"/>
    <w:rsid w:val="00C87DCC"/>
    <w:pPr>
      <w:spacing w:line="360" w:lineRule="auto"/>
    </w:pPr>
    <w:rPr>
      <w:rFonts w:ascii="Times New Roman" w:eastAsia="Times New Roman" w:hAnsi="Times New Roman"/>
      <w:color w:val="auto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C87DC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402F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402FA"/>
    <w:rPr>
      <w:rFonts w:eastAsia="Calibri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3A16"/>
    <w:pPr>
      <w:spacing w:after="0" w:line="240" w:lineRule="auto"/>
      <w:jc w:val="both"/>
    </w:pPr>
    <w:rPr>
      <w:rFonts w:eastAsia="Calibri" w:cs="Times New Roman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13A16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13A1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3A16"/>
    <w:rPr>
      <w:rFonts w:eastAsia="Calibri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3A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3A16"/>
    <w:rPr>
      <w:rFonts w:ascii="Tahoma" w:eastAsia="Calibri" w:hAnsi="Tahoma" w:cs="Tahoma"/>
      <w:color w:val="000000"/>
      <w:sz w:val="16"/>
      <w:szCs w:val="16"/>
    </w:rPr>
  </w:style>
  <w:style w:type="paragraph" w:styleId="Akapitzlist">
    <w:name w:val="List Paragraph"/>
    <w:basedOn w:val="Normalny"/>
    <w:uiPriority w:val="34"/>
    <w:qFormat/>
    <w:rsid w:val="00613A16"/>
    <w:pPr>
      <w:ind w:left="720"/>
      <w:contextualSpacing/>
      <w:jc w:val="left"/>
    </w:pPr>
    <w:rPr>
      <w:rFonts w:ascii="Calibri" w:hAnsi="Calibri" w:cs="Arial"/>
      <w:color w:val="auto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13A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MTDisplayEquation">
    <w:name w:val="MTDisplayEquation"/>
    <w:basedOn w:val="Normalny"/>
    <w:next w:val="Normalny"/>
    <w:link w:val="MTDisplayEquationZnak"/>
    <w:rsid w:val="006F0B59"/>
    <w:pPr>
      <w:tabs>
        <w:tab w:val="center" w:pos="2080"/>
        <w:tab w:val="right" w:pos="4180"/>
      </w:tabs>
    </w:pPr>
    <w:rPr>
      <w:rFonts w:ascii="Times New Roman" w:eastAsia="Adobe Fan Heiti Std B" w:hAnsi="Times New Roman"/>
      <w:b/>
      <w:sz w:val="20"/>
      <w:szCs w:val="20"/>
    </w:rPr>
  </w:style>
  <w:style w:type="character" w:customStyle="1" w:styleId="MTDisplayEquationZnak">
    <w:name w:val="MTDisplayEquation Znak"/>
    <w:basedOn w:val="Domylnaczcionkaakapitu"/>
    <w:link w:val="MTDisplayEquation"/>
    <w:rsid w:val="006F0B59"/>
    <w:rPr>
      <w:rFonts w:ascii="Times New Roman" w:eastAsia="Adobe Fan Heiti Std B" w:hAnsi="Times New Roman" w:cs="Times New Roman"/>
      <w:b/>
      <w:color w:val="000000"/>
      <w:sz w:val="20"/>
      <w:szCs w:val="20"/>
    </w:rPr>
  </w:style>
  <w:style w:type="table" w:styleId="Tabela-Siatka">
    <w:name w:val="Table Grid"/>
    <w:basedOn w:val="Standardowy"/>
    <w:uiPriority w:val="59"/>
    <w:rsid w:val="00173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B1F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podstawowy2">
    <w:name w:val="Body Text 2"/>
    <w:basedOn w:val="Normalny"/>
    <w:link w:val="Tekstpodstawowy2Znak"/>
    <w:rsid w:val="00C87DCC"/>
    <w:pPr>
      <w:spacing w:line="360" w:lineRule="auto"/>
    </w:pPr>
    <w:rPr>
      <w:rFonts w:ascii="Times New Roman" w:eastAsia="Times New Roman" w:hAnsi="Times New Roman"/>
      <w:color w:val="auto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C87DC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402F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402FA"/>
    <w:rPr>
      <w:rFonts w:eastAsia="Calibr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7F523-6410-4F9B-AFAF-989E9202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6</Pages>
  <Words>1884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16</cp:revision>
  <dcterms:created xsi:type="dcterms:W3CDTF">2017-04-10T13:33:00Z</dcterms:created>
  <dcterms:modified xsi:type="dcterms:W3CDTF">2017-05-15T15:59:00Z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