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A16" w:rsidRPr="00DE03BE" w:rsidRDefault="00613A16" w:rsidP="00613A16">
      <w:pPr>
        <w:rPr>
          <w:rFonts w:ascii="Arial Narrow" w:hAnsi="Arial Narrow"/>
          <w:b/>
          <w:sz w:val="28"/>
        </w:rPr>
      </w:pPr>
      <w:r w:rsidRPr="00DE03BE">
        <w:rPr>
          <w:rFonts w:ascii="Arial Narrow" w:hAnsi="Arial Narrow"/>
          <w:b/>
          <w:sz w:val="28"/>
        </w:rPr>
        <w:t>1. Cel i zakres ćwiczenia</w:t>
      </w:r>
    </w:p>
    <w:p w:rsidR="00613A16" w:rsidRPr="00DE03BE" w:rsidRDefault="00613A16" w:rsidP="00613A16">
      <w:pPr>
        <w:rPr>
          <w:rFonts w:ascii="Arial Narrow" w:hAnsi="Arial Narrow"/>
        </w:rPr>
      </w:pPr>
    </w:p>
    <w:p w:rsidR="00521047" w:rsidRDefault="00521047" w:rsidP="00521047">
      <w:pPr>
        <w:autoSpaceDE w:val="0"/>
        <w:autoSpaceDN w:val="0"/>
        <w:adjustRightInd w:val="0"/>
        <w:jc w:val="left"/>
        <w:rPr>
          <w:rFonts w:ascii="PLRoman10-Regular" w:eastAsiaTheme="minorHAnsi" w:hAnsi="PLRoman10-Regular" w:cs="PLRoman10-Regular"/>
          <w:color w:val="auto"/>
          <w:sz w:val="20"/>
          <w:szCs w:val="20"/>
        </w:rPr>
      </w:pPr>
      <w:r>
        <w:rPr>
          <w:rFonts w:ascii="PLRoman10-Regular" w:eastAsiaTheme="minorHAnsi" w:hAnsi="PLRoman10-Regular" w:cs="PLRoman10-Regular"/>
          <w:color w:val="auto"/>
          <w:sz w:val="20"/>
          <w:szCs w:val="20"/>
        </w:rPr>
        <w:t>Celem ćwiczenia jest nabycie przez studentów wiedzy i umiejętności w zakresie:</w:t>
      </w:r>
    </w:p>
    <w:p w:rsidR="00521047" w:rsidRPr="00521047" w:rsidRDefault="00521047" w:rsidP="00521047">
      <w:pPr>
        <w:pStyle w:val="Akapitzlist"/>
        <w:numPr>
          <w:ilvl w:val="0"/>
          <w:numId w:val="3"/>
        </w:numPr>
        <w:autoSpaceDE w:val="0"/>
        <w:autoSpaceDN w:val="0"/>
        <w:adjustRightInd w:val="0"/>
        <w:jc w:val="both"/>
        <w:rPr>
          <w:rFonts w:ascii="PLRoman10-Regular" w:eastAsiaTheme="minorHAnsi" w:hAnsi="PLRoman10-Regular" w:cs="PLRoman10-Regular"/>
        </w:rPr>
      </w:pPr>
      <w:r w:rsidRPr="00521047">
        <w:rPr>
          <w:rFonts w:ascii="PLRoman10-Regular" w:eastAsiaTheme="minorHAnsi" w:hAnsi="PLRoman10-Regular" w:cs="PLRoman10-Regular"/>
        </w:rPr>
        <w:t>projektowania regulatora stanu,</w:t>
      </w:r>
    </w:p>
    <w:p w:rsidR="00521047" w:rsidRPr="00521047" w:rsidRDefault="00521047" w:rsidP="00521047">
      <w:pPr>
        <w:pStyle w:val="Akapitzlist"/>
        <w:numPr>
          <w:ilvl w:val="0"/>
          <w:numId w:val="3"/>
        </w:numPr>
        <w:autoSpaceDE w:val="0"/>
        <w:autoSpaceDN w:val="0"/>
        <w:adjustRightInd w:val="0"/>
        <w:jc w:val="both"/>
        <w:rPr>
          <w:rFonts w:ascii="PLRoman10-Italic" w:eastAsiaTheme="minorHAnsi" w:hAnsi="PLRoman10-Italic" w:cs="PLRoman10-Italic"/>
          <w:i/>
          <w:iCs/>
        </w:rPr>
      </w:pPr>
      <w:r w:rsidRPr="00521047">
        <w:rPr>
          <w:rFonts w:ascii="PLRoman10-Regular" w:eastAsiaTheme="minorHAnsi" w:hAnsi="PLRoman10-Regular" w:cs="PLRoman10-Regular"/>
        </w:rPr>
        <w:t xml:space="preserve">wyznaczania macierzy wzmocnień regulatora stanu metoda przesuwania biegunów (ang. </w:t>
      </w:r>
      <w:r w:rsidRPr="00521047">
        <w:rPr>
          <w:rFonts w:ascii="PLRoman10-Italic" w:eastAsiaTheme="minorHAnsi" w:hAnsi="PLRoman10-Italic" w:cs="PLRoman10-Italic"/>
          <w:i/>
          <w:iCs/>
        </w:rPr>
        <w:t xml:space="preserve">pole </w:t>
      </w:r>
      <w:proofErr w:type="spellStart"/>
      <w:r w:rsidRPr="00521047">
        <w:rPr>
          <w:rFonts w:ascii="PLRoman10-Italic" w:eastAsiaTheme="minorHAnsi" w:hAnsi="PLRoman10-Italic" w:cs="PLRoman10-Italic"/>
          <w:i/>
          <w:iCs/>
        </w:rPr>
        <w:t>placement</w:t>
      </w:r>
      <w:proofErr w:type="spellEnd"/>
      <w:r w:rsidRPr="00521047">
        <w:rPr>
          <w:rFonts w:ascii="PLRoman10-Italic" w:eastAsiaTheme="minorHAnsi" w:hAnsi="PLRoman10-Italic" w:cs="PLRoman10-Italic"/>
          <w:i/>
          <w:iCs/>
        </w:rPr>
        <w:t>/</w:t>
      </w:r>
    </w:p>
    <w:p w:rsidR="00521047" w:rsidRPr="00521047" w:rsidRDefault="00521047" w:rsidP="00521047">
      <w:pPr>
        <w:pStyle w:val="Akapitzlist"/>
        <w:autoSpaceDE w:val="0"/>
        <w:autoSpaceDN w:val="0"/>
        <w:adjustRightInd w:val="0"/>
        <w:jc w:val="both"/>
        <w:rPr>
          <w:rFonts w:ascii="PLRoman10-Regular" w:eastAsiaTheme="minorHAnsi" w:hAnsi="PLRoman10-Regular" w:cs="PLRoman10-Regular"/>
        </w:rPr>
      </w:pPr>
      <w:r w:rsidRPr="00521047">
        <w:rPr>
          <w:rFonts w:ascii="PLRoman10-Italic" w:eastAsiaTheme="minorHAnsi" w:hAnsi="PLRoman10-Italic" w:cs="PLRoman10-Italic"/>
          <w:i/>
          <w:iCs/>
        </w:rPr>
        <w:t xml:space="preserve">pole </w:t>
      </w:r>
      <w:proofErr w:type="spellStart"/>
      <w:r w:rsidRPr="00521047">
        <w:rPr>
          <w:rFonts w:ascii="PLRoman10-Italic" w:eastAsiaTheme="minorHAnsi" w:hAnsi="PLRoman10-Italic" w:cs="PLRoman10-Italic"/>
          <w:i/>
          <w:iCs/>
        </w:rPr>
        <w:t>assignment</w:t>
      </w:r>
      <w:proofErr w:type="spellEnd"/>
      <w:r w:rsidRPr="00521047">
        <w:rPr>
          <w:rFonts w:ascii="PLRoman10-Italic" w:eastAsiaTheme="minorHAnsi" w:hAnsi="PLRoman10-Italic" w:cs="PLRoman10-Italic"/>
          <w:i/>
          <w:iCs/>
        </w:rPr>
        <w:t xml:space="preserve"> </w:t>
      </w:r>
      <w:proofErr w:type="spellStart"/>
      <w:r w:rsidRPr="00521047">
        <w:rPr>
          <w:rFonts w:ascii="PLRoman10-Italic" w:eastAsiaTheme="minorHAnsi" w:hAnsi="PLRoman10-Italic" w:cs="PLRoman10-Italic"/>
          <w:i/>
          <w:iCs/>
        </w:rPr>
        <w:t>technique</w:t>
      </w:r>
      <w:proofErr w:type="spellEnd"/>
      <w:r w:rsidRPr="00521047">
        <w:rPr>
          <w:rFonts w:ascii="PLRoman10-Regular" w:eastAsiaTheme="minorHAnsi" w:hAnsi="PLRoman10-Regular" w:cs="PLRoman10-Regular"/>
        </w:rPr>
        <w:t>),</w:t>
      </w:r>
    </w:p>
    <w:p w:rsidR="00521047" w:rsidRPr="00521047" w:rsidRDefault="00521047" w:rsidP="00521047">
      <w:pPr>
        <w:pStyle w:val="Akapitzlist"/>
        <w:numPr>
          <w:ilvl w:val="0"/>
          <w:numId w:val="3"/>
        </w:numPr>
        <w:autoSpaceDE w:val="0"/>
        <w:autoSpaceDN w:val="0"/>
        <w:adjustRightInd w:val="0"/>
        <w:jc w:val="both"/>
        <w:rPr>
          <w:rFonts w:ascii="PLRoman10-Regular" w:eastAsiaTheme="minorHAnsi" w:hAnsi="PLRoman10-Regular" w:cs="PLRoman10-Regular"/>
        </w:rPr>
      </w:pPr>
      <w:r w:rsidRPr="00521047">
        <w:rPr>
          <w:rFonts w:ascii="PLRoman10-Regular" w:eastAsiaTheme="minorHAnsi" w:hAnsi="PLRoman10-Regular" w:cs="PLRoman10-Regular"/>
        </w:rPr>
        <w:t>zastosowania metody Ackermanna do obliczenia macierzy wzmocnień regulatora stanu,</w:t>
      </w:r>
    </w:p>
    <w:p w:rsidR="00521047" w:rsidRPr="00521047" w:rsidRDefault="00521047" w:rsidP="00521047">
      <w:pPr>
        <w:pStyle w:val="Akapitzlist"/>
        <w:numPr>
          <w:ilvl w:val="0"/>
          <w:numId w:val="3"/>
        </w:numPr>
        <w:autoSpaceDE w:val="0"/>
        <w:autoSpaceDN w:val="0"/>
        <w:adjustRightInd w:val="0"/>
        <w:jc w:val="both"/>
        <w:rPr>
          <w:rFonts w:ascii="PLRoman10-Regular" w:eastAsiaTheme="minorHAnsi" w:hAnsi="PLRoman10-Regular" w:cs="PLRoman10-Regular"/>
        </w:rPr>
      </w:pPr>
      <w:r w:rsidRPr="00521047">
        <w:rPr>
          <w:rFonts w:ascii="PLRoman10-Regular" w:eastAsiaTheme="minorHAnsi" w:hAnsi="PLRoman10-Regular" w:cs="PLRoman10-Regular"/>
        </w:rPr>
        <w:t>badania obiektów i układów regulacji w przestrzeni stanu,</w:t>
      </w:r>
    </w:p>
    <w:p w:rsidR="00613A16" w:rsidRPr="00521047" w:rsidRDefault="00521047" w:rsidP="00521047">
      <w:pPr>
        <w:pStyle w:val="Akapitzlist"/>
        <w:numPr>
          <w:ilvl w:val="0"/>
          <w:numId w:val="3"/>
        </w:numPr>
        <w:jc w:val="both"/>
        <w:rPr>
          <w:rFonts w:ascii="Arial Narrow" w:hAnsi="Arial Narrow"/>
        </w:rPr>
      </w:pPr>
      <w:r w:rsidRPr="00521047">
        <w:rPr>
          <w:rFonts w:ascii="PLRoman10-Regular" w:eastAsiaTheme="minorHAnsi" w:hAnsi="PLRoman10-Regular" w:cs="PLRoman10-Regular"/>
        </w:rPr>
        <w:t>określania wpływu położenia biegunów na właściwości układu zamkniętego.</w:t>
      </w:r>
    </w:p>
    <w:p w:rsidR="00521047" w:rsidRPr="00521047" w:rsidRDefault="00521047" w:rsidP="00521047">
      <w:pPr>
        <w:rPr>
          <w:rFonts w:ascii="Arial Narrow" w:hAnsi="Arial Narrow"/>
        </w:rPr>
      </w:pPr>
    </w:p>
    <w:p w:rsidR="00613A16" w:rsidRPr="00DE03BE" w:rsidRDefault="00613A16" w:rsidP="00613A16">
      <w:pPr>
        <w:rPr>
          <w:rFonts w:ascii="Arial Narrow" w:eastAsia="Adobe Fan Heiti Std B" w:hAnsi="Arial Narrow"/>
          <w:b/>
          <w:sz w:val="28"/>
        </w:rPr>
      </w:pPr>
      <w:r w:rsidRPr="00DE03BE">
        <w:rPr>
          <w:rFonts w:ascii="Arial Narrow" w:eastAsia="Adobe Fan Heiti Std B" w:hAnsi="Arial Narrow"/>
          <w:b/>
          <w:sz w:val="28"/>
        </w:rPr>
        <w:t>2. Treść realizowanych zadań</w:t>
      </w:r>
    </w:p>
    <w:p w:rsidR="00613A16" w:rsidRPr="00DE03BE" w:rsidRDefault="00613A16" w:rsidP="00613A16">
      <w:pPr>
        <w:rPr>
          <w:rFonts w:ascii="Arial Narrow" w:eastAsia="Adobe Fan Heiti Std B" w:hAnsi="Arial Narrow"/>
        </w:rPr>
      </w:pPr>
    </w:p>
    <w:p w:rsidR="00613A16" w:rsidRPr="00613A16" w:rsidRDefault="00613A16" w:rsidP="00613A16">
      <w:pPr>
        <w:pStyle w:val="Nagwek1"/>
        <w:spacing w:before="120" w:after="120" w:line="240" w:lineRule="auto"/>
        <w:jc w:val="left"/>
        <w:rPr>
          <w:sz w:val="20"/>
          <w:szCs w:val="20"/>
        </w:rPr>
      </w:pPr>
      <w:r w:rsidRPr="00613A16">
        <w:rPr>
          <w:sz w:val="20"/>
          <w:szCs w:val="20"/>
        </w:rPr>
        <w:t xml:space="preserve">Zadanie 1 </w:t>
      </w:r>
    </w:p>
    <w:p w:rsidR="00A00E06" w:rsidRPr="00A00E06" w:rsidRDefault="00A00E06" w:rsidP="00A00E06">
      <w:pPr>
        <w:spacing w:after="120"/>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Dany jest obiekt regulacji opisany układem równań stanu i wyjścia:</w:t>
      </w:r>
    </w:p>
    <w:p w:rsidR="00A00E06" w:rsidRPr="00A00E06" w:rsidRDefault="00243094" w:rsidP="00A00E06">
      <w:pPr>
        <w:rPr>
          <w:rFonts w:ascii="Times New Roman" w:eastAsia="Times New Roman" w:hAnsi="Times New Roman"/>
          <w:color w:val="auto"/>
          <w:sz w:val="20"/>
          <w:szCs w:val="20"/>
          <w:lang w:eastAsia="pl-PL"/>
        </w:rPr>
      </w:pPr>
      <m:oMathPara>
        <m:oMath>
          <m:d>
            <m:dPr>
              <m:begChr m:val="{"/>
              <m:endChr m:val=""/>
              <m:ctrlPr>
                <w:rPr>
                  <w:rFonts w:ascii="Cambria Math" w:eastAsia="Times New Roman" w:hAnsi="Cambria Math"/>
                  <w:i/>
                  <w:color w:val="auto"/>
                  <w:sz w:val="20"/>
                  <w:szCs w:val="20"/>
                  <w:lang w:eastAsia="pl-PL"/>
                </w:rPr>
              </m:ctrlPr>
            </m:dPr>
            <m:e>
              <m:eqArr>
                <m:eqArrPr>
                  <m:ctrlPr>
                    <w:rPr>
                      <w:rFonts w:ascii="Cambria Math" w:eastAsia="Times New Roman" w:hAnsi="Cambria Math"/>
                      <w:i/>
                      <w:color w:val="auto"/>
                      <w:sz w:val="20"/>
                      <w:szCs w:val="20"/>
                      <w:lang w:eastAsia="pl-PL"/>
                    </w:rPr>
                  </m:ctrlPr>
                </m:eqArrPr>
                <m:e>
                  <m:acc>
                    <m:accPr>
                      <m:chr m:val="̇"/>
                      <m:ctrlPr>
                        <w:rPr>
                          <w:rFonts w:ascii="Cambria Math" w:eastAsia="Times New Roman" w:hAnsi="Cambria Math"/>
                          <w:i/>
                          <w:color w:val="auto"/>
                          <w:sz w:val="20"/>
                          <w:szCs w:val="20"/>
                          <w:lang w:eastAsia="pl-PL"/>
                        </w:rPr>
                      </m:ctrlPr>
                    </m:accPr>
                    <m:e>
                      <m:r>
                        <w:rPr>
                          <w:rFonts w:ascii="Cambria Math" w:eastAsia="Times New Roman" w:hAnsi="Cambria Math"/>
                          <w:color w:val="auto"/>
                          <w:sz w:val="20"/>
                          <w:szCs w:val="20"/>
                          <w:lang w:eastAsia="pl-PL"/>
                        </w:rPr>
                        <m:t>x</m:t>
                      </m:r>
                    </m:e>
                  </m:acc>
                  <m:r>
                    <w:rPr>
                      <w:rFonts w:ascii="Cambria Math" w:eastAsia="Times New Roman" w:hAnsi="Cambria Math"/>
                      <w:color w:val="auto"/>
                      <w:sz w:val="20"/>
                      <w:szCs w:val="20"/>
                      <w:lang w:eastAsia="pl-PL"/>
                    </w:rPr>
                    <m:t>=Ax+Bu</m:t>
                  </m:r>
                </m:e>
                <m:e>
                  <m:r>
                    <w:rPr>
                      <w:rFonts w:ascii="Cambria Math" w:eastAsia="Times New Roman" w:hAnsi="Cambria Math"/>
                      <w:color w:val="auto"/>
                      <w:sz w:val="20"/>
                      <w:szCs w:val="20"/>
                      <w:lang w:eastAsia="pl-PL"/>
                    </w:rPr>
                    <m:t>y=Cx+Du</m:t>
                  </m:r>
                </m:e>
              </m:eqArr>
            </m:e>
          </m:d>
        </m:oMath>
      </m:oMathPara>
    </w:p>
    <w:p w:rsidR="00A00E06" w:rsidRPr="00A00E06" w:rsidRDefault="00A00E06" w:rsidP="00A00E06">
      <w:pPr>
        <w:rPr>
          <w:rFonts w:ascii="Times New Roman" w:eastAsia="Times New Roman" w:hAnsi="Times New Roman"/>
          <w:color w:val="auto"/>
          <w:sz w:val="20"/>
          <w:szCs w:val="20"/>
          <w:lang w:eastAsia="pl-PL"/>
        </w:rPr>
      </w:pPr>
    </w:p>
    <w:p w:rsidR="00A00E06" w:rsidRDefault="00A00E06" w:rsidP="00A00E06">
      <w:pPr>
        <w:spacing w:after="60"/>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A=</w:t>
      </w:r>
      <m:oMath>
        <m:d>
          <m:dPr>
            <m:begChr m:val="["/>
            <m:endChr m:val="]"/>
            <m:ctrlPr>
              <w:rPr>
                <w:rFonts w:ascii="Cambria Math" w:eastAsia="Times New Roman" w:hAnsi="Cambria Math"/>
                <w:i/>
                <w:color w:val="auto"/>
                <w:sz w:val="20"/>
                <w:szCs w:val="20"/>
                <w:lang w:eastAsia="pl-PL"/>
              </w:rPr>
            </m:ctrlPr>
          </m:dPr>
          <m:e>
            <m:m>
              <m:mPr>
                <m:mcs>
                  <m:mc>
                    <m:mcPr>
                      <m:count m:val="3"/>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2</m:t>
                  </m:r>
                </m:e>
                <m:e>
                  <m:r>
                    <w:rPr>
                      <w:rFonts w:ascii="Cambria Math" w:eastAsia="Times New Roman" w:hAnsi="Cambria Math"/>
                      <w:color w:val="auto"/>
                      <w:sz w:val="20"/>
                      <w:szCs w:val="20"/>
                      <w:lang w:eastAsia="pl-PL"/>
                    </w:rPr>
                    <m:t>-4</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-1</m:t>
                  </m:r>
                </m:e>
              </m:mr>
              <m:mr>
                <m:e>
                  <m:r>
                    <w:rPr>
                      <w:rFonts w:ascii="Cambria Math" w:eastAsia="Times New Roman" w:hAnsi="Cambria Math"/>
                      <w:color w:val="auto"/>
                      <w:sz w:val="20"/>
                      <w:szCs w:val="20"/>
                      <w:lang w:eastAsia="pl-PL"/>
                    </w:rPr>
                    <m:t>4</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-2</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-1</m:t>
                  </m:r>
                  <m:ctrlPr>
                    <w:rPr>
                      <w:rFonts w:ascii="Cambria Math" w:eastAsia="Cambria Math" w:hAnsi="Cambria Math" w:cs="Cambria Math"/>
                      <w:i/>
                      <w:color w:val="auto"/>
                      <w:sz w:val="20"/>
                      <w:szCs w:val="20"/>
                      <w:lang w:eastAsia="pl-PL"/>
                    </w:rPr>
                  </m:ctrlPr>
                </m:e>
              </m:mr>
              <m:mr>
                <m:e>
                  <m:r>
                    <w:rPr>
                      <w:rFonts w:ascii="Cambria Math" w:eastAsia="Cambria Math" w:hAnsi="Cambria Math" w:cs="Cambria Math"/>
                      <w:color w:val="auto"/>
                      <w:sz w:val="20"/>
                      <w:szCs w:val="20"/>
                      <w:lang w:eastAsia="pl-PL"/>
                    </w:rPr>
                    <m:t>-4</m:t>
                  </m:r>
                </m:e>
                <m:e>
                  <m:r>
                    <w:rPr>
                      <w:rFonts w:ascii="Cambria Math" w:eastAsia="Times New Roman" w:hAnsi="Cambria Math"/>
                      <w:color w:val="auto"/>
                      <w:sz w:val="20"/>
                      <w:szCs w:val="20"/>
                      <w:lang w:eastAsia="pl-PL"/>
                    </w:rPr>
                    <m:t>0</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-1</m:t>
                  </m:r>
                </m:e>
              </m:mr>
            </m:m>
          </m:e>
        </m:d>
      </m:oMath>
      <w:r w:rsidRPr="00A00E06">
        <w:rPr>
          <w:rFonts w:ascii="Times New Roman" w:eastAsia="Times New Roman" w:hAnsi="Times New Roman"/>
          <w:color w:val="auto"/>
          <w:sz w:val="20"/>
          <w:szCs w:val="20"/>
          <w:lang w:eastAsia="pl-PL"/>
        </w:rPr>
        <w:tab/>
        <w:t>B=</w:t>
      </w:r>
      <m:oMath>
        <m:d>
          <m:dPr>
            <m:begChr m:val="["/>
            <m:endChr m:val="]"/>
            <m:ctrlPr>
              <w:rPr>
                <w:rFonts w:ascii="Cambria Math" w:eastAsia="Times New Roman" w:hAnsi="Cambria Math"/>
                <w:i/>
                <w:color w:val="auto"/>
                <w:sz w:val="20"/>
                <w:szCs w:val="20"/>
                <w:lang w:eastAsia="pl-PL"/>
              </w:rPr>
            </m:ctrlPr>
          </m:dPr>
          <m:e>
            <m:m>
              <m:mPr>
                <m:mcs>
                  <m:mc>
                    <m:mcPr>
                      <m:count m:val="1"/>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0</m:t>
                  </m:r>
                </m:e>
              </m:mr>
              <m:mr>
                <m:e>
                  <m:r>
                    <w:rPr>
                      <w:rFonts w:ascii="Cambria Math" w:eastAsia="Times New Roman" w:hAnsi="Cambria Math"/>
                      <w:color w:val="auto"/>
                      <w:sz w:val="20"/>
                      <w:szCs w:val="20"/>
                      <w:lang w:eastAsia="pl-PL"/>
                    </w:rPr>
                    <m:t>0</m:t>
                  </m:r>
                </m:e>
              </m:mr>
              <m:mr>
                <m:e>
                  <m:r>
                    <w:rPr>
                      <w:rFonts w:ascii="Cambria Math" w:eastAsia="Cambria Math" w:hAnsi="Cambria Math" w:cs="Cambria Math"/>
                      <w:color w:val="auto"/>
                      <w:sz w:val="20"/>
                      <w:szCs w:val="20"/>
                      <w:lang w:eastAsia="pl-PL"/>
                    </w:rPr>
                    <m:t>-2</m:t>
                  </m:r>
                </m:e>
              </m:mr>
            </m:m>
          </m:e>
        </m:d>
      </m:oMath>
      <w:r w:rsidRPr="00A00E06">
        <w:rPr>
          <w:rFonts w:ascii="Times New Roman" w:eastAsia="Times New Roman" w:hAnsi="Times New Roman"/>
          <w:color w:val="auto"/>
          <w:sz w:val="20"/>
          <w:szCs w:val="20"/>
          <w:lang w:eastAsia="pl-PL"/>
        </w:rPr>
        <w:t xml:space="preserve"> </w:t>
      </w:r>
    </w:p>
    <w:p w:rsidR="00A00E06" w:rsidRDefault="00A00E06" w:rsidP="00A00E06">
      <w:pPr>
        <w:spacing w:after="60"/>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ab/>
      </w:r>
    </w:p>
    <w:p w:rsidR="00A00E06" w:rsidRDefault="00A00E06" w:rsidP="00A00E06">
      <w:pPr>
        <w:spacing w:after="60"/>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ab/>
        <w:t>C=</w:t>
      </w:r>
      <m:oMath>
        <m:d>
          <m:dPr>
            <m:begChr m:val="["/>
            <m:endChr m:val="]"/>
            <m:ctrlPr>
              <w:rPr>
                <w:rFonts w:ascii="Cambria Math" w:eastAsia="Times New Roman" w:hAnsi="Cambria Math"/>
                <w:i/>
                <w:color w:val="auto"/>
                <w:sz w:val="20"/>
                <w:szCs w:val="20"/>
                <w:lang w:eastAsia="pl-PL"/>
              </w:rPr>
            </m:ctrlPr>
          </m:dPr>
          <m:e>
            <m:m>
              <m:mPr>
                <m:mcs>
                  <m:mc>
                    <m:mcPr>
                      <m:count m:val="3"/>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0</m:t>
                  </m:r>
                </m:e>
                <m:e>
                  <m:r>
                    <w:rPr>
                      <w:rFonts w:ascii="Cambria Math" w:eastAsia="Times New Roman" w:hAnsi="Cambria Math"/>
                      <w:color w:val="auto"/>
                      <w:sz w:val="20"/>
                      <w:szCs w:val="20"/>
                      <w:lang w:eastAsia="pl-PL"/>
                    </w:rPr>
                    <m:t>1</m:t>
                  </m:r>
                </m:e>
                <m:e>
                  <m:r>
                    <w:rPr>
                      <w:rFonts w:ascii="Cambria Math" w:eastAsia="Times New Roman" w:hAnsi="Cambria Math"/>
                      <w:color w:val="auto"/>
                      <w:sz w:val="20"/>
                      <w:szCs w:val="20"/>
                      <w:lang w:eastAsia="pl-PL"/>
                    </w:rPr>
                    <m:t>0</m:t>
                  </m:r>
                </m:e>
              </m:mr>
            </m:m>
          </m:e>
        </m:d>
      </m:oMath>
      <w:r w:rsidRPr="00A00E06">
        <w:rPr>
          <w:rFonts w:ascii="Times New Roman" w:eastAsia="Times New Roman" w:hAnsi="Times New Roman"/>
          <w:color w:val="auto"/>
          <w:sz w:val="20"/>
          <w:szCs w:val="20"/>
          <w:lang w:eastAsia="pl-PL"/>
        </w:rPr>
        <w:t xml:space="preserve"> </w:t>
      </w:r>
      <w:r w:rsidRPr="00A00E06">
        <w:rPr>
          <w:rFonts w:ascii="Times New Roman" w:eastAsia="Times New Roman" w:hAnsi="Times New Roman"/>
          <w:color w:val="auto"/>
          <w:sz w:val="20"/>
          <w:szCs w:val="20"/>
          <w:lang w:eastAsia="pl-PL"/>
        </w:rPr>
        <w:tab/>
        <w:t>D=[</w:t>
      </w:r>
      <w:r>
        <w:rPr>
          <w:rFonts w:ascii="Times New Roman" w:eastAsia="Times New Roman" w:hAnsi="Times New Roman"/>
          <w:color w:val="auto"/>
          <w:sz w:val="20"/>
          <w:szCs w:val="20"/>
          <w:lang w:eastAsia="pl-PL"/>
        </w:rPr>
        <w:t>0</w:t>
      </w:r>
      <w:r w:rsidRPr="00A00E06">
        <w:rPr>
          <w:rFonts w:ascii="Times New Roman" w:eastAsia="Times New Roman" w:hAnsi="Times New Roman"/>
          <w:color w:val="auto"/>
          <w:sz w:val="20"/>
          <w:szCs w:val="20"/>
          <w:lang w:eastAsia="pl-PL"/>
        </w:rPr>
        <w:t>]</w:t>
      </w:r>
    </w:p>
    <w:p w:rsidR="00A00E06" w:rsidRPr="00A00E06" w:rsidRDefault="00A00E06" w:rsidP="00A00E06">
      <w:pPr>
        <w:spacing w:after="60"/>
        <w:rPr>
          <w:rFonts w:ascii="Times New Roman" w:eastAsia="Times New Roman" w:hAnsi="Times New Roman"/>
          <w:color w:val="auto"/>
          <w:sz w:val="20"/>
          <w:szCs w:val="20"/>
          <w:lang w:eastAsia="pl-PL"/>
        </w:rPr>
      </w:pPr>
    </w:p>
    <w:p w:rsidR="00A00E06" w:rsidRPr="00A00E06" w:rsidRDefault="00A00E06" w:rsidP="00A00E06">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zbadać sterowalność i obserwowalność obiektu sterowania</w:t>
      </w:r>
      <w:r w:rsidR="00643503">
        <w:rPr>
          <w:rFonts w:ascii="Times New Roman" w:eastAsia="Times New Roman" w:hAnsi="Times New Roman"/>
          <w:color w:val="auto"/>
          <w:sz w:val="20"/>
          <w:szCs w:val="20"/>
          <w:lang w:eastAsia="pl-PL"/>
        </w:rPr>
        <w:t>,</w:t>
      </w:r>
    </w:p>
    <w:p w:rsidR="00A00E06" w:rsidRPr="00A00E06" w:rsidRDefault="00A00E06" w:rsidP="00A00E06">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korzystając z metody Ackermanna wyznaczyć macierz wzmocnień K regulatora stanu metodą przesuwania biegunów</w:t>
      </w:r>
      <w:r w:rsidR="00643503">
        <w:rPr>
          <w:rFonts w:ascii="Times New Roman" w:eastAsia="Times New Roman" w:hAnsi="Times New Roman"/>
          <w:color w:val="auto"/>
          <w:sz w:val="20"/>
          <w:szCs w:val="20"/>
          <w:lang w:eastAsia="pl-PL"/>
        </w:rPr>
        <w:t>,</w:t>
      </w:r>
    </w:p>
    <w:p w:rsidR="00A00E06" w:rsidRPr="00A00E06" w:rsidRDefault="00A00E06" w:rsidP="00A00E06">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wyznaczyć macierz wzmocnień N układu kompensacji uchybu statycznego</w:t>
      </w:r>
      <w:r w:rsidR="00643503">
        <w:rPr>
          <w:rFonts w:ascii="Times New Roman" w:eastAsia="Times New Roman" w:hAnsi="Times New Roman"/>
          <w:color w:val="auto"/>
          <w:sz w:val="20"/>
          <w:szCs w:val="20"/>
          <w:lang w:eastAsia="pl-PL"/>
        </w:rPr>
        <w:t>,</w:t>
      </w:r>
    </w:p>
    <w:p w:rsidR="00A00E06" w:rsidRPr="00A00E06" w:rsidRDefault="00A00E06" w:rsidP="00A00E06">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 xml:space="preserve">wyznaczyć macierz wzmocnień regulatora stanu K oraz regulatora całkującego </w:t>
      </w:r>
      <m:oMath>
        <m:sSub>
          <m:sSubPr>
            <m:ctrlPr>
              <w:rPr>
                <w:rFonts w:ascii="Cambria Math" w:eastAsia="Times New Roman" w:hAnsi="Cambria Math"/>
                <w:i/>
                <w:color w:val="auto"/>
                <w:sz w:val="20"/>
                <w:szCs w:val="20"/>
                <w:lang w:eastAsia="pl-PL"/>
              </w:rPr>
            </m:ctrlPr>
          </m:sSubPr>
          <m:e>
            <m:r>
              <w:rPr>
                <w:rFonts w:ascii="Cambria Math" w:eastAsia="Times New Roman" w:hAnsi="Cambria Math"/>
                <w:color w:val="auto"/>
                <w:sz w:val="20"/>
                <w:szCs w:val="20"/>
                <w:lang w:eastAsia="pl-PL"/>
              </w:rPr>
              <m:t>K</m:t>
            </m:r>
          </m:e>
          <m:sub>
            <m:r>
              <w:rPr>
                <w:rFonts w:ascii="Cambria Math" w:eastAsia="Times New Roman" w:hAnsi="Cambria Math"/>
                <w:color w:val="auto"/>
                <w:sz w:val="20"/>
                <w:szCs w:val="20"/>
                <w:lang w:eastAsia="pl-PL"/>
              </w:rPr>
              <m:t>i</m:t>
            </m:r>
          </m:sub>
        </m:sSub>
      </m:oMath>
      <w:r w:rsidRPr="00A00E06">
        <w:rPr>
          <w:rFonts w:ascii="Times New Roman" w:eastAsia="Times New Roman" w:hAnsi="Times New Roman"/>
          <w:color w:val="auto"/>
          <w:sz w:val="20"/>
          <w:szCs w:val="20"/>
          <w:lang w:eastAsia="pl-PL"/>
        </w:rPr>
        <w:t xml:space="preserve"> </w:t>
      </w:r>
      <w:r w:rsidR="00643503">
        <w:rPr>
          <w:rFonts w:ascii="Times New Roman" w:eastAsia="Times New Roman" w:hAnsi="Times New Roman"/>
          <w:color w:val="auto"/>
          <w:sz w:val="20"/>
          <w:szCs w:val="20"/>
          <w:lang w:eastAsia="pl-PL"/>
        </w:rPr>
        <w:t>,</w:t>
      </w:r>
    </w:p>
    <w:p w:rsidR="00A00E06" w:rsidRPr="00A00E06" w:rsidRDefault="00A00E06" w:rsidP="00A00E06">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 xml:space="preserve">zrealizować trzy układy regulacji od wektora stanu: </w:t>
      </w:r>
    </w:p>
    <w:p w:rsidR="00C20D2D" w:rsidRPr="00A00E06" w:rsidRDefault="00A00E06" w:rsidP="00C20D2D">
      <w:pPr>
        <w:numPr>
          <w:ilvl w:val="0"/>
          <w:numId w:val="5"/>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tylko z regulatorem stanu K</w:t>
      </w:r>
      <w:r w:rsidR="00643503" w:rsidRPr="006A77A8">
        <w:rPr>
          <w:rFonts w:ascii="Times New Roman" w:eastAsia="Times New Roman" w:hAnsi="Times New Roman"/>
          <w:color w:val="auto"/>
          <w:sz w:val="20"/>
          <w:szCs w:val="20"/>
          <w:lang w:eastAsia="pl-PL"/>
        </w:rPr>
        <w:t>,</w:t>
      </w:r>
    </w:p>
    <w:p w:rsidR="00A00E06" w:rsidRPr="00A00E06" w:rsidRDefault="00A00E06" w:rsidP="00A00E06">
      <w:pPr>
        <w:numPr>
          <w:ilvl w:val="0"/>
          <w:numId w:val="5"/>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z regulatorem stanu K oraz układem kompensacji uchybu statycznego N</w:t>
      </w:r>
      <w:r w:rsidR="00643503">
        <w:rPr>
          <w:rFonts w:ascii="Times New Roman" w:eastAsia="Times New Roman" w:hAnsi="Times New Roman"/>
          <w:color w:val="auto"/>
          <w:sz w:val="20"/>
          <w:szCs w:val="20"/>
          <w:lang w:eastAsia="pl-PL"/>
        </w:rPr>
        <w:t>,</w:t>
      </w:r>
    </w:p>
    <w:p w:rsidR="006A77A8" w:rsidRPr="00A00E06" w:rsidRDefault="00A00E06" w:rsidP="006A77A8">
      <w:pPr>
        <w:numPr>
          <w:ilvl w:val="0"/>
          <w:numId w:val="5"/>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 xml:space="preserve">z regulatorem stanu K i regulatorem całkującym </w:t>
      </w:r>
      <m:oMath>
        <m:sSub>
          <m:sSubPr>
            <m:ctrlPr>
              <w:rPr>
                <w:rFonts w:ascii="Cambria Math" w:eastAsia="Times New Roman" w:hAnsi="Cambria Math"/>
                <w:i/>
                <w:color w:val="auto"/>
                <w:sz w:val="20"/>
                <w:szCs w:val="20"/>
                <w:lang w:eastAsia="pl-PL"/>
              </w:rPr>
            </m:ctrlPr>
          </m:sSubPr>
          <m:e>
            <m:r>
              <w:rPr>
                <w:rFonts w:ascii="Cambria Math" w:eastAsia="Times New Roman" w:hAnsi="Cambria Math"/>
                <w:color w:val="auto"/>
                <w:sz w:val="20"/>
                <w:szCs w:val="20"/>
                <w:lang w:eastAsia="pl-PL"/>
              </w:rPr>
              <m:t>K</m:t>
            </m:r>
          </m:e>
          <m:sub>
            <m:r>
              <w:rPr>
                <w:rFonts w:ascii="Cambria Math" w:eastAsia="Times New Roman" w:hAnsi="Cambria Math"/>
                <w:color w:val="auto"/>
                <w:sz w:val="20"/>
                <w:szCs w:val="20"/>
                <w:lang w:eastAsia="pl-PL"/>
              </w:rPr>
              <m:t>i</m:t>
            </m:r>
          </m:sub>
        </m:sSub>
        <m:r>
          <w:rPr>
            <w:rFonts w:ascii="Cambria Math" w:eastAsia="Times New Roman" w:hAnsi="Cambria Math"/>
            <w:color w:val="auto"/>
            <w:sz w:val="20"/>
            <w:szCs w:val="20"/>
            <w:lang w:eastAsia="pl-PL"/>
          </w:rPr>
          <m:t xml:space="preserve"> oraz</m:t>
        </m:r>
      </m:oMath>
      <w:r w:rsidRPr="00A00E06">
        <w:rPr>
          <w:rFonts w:ascii="Times New Roman" w:eastAsia="Times New Roman" w:hAnsi="Times New Roman"/>
          <w:color w:val="auto"/>
          <w:sz w:val="20"/>
          <w:szCs w:val="20"/>
          <w:lang w:eastAsia="pl-PL"/>
        </w:rPr>
        <w:t xml:space="preserve"> układem kompensacji uchybu statycznego N</w:t>
      </w:r>
      <w:r w:rsidR="00643503" w:rsidRPr="006A77A8">
        <w:rPr>
          <w:rFonts w:ascii="Times New Roman" w:eastAsia="Times New Roman" w:hAnsi="Times New Roman"/>
          <w:color w:val="auto"/>
          <w:sz w:val="20"/>
          <w:szCs w:val="20"/>
          <w:lang w:eastAsia="pl-PL"/>
        </w:rPr>
        <w:t>,</w:t>
      </w:r>
    </w:p>
    <w:p w:rsidR="00A00E06" w:rsidRDefault="00A00E06" w:rsidP="00A00E06">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zbadać zachowanie się każdego z 3 układów regulacji w obecności oraz bez zakłóceń wejściowych obiektu</w:t>
      </w:r>
      <w:r w:rsidR="00643503">
        <w:rPr>
          <w:rFonts w:ascii="Times New Roman" w:eastAsia="Times New Roman" w:hAnsi="Times New Roman"/>
          <w:color w:val="auto"/>
          <w:sz w:val="20"/>
          <w:szCs w:val="20"/>
          <w:lang w:eastAsia="pl-PL"/>
        </w:rPr>
        <w:t>,</w:t>
      </w:r>
    </w:p>
    <w:p w:rsidR="006A77A8" w:rsidRPr="00A00E06" w:rsidRDefault="006A77A8" w:rsidP="006A77A8">
      <w:pPr>
        <w:spacing w:line="276" w:lineRule="auto"/>
        <w:contextualSpacing/>
        <w:rPr>
          <w:rFonts w:ascii="Times New Roman" w:eastAsia="Times New Roman" w:hAnsi="Times New Roman"/>
          <w:color w:val="auto"/>
          <w:sz w:val="20"/>
          <w:szCs w:val="20"/>
          <w:lang w:eastAsia="pl-PL"/>
        </w:rPr>
      </w:pPr>
    </w:p>
    <w:p w:rsidR="006A77A8" w:rsidRPr="00A00E06" w:rsidRDefault="00A00E06" w:rsidP="006A77A8">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 xml:space="preserve">wyznaczyć postać macierzy stanu </w:t>
      </w:r>
      <m:oMath>
        <m:sSub>
          <m:sSubPr>
            <m:ctrlPr>
              <w:rPr>
                <w:rFonts w:ascii="Cambria Math" w:eastAsia="Times New Roman" w:hAnsi="Cambria Math"/>
                <w:i/>
                <w:color w:val="auto"/>
                <w:sz w:val="20"/>
                <w:szCs w:val="20"/>
                <w:lang w:eastAsia="pl-PL"/>
              </w:rPr>
            </m:ctrlPr>
          </m:sSubPr>
          <m:e>
            <m:r>
              <w:rPr>
                <w:rFonts w:ascii="Cambria Math" w:eastAsia="Times New Roman" w:hAnsi="Cambria Math"/>
                <w:color w:val="auto"/>
                <w:sz w:val="20"/>
                <w:szCs w:val="20"/>
                <w:lang w:eastAsia="pl-PL"/>
              </w:rPr>
              <m:t>A</m:t>
            </m:r>
          </m:e>
          <m:sub>
            <m:r>
              <w:rPr>
                <w:rFonts w:ascii="Cambria Math" w:eastAsia="Times New Roman" w:hAnsi="Cambria Math"/>
                <w:color w:val="auto"/>
                <w:sz w:val="20"/>
                <w:szCs w:val="20"/>
                <w:lang w:eastAsia="pl-PL"/>
              </w:rPr>
              <m:t>z</m:t>
            </m:r>
          </m:sub>
        </m:sSub>
      </m:oMath>
      <w:r w:rsidRPr="00A00E06">
        <w:rPr>
          <w:rFonts w:ascii="Times New Roman" w:eastAsia="Times New Roman" w:hAnsi="Times New Roman"/>
          <w:color w:val="auto"/>
          <w:sz w:val="20"/>
          <w:szCs w:val="20"/>
          <w:lang w:eastAsia="pl-PL"/>
        </w:rPr>
        <w:t xml:space="preserve"> w każdym z 3 zamkniętych układów regulacji</w:t>
      </w:r>
      <w:r w:rsidR="00643503" w:rsidRPr="006A77A8">
        <w:rPr>
          <w:rFonts w:ascii="Times New Roman" w:eastAsia="Times New Roman" w:hAnsi="Times New Roman"/>
          <w:color w:val="auto"/>
          <w:sz w:val="20"/>
          <w:szCs w:val="20"/>
          <w:lang w:eastAsia="pl-PL"/>
        </w:rPr>
        <w:t>,</w:t>
      </w:r>
    </w:p>
    <w:p w:rsidR="00A00E06" w:rsidRPr="00A00E06" w:rsidRDefault="00A00E06" w:rsidP="00A00E06">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wyznaczyć i porównać mapę biegunów i zer układu otwartego i układów regulacji</w:t>
      </w:r>
      <w:r w:rsidR="00643503">
        <w:rPr>
          <w:rFonts w:ascii="Times New Roman" w:eastAsia="Times New Roman" w:hAnsi="Times New Roman"/>
          <w:color w:val="auto"/>
          <w:sz w:val="20"/>
          <w:szCs w:val="20"/>
          <w:lang w:eastAsia="pl-PL"/>
        </w:rPr>
        <w:t>,</w:t>
      </w:r>
    </w:p>
    <w:p w:rsidR="00A00E06" w:rsidRPr="00A00E06" w:rsidRDefault="00A00E06" w:rsidP="00A00E06">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określić wpływ położenia biegunów p projektowanego regulatora na właściwości statyczne i dynamiczne układów regulacji</w:t>
      </w:r>
    </w:p>
    <w:p w:rsidR="00A00E06" w:rsidRPr="00A00E06" w:rsidRDefault="00A00E06" w:rsidP="00A00E06">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lastRenderedPageBreak/>
        <w:t>zbadać stabilność układów regulacji wyznaczając zapas fazy i modułu</w:t>
      </w:r>
      <w:r w:rsidR="00643503">
        <w:rPr>
          <w:rFonts w:ascii="Times New Roman" w:eastAsia="Times New Roman" w:hAnsi="Times New Roman"/>
          <w:color w:val="auto"/>
          <w:sz w:val="20"/>
          <w:szCs w:val="20"/>
          <w:lang w:eastAsia="pl-PL"/>
        </w:rPr>
        <w:t>,</w:t>
      </w:r>
    </w:p>
    <w:p w:rsidR="00A00E06" w:rsidRPr="00A00E06" w:rsidRDefault="00A00E06" w:rsidP="00A00E06">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wyznaczyć wartości własne, tłumienie i częstotliwości własne układów regulacji.</w:t>
      </w:r>
    </w:p>
    <w:p w:rsidR="00613A16" w:rsidRPr="00DE03BE" w:rsidRDefault="00613A16" w:rsidP="00613A16">
      <w:pPr>
        <w:rPr>
          <w:rFonts w:ascii="Arial Narrow" w:eastAsia="Adobe Fan Heiti Std B" w:hAnsi="Arial Narrow"/>
        </w:rPr>
      </w:pPr>
    </w:p>
    <w:p w:rsidR="00613A16" w:rsidRPr="00DE03BE" w:rsidRDefault="00613A16" w:rsidP="00613A16">
      <w:pPr>
        <w:rPr>
          <w:rFonts w:ascii="Arial Narrow" w:eastAsia="Adobe Fan Heiti Std B" w:hAnsi="Arial Narrow"/>
          <w:b/>
          <w:sz w:val="28"/>
        </w:rPr>
      </w:pPr>
      <w:r w:rsidRPr="00DE03BE">
        <w:rPr>
          <w:rFonts w:ascii="Arial Narrow" w:eastAsia="Adobe Fan Heiti Std B" w:hAnsi="Arial Narrow"/>
          <w:b/>
          <w:sz w:val="28"/>
        </w:rPr>
        <w:t>3. Rozwiązania realizowanych zadań</w:t>
      </w:r>
    </w:p>
    <w:p w:rsidR="00613A16" w:rsidRPr="00613A16" w:rsidRDefault="00613A16" w:rsidP="00613A16">
      <w:pPr>
        <w:rPr>
          <w:rFonts w:ascii="Times New Roman" w:eastAsia="Adobe Fan Heiti Std B" w:hAnsi="Times New Roman"/>
          <w:b/>
          <w:sz w:val="20"/>
          <w:szCs w:val="20"/>
        </w:rPr>
      </w:pPr>
    </w:p>
    <w:p w:rsidR="00613A16" w:rsidRDefault="00613A16" w:rsidP="00613A16">
      <w:pPr>
        <w:rPr>
          <w:rFonts w:ascii="Times New Roman" w:eastAsia="Adobe Fan Heiti Std B" w:hAnsi="Times New Roman"/>
          <w:b/>
          <w:sz w:val="20"/>
          <w:szCs w:val="20"/>
        </w:rPr>
      </w:pPr>
      <w:r w:rsidRPr="00613A16">
        <w:rPr>
          <w:rFonts w:ascii="Times New Roman" w:eastAsia="Adobe Fan Heiti Std B" w:hAnsi="Times New Roman"/>
          <w:b/>
          <w:sz w:val="20"/>
          <w:szCs w:val="20"/>
        </w:rPr>
        <w:t>Zadanie 1</w:t>
      </w:r>
    </w:p>
    <w:p w:rsidR="00EF3EB9" w:rsidRDefault="00EF3EB9" w:rsidP="00613A16">
      <w:pPr>
        <w:rPr>
          <w:rFonts w:ascii="Times New Roman" w:eastAsia="Adobe Fan Heiti Std B" w:hAnsi="Times New Roman"/>
          <w:b/>
          <w:sz w:val="20"/>
          <w:szCs w:val="20"/>
        </w:rPr>
      </w:pPr>
    </w:p>
    <w:p w:rsidR="00643503" w:rsidRDefault="00643503" w:rsidP="00643503">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zbadać sterowalność i obserwowalność obiektu sterowania</w:t>
      </w:r>
    </w:p>
    <w:p w:rsidR="001157A2" w:rsidRDefault="007D0D37" w:rsidP="007D0D37">
      <w:pPr>
        <w:spacing w:line="276" w:lineRule="auto"/>
        <w:contextualSpacing/>
        <w:jc w:val="center"/>
        <w:rPr>
          <w:rFonts w:ascii="Times New Roman" w:eastAsia="Times New Roman" w:hAnsi="Times New Roman"/>
          <w:color w:val="auto"/>
          <w:sz w:val="20"/>
          <w:szCs w:val="20"/>
          <w:lang w:eastAsia="pl-PL"/>
        </w:rPr>
      </w:pPr>
      <w:proofErr w:type="spellStart"/>
      <w:r>
        <w:rPr>
          <w:rFonts w:ascii="Times New Roman" w:eastAsia="Times New Roman" w:hAnsi="Times New Roman"/>
          <w:color w:val="auto"/>
          <w:sz w:val="20"/>
          <w:szCs w:val="20"/>
          <w:lang w:eastAsia="pl-PL"/>
        </w:rPr>
        <w:t>rank</w:t>
      </w:r>
      <w:proofErr w:type="spellEnd"/>
      <w:r>
        <w:rPr>
          <w:rFonts w:ascii="Times New Roman" w:eastAsia="Times New Roman" w:hAnsi="Times New Roman"/>
          <w:color w:val="auto"/>
          <w:sz w:val="20"/>
          <w:szCs w:val="20"/>
          <w:lang w:eastAsia="pl-PL"/>
        </w:rPr>
        <w:t>(A) = 3</w:t>
      </w:r>
    </w:p>
    <w:p w:rsidR="007D0D37" w:rsidRDefault="007D0D37" w:rsidP="007D0D37">
      <w:pPr>
        <w:spacing w:line="276" w:lineRule="auto"/>
        <w:contextualSpacing/>
        <w:jc w:val="center"/>
        <w:rPr>
          <w:rFonts w:ascii="Times New Roman" w:eastAsia="Times New Roman" w:hAnsi="Times New Roman"/>
          <w:color w:val="auto"/>
          <w:sz w:val="20"/>
          <w:szCs w:val="20"/>
          <w:lang w:eastAsia="pl-PL"/>
        </w:rPr>
      </w:pPr>
      <w:proofErr w:type="spellStart"/>
      <w:r>
        <w:rPr>
          <w:rFonts w:ascii="Times New Roman" w:eastAsia="Times New Roman" w:hAnsi="Times New Roman"/>
          <w:color w:val="auto"/>
          <w:sz w:val="20"/>
          <w:szCs w:val="20"/>
          <w:lang w:eastAsia="pl-PL"/>
        </w:rPr>
        <w:t>rank</w:t>
      </w:r>
      <w:proofErr w:type="spellEnd"/>
      <w:r>
        <w:rPr>
          <w:rFonts w:ascii="Times New Roman" w:eastAsia="Times New Roman" w:hAnsi="Times New Roman"/>
          <w:color w:val="auto"/>
          <w:sz w:val="20"/>
          <w:szCs w:val="20"/>
          <w:lang w:eastAsia="pl-PL"/>
        </w:rPr>
        <w:t>(</w:t>
      </w:r>
      <w:proofErr w:type="spellStart"/>
      <w:r>
        <w:rPr>
          <w:rFonts w:ascii="Times New Roman" w:eastAsia="Times New Roman" w:hAnsi="Times New Roman"/>
          <w:color w:val="auto"/>
          <w:sz w:val="20"/>
          <w:szCs w:val="20"/>
          <w:lang w:eastAsia="pl-PL"/>
        </w:rPr>
        <w:t>Qs</w:t>
      </w:r>
      <w:proofErr w:type="spellEnd"/>
      <w:r>
        <w:rPr>
          <w:rFonts w:ascii="Times New Roman" w:eastAsia="Times New Roman" w:hAnsi="Times New Roman"/>
          <w:color w:val="auto"/>
          <w:sz w:val="20"/>
          <w:szCs w:val="20"/>
          <w:lang w:eastAsia="pl-PL"/>
        </w:rPr>
        <w:t>) = 3</w:t>
      </w:r>
    </w:p>
    <w:p w:rsidR="007D0D37" w:rsidRDefault="007D0D37" w:rsidP="007D0D37">
      <w:pPr>
        <w:spacing w:line="276" w:lineRule="auto"/>
        <w:contextualSpacing/>
        <w:jc w:val="center"/>
        <w:rPr>
          <w:rFonts w:ascii="Times New Roman" w:eastAsia="Times New Roman" w:hAnsi="Times New Roman"/>
          <w:color w:val="auto"/>
          <w:sz w:val="20"/>
          <w:szCs w:val="20"/>
          <w:lang w:eastAsia="pl-PL"/>
        </w:rPr>
      </w:pPr>
      <w:proofErr w:type="spellStart"/>
      <w:r>
        <w:rPr>
          <w:rFonts w:ascii="Times New Roman" w:eastAsia="Times New Roman" w:hAnsi="Times New Roman"/>
          <w:color w:val="auto"/>
          <w:sz w:val="20"/>
          <w:szCs w:val="20"/>
          <w:lang w:eastAsia="pl-PL"/>
        </w:rPr>
        <w:t>rank</w:t>
      </w:r>
      <w:proofErr w:type="spellEnd"/>
      <w:r>
        <w:rPr>
          <w:rFonts w:ascii="Times New Roman" w:eastAsia="Times New Roman" w:hAnsi="Times New Roman"/>
          <w:color w:val="auto"/>
          <w:sz w:val="20"/>
          <w:szCs w:val="20"/>
          <w:lang w:eastAsia="pl-PL"/>
        </w:rPr>
        <w:t>(</w:t>
      </w:r>
      <w:proofErr w:type="spellStart"/>
      <w:r>
        <w:rPr>
          <w:rFonts w:ascii="Times New Roman" w:eastAsia="Times New Roman" w:hAnsi="Times New Roman"/>
          <w:color w:val="auto"/>
          <w:sz w:val="20"/>
          <w:szCs w:val="20"/>
          <w:lang w:eastAsia="pl-PL"/>
        </w:rPr>
        <w:t>Qo</w:t>
      </w:r>
      <w:proofErr w:type="spellEnd"/>
      <w:r>
        <w:rPr>
          <w:rFonts w:ascii="Times New Roman" w:eastAsia="Times New Roman" w:hAnsi="Times New Roman"/>
          <w:color w:val="auto"/>
          <w:sz w:val="20"/>
          <w:szCs w:val="20"/>
          <w:lang w:eastAsia="pl-PL"/>
        </w:rPr>
        <w:t>) = 2</w:t>
      </w:r>
    </w:p>
    <w:p w:rsidR="007D0D37" w:rsidRDefault="007D0D37" w:rsidP="007D0D37">
      <w:pPr>
        <w:spacing w:line="276" w:lineRule="auto"/>
        <w:contextualSpacing/>
        <w:jc w:val="center"/>
        <w:rPr>
          <w:rFonts w:ascii="Times New Roman" w:eastAsia="Times New Roman" w:hAnsi="Times New Roman"/>
          <w:color w:val="auto"/>
          <w:sz w:val="20"/>
          <w:szCs w:val="20"/>
          <w:lang w:eastAsia="pl-PL"/>
        </w:rPr>
      </w:pPr>
    </w:p>
    <w:p w:rsidR="007D0D37" w:rsidRDefault="007D0D37" w:rsidP="007D0D37">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Badany układ jest sterowalny, ponieważ rząd macierzy sterowalności jest równy rzędowi układu. Układ  nie jest natomiast obserwowalny, ponieważ rząd macierzy obserwowalności nie jest pełny. Do projektowania regulatora stanu metodą przesuwania biegunów wystarczy fakt, że układ jest sterowalny.</w:t>
      </w:r>
    </w:p>
    <w:p w:rsidR="007D0D37" w:rsidRPr="00A00E06" w:rsidRDefault="007D0D37" w:rsidP="007D0D37">
      <w:pPr>
        <w:spacing w:line="276" w:lineRule="auto"/>
        <w:contextualSpacing/>
        <w:rPr>
          <w:rFonts w:ascii="Times New Roman" w:eastAsia="Times New Roman" w:hAnsi="Times New Roman"/>
          <w:color w:val="auto"/>
          <w:sz w:val="20"/>
          <w:szCs w:val="20"/>
          <w:lang w:eastAsia="pl-PL"/>
        </w:rPr>
      </w:pPr>
    </w:p>
    <w:p w:rsidR="00643503" w:rsidRDefault="00643503" w:rsidP="00643503">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korzystając z metody Ackermanna wyznaczyć macierz wzmocnień K regulatora stanu metodą przesuwania biegunów</w:t>
      </w:r>
    </w:p>
    <w:p w:rsidR="006B060F" w:rsidRDefault="006B060F" w:rsidP="00AE2CE4">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noProof/>
          <w:color w:val="auto"/>
          <w:sz w:val="20"/>
          <w:szCs w:val="20"/>
          <w:lang w:eastAsia="pl-PL"/>
        </w:rPr>
        <w:drawing>
          <wp:inline distT="0" distB="0" distL="0" distR="0">
            <wp:extent cx="2655570" cy="1991678"/>
            <wp:effectExtent l="0" t="0" r="0" b="8890"/>
            <wp:docPr id="10" name="Obraz 10" descr="D:\Magisterka I\Teoria sterowania\Projekt 3\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agisterka I\Teoria sterowania\Projekt 3\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1991678"/>
                    </a:xfrm>
                    <a:prstGeom prst="rect">
                      <a:avLst/>
                    </a:prstGeom>
                    <a:noFill/>
                    <a:ln>
                      <a:noFill/>
                    </a:ln>
                  </pic:spPr>
                </pic:pic>
              </a:graphicData>
            </a:graphic>
          </wp:inline>
        </w:drawing>
      </w:r>
    </w:p>
    <w:p w:rsidR="006B060F" w:rsidRDefault="006B060F" w:rsidP="006B060F">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Rys. 1. Mapa zer i biegunów układu otwartego</w:t>
      </w:r>
    </w:p>
    <w:p w:rsidR="006B060F" w:rsidRDefault="006B060F" w:rsidP="006B060F">
      <w:pPr>
        <w:spacing w:line="276" w:lineRule="auto"/>
        <w:contextualSpacing/>
        <w:rPr>
          <w:rFonts w:ascii="Times New Roman" w:eastAsia="Times New Roman" w:hAnsi="Times New Roman"/>
          <w:color w:val="auto"/>
          <w:sz w:val="20"/>
          <w:szCs w:val="20"/>
          <w:lang w:eastAsia="pl-PL"/>
        </w:rPr>
      </w:pPr>
    </w:p>
    <w:p w:rsidR="00742EC5" w:rsidRDefault="00685BB0" w:rsidP="00742EC5">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 xml:space="preserve">Rozpatrywany układ jest typu SISO, dlatego do obliczenia macierzy wzmocnień K wykorzystano funkcję </w:t>
      </w:r>
      <w:r w:rsidRPr="00AB1F7A">
        <w:rPr>
          <w:rFonts w:ascii="Times New Roman" w:eastAsia="Times New Roman" w:hAnsi="Times New Roman"/>
          <w:i/>
          <w:color w:val="auto"/>
          <w:sz w:val="20"/>
          <w:szCs w:val="20"/>
          <w:lang w:eastAsia="pl-PL"/>
        </w:rPr>
        <w:t>place</w:t>
      </w:r>
      <w:r>
        <w:rPr>
          <w:rFonts w:ascii="Times New Roman" w:eastAsia="Times New Roman" w:hAnsi="Times New Roman"/>
          <w:color w:val="auto"/>
          <w:sz w:val="20"/>
          <w:szCs w:val="20"/>
          <w:lang w:eastAsia="pl-PL"/>
        </w:rPr>
        <w:t xml:space="preserve">, </w:t>
      </w:r>
      <w:r w:rsidR="00AE2CE4">
        <w:rPr>
          <w:rFonts w:ascii="Times New Roman" w:eastAsia="Times New Roman" w:hAnsi="Times New Roman"/>
          <w:color w:val="auto"/>
          <w:sz w:val="20"/>
          <w:szCs w:val="20"/>
          <w:lang w:eastAsia="pl-PL"/>
        </w:rPr>
        <w:t xml:space="preserve">która </w:t>
      </w:r>
      <w:r>
        <w:rPr>
          <w:rFonts w:ascii="Times New Roman" w:eastAsia="Times New Roman" w:hAnsi="Times New Roman"/>
          <w:color w:val="auto"/>
          <w:sz w:val="20"/>
          <w:szCs w:val="20"/>
          <w:lang w:eastAsia="pl-PL"/>
        </w:rPr>
        <w:t>przesuwa bieguny w miejsce wskazane w wektorze p.</w:t>
      </w:r>
      <w:r w:rsidR="00DC2B71">
        <w:rPr>
          <w:rFonts w:ascii="Times New Roman" w:eastAsia="Times New Roman" w:hAnsi="Times New Roman"/>
          <w:color w:val="auto"/>
          <w:sz w:val="20"/>
          <w:szCs w:val="20"/>
          <w:lang w:eastAsia="pl-PL"/>
        </w:rPr>
        <w:t xml:space="preserve"> Układ otwarty był niestabilny, ponieważ dwa sprzężone ze sobą bieguny znajdowały się w dodatnie półpłaszczyźnie mamy zer i biegunów, dlatego zostały one przesunięte do lewej półpłaszczyzny.</w:t>
      </w:r>
    </w:p>
    <w:p w:rsidR="00685BB0" w:rsidRDefault="00685BB0" w:rsidP="00742EC5">
      <w:pPr>
        <w:spacing w:line="276" w:lineRule="auto"/>
        <w:contextualSpacing/>
        <w:rPr>
          <w:rFonts w:ascii="Times New Roman" w:eastAsia="Times New Roman" w:hAnsi="Times New Roman"/>
          <w:color w:val="auto"/>
          <w:sz w:val="20"/>
          <w:szCs w:val="20"/>
          <w:lang w:eastAsia="pl-PL"/>
        </w:rPr>
      </w:pPr>
    </w:p>
    <w:p w:rsidR="00685BB0" w:rsidRDefault="00DC2B71" w:rsidP="00742EC5">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Postać wektora p</w:t>
      </w:r>
      <w:r w:rsidR="00685BB0">
        <w:rPr>
          <w:rFonts w:ascii="Times New Roman" w:eastAsia="Times New Roman" w:hAnsi="Times New Roman"/>
          <w:color w:val="auto"/>
          <w:sz w:val="20"/>
          <w:szCs w:val="20"/>
          <w:lang w:eastAsia="pl-PL"/>
        </w:rPr>
        <w:t>:</w:t>
      </w:r>
    </w:p>
    <w:p w:rsidR="00685BB0" w:rsidRDefault="00685BB0" w:rsidP="00685BB0">
      <w:pPr>
        <w:autoSpaceDE w:val="0"/>
        <w:autoSpaceDN w:val="0"/>
        <w:adjustRightInd w:val="0"/>
        <w:jc w:val="center"/>
        <w:rPr>
          <w:rFonts w:ascii="Times New Roman" w:eastAsiaTheme="minorHAnsi" w:hAnsi="Times New Roman"/>
          <w:sz w:val="20"/>
          <w:szCs w:val="20"/>
        </w:rPr>
      </w:pPr>
      <w:r w:rsidRPr="00685BB0">
        <w:rPr>
          <w:rFonts w:ascii="Times New Roman" w:eastAsiaTheme="minorHAnsi" w:hAnsi="Times New Roman"/>
          <w:sz w:val="20"/>
          <w:szCs w:val="20"/>
        </w:rPr>
        <w:t>p=[-0.5+2.5i -0.5-2.5i -2 ]</w:t>
      </w:r>
    </w:p>
    <w:p w:rsidR="00685BB0" w:rsidRDefault="00685BB0" w:rsidP="00685BB0">
      <w:pPr>
        <w:autoSpaceDE w:val="0"/>
        <w:autoSpaceDN w:val="0"/>
        <w:adjustRightInd w:val="0"/>
        <w:jc w:val="center"/>
        <w:rPr>
          <w:rFonts w:ascii="Times New Roman" w:eastAsiaTheme="minorHAnsi" w:hAnsi="Times New Roman"/>
          <w:sz w:val="20"/>
          <w:szCs w:val="20"/>
        </w:rPr>
      </w:pPr>
    </w:p>
    <w:p w:rsidR="00685BB0" w:rsidRDefault="00685BB0" w:rsidP="00685BB0">
      <w:pPr>
        <w:autoSpaceDE w:val="0"/>
        <w:autoSpaceDN w:val="0"/>
        <w:adjustRightInd w:val="0"/>
        <w:jc w:val="left"/>
        <w:rPr>
          <w:rFonts w:ascii="Times New Roman" w:eastAsia="Times New Roman" w:hAnsi="Times New Roman"/>
          <w:color w:val="auto"/>
          <w:sz w:val="20"/>
          <w:szCs w:val="20"/>
          <w:lang w:eastAsia="pl-PL"/>
        </w:rPr>
      </w:pPr>
      <w:r>
        <w:rPr>
          <w:rFonts w:ascii="Times New Roman" w:eastAsiaTheme="minorHAnsi" w:hAnsi="Times New Roman"/>
          <w:sz w:val="20"/>
          <w:szCs w:val="20"/>
        </w:rPr>
        <w:t>Macierz wzmocnień K:</w:t>
      </w:r>
    </w:p>
    <w:p w:rsidR="007D0D37" w:rsidRPr="00A00E06" w:rsidRDefault="00D47EC0" w:rsidP="00D47EC0">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K</w:t>
      </w:r>
      <w:r w:rsidRPr="00A00E06">
        <w:rPr>
          <w:rFonts w:ascii="Times New Roman" w:eastAsia="Times New Roman" w:hAnsi="Times New Roman"/>
          <w:color w:val="auto"/>
          <w:sz w:val="20"/>
          <w:szCs w:val="20"/>
          <w:lang w:eastAsia="pl-PL"/>
        </w:rPr>
        <w:t>=</w:t>
      </w:r>
      <m:oMath>
        <m:d>
          <m:dPr>
            <m:begChr m:val="["/>
            <m:endChr m:val="]"/>
            <m:ctrlPr>
              <w:rPr>
                <w:rFonts w:ascii="Cambria Math" w:eastAsia="Times New Roman" w:hAnsi="Cambria Math"/>
                <w:i/>
                <w:color w:val="auto"/>
                <w:sz w:val="20"/>
                <w:szCs w:val="20"/>
                <w:lang w:eastAsia="pl-PL"/>
              </w:rPr>
            </m:ctrlPr>
          </m:dPr>
          <m:e>
            <m:m>
              <m:mPr>
                <m:mcs>
                  <m:mc>
                    <m:mcPr>
                      <m:count m:val="3"/>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4</m:t>
                  </m:r>
                </m:e>
                <m:e>
                  <m:r>
                    <w:rPr>
                      <w:rFonts w:ascii="Cambria Math" w:eastAsia="Times New Roman" w:hAnsi="Cambria Math"/>
                      <w:color w:val="auto"/>
                      <w:sz w:val="20"/>
                      <w:szCs w:val="20"/>
                      <w:lang w:eastAsia="pl-PL"/>
                    </w:rPr>
                    <m:t>-3.75</m:t>
                  </m:r>
                </m:e>
                <m:e>
                  <m:r>
                    <w:rPr>
                      <w:rFonts w:ascii="Cambria Math" w:eastAsia="Times New Roman" w:hAnsi="Cambria Math"/>
                      <w:color w:val="auto"/>
                      <w:sz w:val="20"/>
                      <w:szCs w:val="20"/>
                      <w:lang w:eastAsia="pl-PL"/>
                    </w:rPr>
                    <m:t>-1</m:t>
                  </m:r>
                </m:e>
              </m:mr>
            </m:m>
          </m:e>
        </m:d>
      </m:oMath>
    </w:p>
    <w:p w:rsidR="00643503" w:rsidRDefault="00643503" w:rsidP="00643503">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wyznaczyć macierz wzmocnień N układu kompensacji uchybu statycznego</w:t>
      </w:r>
    </w:p>
    <w:p w:rsidR="00685BB0" w:rsidRDefault="00685BB0" w:rsidP="00685BB0">
      <w:pPr>
        <w:spacing w:line="276" w:lineRule="auto"/>
        <w:ind w:left="720"/>
        <w:contextualSpacing/>
        <w:rPr>
          <w:rFonts w:ascii="Times New Roman" w:eastAsia="Times New Roman" w:hAnsi="Times New Roman"/>
          <w:color w:val="auto"/>
          <w:sz w:val="20"/>
          <w:szCs w:val="20"/>
          <w:lang w:eastAsia="pl-PL"/>
        </w:rPr>
      </w:pPr>
    </w:p>
    <w:p w:rsidR="00685BB0" w:rsidRDefault="00685BB0" w:rsidP="00AB1F7A">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 xml:space="preserve">Zgodnie ze wzorem </w:t>
      </w:r>
      <w:r w:rsidR="00AB1F7A">
        <w:rPr>
          <w:rFonts w:ascii="Times New Roman" w:eastAsia="Times New Roman" w:hAnsi="Times New Roman"/>
          <w:color w:val="auto"/>
          <w:sz w:val="20"/>
          <w:szCs w:val="20"/>
          <w:lang w:eastAsia="pl-PL"/>
        </w:rPr>
        <w:t xml:space="preserve">(3.29) </w:t>
      </w:r>
      <w:r>
        <w:rPr>
          <w:rFonts w:ascii="Times New Roman" w:eastAsia="Times New Roman" w:hAnsi="Times New Roman"/>
          <w:color w:val="auto"/>
          <w:sz w:val="20"/>
          <w:szCs w:val="20"/>
          <w:lang w:eastAsia="pl-PL"/>
        </w:rPr>
        <w:t>podanym w instrukcji macierz N wylicza się za zależności:</w:t>
      </w:r>
    </w:p>
    <w:p w:rsidR="00685BB0" w:rsidRDefault="00685BB0" w:rsidP="00685BB0">
      <w:pPr>
        <w:spacing w:line="276" w:lineRule="auto"/>
        <w:ind w:left="720"/>
        <w:contextualSpacing/>
        <w:rPr>
          <w:rFonts w:ascii="Cambria Math" w:hAnsi="Cambria Math" w:cs="Cambria Math"/>
        </w:rPr>
      </w:pPr>
      <w:r>
        <w:rPr>
          <w:rFonts w:ascii="Cambria Math" w:hAnsi="Cambria Math" w:cs="Cambria Math"/>
        </w:rPr>
        <w:lastRenderedPageBreak/>
        <w:t>𝑁</w:t>
      </w:r>
      <w:r>
        <w:t>=</w:t>
      </w:r>
      <w:r>
        <w:rPr>
          <w:rFonts w:ascii="Cambria Math" w:hAnsi="Cambria Math" w:cs="Cambria Math"/>
        </w:rPr>
        <w:t>𝐾𝑁𝑥</w:t>
      </w:r>
      <w:r>
        <w:t>+</w:t>
      </w:r>
      <w:r>
        <w:rPr>
          <w:rFonts w:ascii="Cambria Math" w:hAnsi="Cambria Math" w:cs="Cambria Math"/>
        </w:rPr>
        <w:t>𝑁𝑢</w:t>
      </w:r>
    </w:p>
    <w:p w:rsidR="00685BB0" w:rsidRDefault="00685BB0" w:rsidP="00685BB0">
      <w:pPr>
        <w:spacing w:line="276" w:lineRule="auto"/>
        <w:ind w:left="720"/>
        <w:contextualSpacing/>
        <w:rPr>
          <w:rFonts w:ascii="Times New Roman" w:eastAsia="Times New Roman" w:hAnsi="Times New Roman"/>
          <w:color w:val="auto"/>
          <w:sz w:val="20"/>
          <w:szCs w:val="20"/>
          <w:lang w:eastAsia="pl-PL"/>
        </w:rPr>
      </w:pPr>
    </w:p>
    <w:p w:rsidR="00AB1F7A" w:rsidRDefault="00AB1F7A" w:rsidP="00AB1F7A">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 xml:space="preserve">gdzie </w:t>
      </w:r>
      <w:proofErr w:type="spellStart"/>
      <w:r>
        <w:rPr>
          <w:rFonts w:ascii="Times New Roman" w:eastAsia="Times New Roman" w:hAnsi="Times New Roman"/>
          <w:color w:val="auto"/>
          <w:sz w:val="20"/>
          <w:szCs w:val="20"/>
          <w:lang w:eastAsia="pl-PL"/>
        </w:rPr>
        <w:t>Nx</w:t>
      </w:r>
      <w:proofErr w:type="spellEnd"/>
      <w:r>
        <w:rPr>
          <w:rFonts w:ascii="Times New Roman" w:eastAsia="Times New Roman" w:hAnsi="Times New Roman"/>
          <w:color w:val="auto"/>
          <w:sz w:val="20"/>
          <w:szCs w:val="20"/>
          <w:lang w:eastAsia="pl-PL"/>
        </w:rPr>
        <w:t xml:space="preserve"> jest wektorem stanu, a </w:t>
      </w:r>
      <w:proofErr w:type="spellStart"/>
      <w:r>
        <w:rPr>
          <w:rFonts w:ascii="Times New Roman" w:eastAsia="Times New Roman" w:hAnsi="Times New Roman"/>
          <w:color w:val="auto"/>
          <w:sz w:val="20"/>
          <w:szCs w:val="20"/>
          <w:lang w:eastAsia="pl-PL"/>
        </w:rPr>
        <w:t>Nu</w:t>
      </w:r>
      <w:proofErr w:type="spellEnd"/>
      <w:r>
        <w:rPr>
          <w:rFonts w:ascii="Times New Roman" w:eastAsia="Times New Roman" w:hAnsi="Times New Roman"/>
          <w:color w:val="auto"/>
          <w:sz w:val="20"/>
          <w:szCs w:val="20"/>
          <w:lang w:eastAsia="pl-PL"/>
        </w:rPr>
        <w:t xml:space="preserve"> wektorem wejść.</w:t>
      </w:r>
    </w:p>
    <w:p w:rsidR="00AB1F7A" w:rsidRDefault="00AB1F7A" w:rsidP="00AB1F7A">
      <w:pPr>
        <w:pStyle w:val="Default"/>
        <w:rPr>
          <w:rFonts w:ascii="Times New Roman" w:hAnsi="Times New Roman" w:cs="Times New Roman"/>
          <w:sz w:val="20"/>
          <w:szCs w:val="20"/>
        </w:rPr>
      </w:pPr>
      <w:r w:rsidRPr="00AB1F7A">
        <w:rPr>
          <w:rFonts w:ascii="Times New Roman" w:hAnsi="Times New Roman" w:cs="Times New Roman"/>
          <w:sz w:val="20"/>
          <w:szCs w:val="20"/>
        </w:rPr>
        <w:t xml:space="preserve">Macierze </w:t>
      </w:r>
      <w:proofErr w:type="spellStart"/>
      <w:r w:rsidRPr="00AB1F7A">
        <w:rPr>
          <w:rFonts w:ascii="Times New Roman" w:hAnsi="Times New Roman" w:cs="Times New Roman"/>
          <w:sz w:val="20"/>
          <w:szCs w:val="20"/>
        </w:rPr>
        <w:t>Nx</w:t>
      </w:r>
      <w:proofErr w:type="spellEnd"/>
      <w:r w:rsidRPr="00AB1F7A">
        <w:rPr>
          <w:rFonts w:ascii="Times New Roman" w:hAnsi="Times New Roman" w:cs="Times New Roman"/>
          <w:sz w:val="20"/>
          <w:szCs w:val="20"/>
        </w:rPr>
        <w:t xml:space="preserve"> i </w:t>
      </w:r>
      <w:proofErr w:type="spellStart"/>
      <w:r w:rsidRPr="00AB1F7A">
        <w:rPr>
          <w:rFonts w:ascii="Times New Roman" w:hAnsi="Times New Roman" w:cs="Times New Roman"/>
          <w:sz w:val="20"/>
          <w:szCs w:val="20"/>
        </w:rPr>
        <w:t>Nu</w:t>
      </w:r>
      <w:proofErr w:type="spellEnd"/>
      <w:r w:rsidRPr="00AB1F7A">
        <w:rPr>
          <w:rFonts w:ascii="Times New Roman" w:hAnsi="Times New Roman" w:cs="Times New Roman"/>
          <w:sz w:val="20"/>
          <w:szCs w:val="20"/>
        </w:rPr>
        <w:t xml:space="preserve"> wyznacza się ze wzoru: </w:t>
      </w:r>
    </w:p>
    <w:p w:rsidR="00AB1F7A" w:rsidRDefault="00AB1F7A" w:rsidP="00AB1F7A">
      <w:pPr>
        <w:pStyle w:val="Default"/>
        <w:rPr>
          <w:sz w:val="23"/>
          <w:szCs w:val="23"/>
        </w:rPr>
      </w:pPr>
    </w:p>
    <w:p w:rsidR="00AB1F7A" w:rsidRDefault="00243094" w:rsidP="00AB1F7A">
      <w:pPr>
        <w:pStyle w:val="Default"/>
        <w:jc w:val="center"/>
        <w:rPr>
          <w:rFonts w:eastAsiaTheme="minorEastAsia"/>
          <w:color w:val="auto"/>
          <w:sz w:val="20"/>
          <w:szCs w:val="20"/>
          <w:lang w:eastAsia="pl-PL"/>
        </w:rPr>
      </w:pPr>
      <m:oMath>
        <m:d>
          <m:dPr>
            <m:begChr m:val="["/>
            <m:endChr m:val="]"/>
            <m:ctrlPr>
              <w:rPr>
                <w:rFonts w:ascii="Cambria Math" w:eastAsia="Times New Roman" w:hAnsi="Cambria Math"/>
                <w:i/>
                <w:color w:val="auto"/>
                <w:sz w:val="20"/>
                <w:szCs w:val="20"/>
                <w:lang w:eastAsia="pl-PL"/>
              </w:rPr>
            </m:ctrlPr>
          </m:dPr>
          <m:e>
            <m:m>
              <m:mPr>
                <m:mcs>
                  <m:mc>
                    <m:mcPr>
                      <m:count m:val="1"/>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Nx</m:t>
                  </m:r>
                </m:e>
              </m:mr>
              <m:mr>
                <m:e>
                  <m:r>
                    <w:rPr>
                      <w:rFonts w:ascii="Cambria Math" w:eastAsia="Times New Roman" w:hAnsi="Cambria Math"/>
                      <w:color w:val="auto"/>
                      <w:sz w:val="20"/>
                      <w:szCs w:val="20"/>
                      <w:lang w:eastAsia="pl-PL"/>
                    </w:rPr>
                    <m:t>Nu</m:t>
                  </m:r>
                </m:e>
              </m:mr>
            </m:m>
          </m:e>
        </m:d>
        <m:r>
          <w:rPr>
            <w:rFonts w:ascii="Cambria Math" w:eastAsia="Times New Roman" w:hAnsi="Cambria Math"/>
            <w:color w:val="auto"/>
            <w:sz w:val="20"/>
            <w:szCs w:val="20"/>
            <w:lang w:eastAsia="pl-PL"/>
          </w:rPr>
          <m:t>=</m:t>
        </m:r>
        <m:d>
          <m:dPr>
            <m:begChr m:val="["/>
            <m:endChr m:val="]"/>
            <m:ctrlPr>
              <w:rPr>
                <w:rFonts w:ascii="Cambria Math" w:eastAsia="Times New Roman" w:hAnsi="Cambria Math"/>
                <w:i/>
                <w:color w:val="auto"/>
                <w:sz w:val="20"/>
                <w:szCs w:val="20"/>
                <w:lang w:eastAsia="pl-PL"/>
              </w:rPr>
            </m:ctrlPr>
          </m:dPr>
          <m:e>
            <m:m>
              <m:mPr>
                <m:mcs>
                  <m:mc>
                    <m:mcPr>
                      <m:count m:val="2"/>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A</m:t>
                  </m:r>
                </m:e>
                <m:e>
                  <m:r>
                    <w:rPr>
                      <w:rFonts w:ascii="Cambria Math" w:eastAsia="Times New Roman" w:hAnsi="Cambria Math"/>
                      <w:color w:val="auto"/>
                      <w:sz w:val="20"/>
                      <w:szCs w:val="20"/>
                      <w:lang w:eastAsia="pl-PL"/>
                    </w:rPr>
                    <m:t>B</m:t>
                  </m:r>
                  <m:ctrlPr>
                    <w:rPr>
                      <w:rFonts w:ascii="Cambria Math" w:eastAsia="Cambria Math" w:hAnsi="Cambria Math" w:cs="Cambria Math"/>
                      <w:i/>
                      <w:color w:val="auto"/>
                      <w:sz w:val="20"/>
                      <w:szCs w:val="20"/>
                      <w:lang w:eastAsia="pl-PL"/>
                    </w:rPr>
                  </m:ctrlPr>
                </m:e>
              </m:mr>
              <m:mr>
                <m:e>
                  <m:r>
                    <w:rPr>
                      <w:rFonts w:ascii="Cambria Math" w:eastAsia="Times New Roman" w:hAnsi="Cambria Math"/>
                      <w:color w:val="auto"/>
                      <w:sz w:val="20"/>
                      <w:szCs w:val="20"/>
                      <w:lang w:eastAsia="pl-PL"/>
                    </w:rPr>
                    <m:t>C</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D</m:t>
                  </m:r>
                </m:e>
              </m:mr>
            </m:m>
          </m:e>
        </m:d>
      </m:oMath>
      <w:r w:rsidR="00AB1F7A">
        <w:rPr>
          <w:rFonts w:eastAsiaTheme="minorEastAsia"/>
          <w:color w:val="auto"/>
          <w:sz w:val="20"/>
          <w:szCs w:val="20"/>
          <w:lang w:eastAsia="pl-PL"/>
        </w:rPr>
        <w:t>=</w:t>
      </w:r>
      <m:oMath>
        <m:d>
          <m:dPr>
            <m:begChr m:val="["/>
            <m:endChr m:val="]"/>
            <m:ctrlPr>
              <w:rPr>
                <w:rFonts w:ascii="Cambria Math" w:eastAsia="Times New Roman" w:hAnsi="Cambria Math"/>
                <w:i/>
                <w:color w:val="auto"/>
                <w:sz w:val="20"/>
                <w:szCs w:val="20"/>
                <w:lang w:eastAsia="pl-PL"/>
              </w:rPr>
            </m:ctrlPr>
          </m:dPr>
          <m:e>
            <m:m>
              <m:mPr>
                <m:mcs>
                  <m:mc>
                    <m:mcPr>
                      <m:count m:val="1"/>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0</m:t>
                  </m:r>
                </m:e>
              </m:mr>
              <m:mr>
                <m:e>
                  <m:r>
                    <w:rPr>
                      <w:rFonts w:ascii="Cambria Math" w:eastAsia="Times New Roman" w:hAnsi="Cambria Math"/>
                      <w:color w:val="auto"/>
                      <w:sz w:val="20"/>
                      <w:szCs w:val="20"/>
                      <w:lang w:eastAsia="pl-PL"/>
                    </w:rPr>
                    <m:t>I</m:t>
                  </m:r>
                </m:e>
              </m:mr>
            </m:m>
          </m:e>
        </m:d>
      </m:oMath>
    </w:p>
    <w:p w:rsidR="00DC2B71" w:rsidRDefault="00DC2B71" w:rsidP="00AB1F7A">
      <w:pPr>
        <w:pStyle w:val="Default"/>
        <w:jc w:val="center"/>
        <w:rPr>
          <w:rFonts w:eastAsiaTheme="minorEastAsia"/>
          <w:color w:val="auto"/>
          <w:sz w:val="20"/>
          <w:szCs w:val="20"/>
          <w:lang w:eastAsia="pl-PL"/>
        </w:rPr>
      </w:pPr>
    </w:p>
    <w:p w:rsidR="00AB1F7A" w:rsidRDefault="00DC2B71" w:rsidP="00AB1F7A">
      <w:pPr>
        <w:pStyle w:val="Default"/>
        <w:rPr>
          <w:sz w:val="23"/>
          <w:szCs w:val="23"/>
        </w:rPr>
      </w:pPr>
      <w:r w:rsidRPr="00DC2B71">
        <w:rPr>
          <w:rFonts w:ascii="Times New Roman" w:eastAsiaTheme="minorEastAsia" w:hAnsi="Times New Roman" w:cs="Times New Roman"/>
          <w:color w:val="auto"/>
          <w:sz w:val="20"/>
          <w:szCs w:val="20"/>
          <w:lang w:eastAsia="pl-PL"/>
        </w:rPr>
        <w:t>Wartości obliczonych macierzy:</w:t>
      </w:r>
    </w:p>
    <w:p w:rsidR="00D47EC0" w:rsidRPr="00A00E06" w:rsidRDefault="00D47EC0" w:rsidP="00D47EC0">
      <w:pPr>
        <w:spacing w:line="276" w:lineRule="auto"/>
        <w:contextualSpacing/>
        <w:jc w:val="center"/>
        <w:rPr>
          <w:rFonts w:ascii="Times New Roman" w:eastAsia="Times New Roman" w:hAnsi="Times New Roman"/>
          <w:color w:val="auto"/>
          <w:sz w:val="20"/>
          <w:szCs w:val="20"/>
          <w:lang w:eastAsia="pl-PL"/>
        </w:rPr>
      </w:pPr>
      <w:proofErr w:type="spellStart"/>
      <w:r>
        <w:rPr>
          <w:rFonts w:ascii="Times New Roman" w:eastAsia="Times New Roman" w:hAnsi="Times New Roman"/>
          <w:color w:val="auto"/>
          <w:sz w:val="20"/>
          <w:szCs w:val="20"/>
          <w:lang w:eastAsia="pl-PL"/>
        </w:rPr>
        <w:t>Nx</w:t>
      </w:r>
      <w:proofErr w:type="spellEnd"/>
      <w:r w:rsidRPr="00A00E06">
        <w:rPr>
          <w:rFonts w:ascii="Times New Roman" w:eastAsia="Times New Roman" w:hAnsi="Times New Roman"/>
          <w:color w:val="auto"/>
          <w:sz w:val="20"/>
          <w:szCs w:val="20"/>
          <w:lang w:eastAsia="pl-PL"/>
        </w:rPr>
        <w:t>=</w:t>
      </w:r>
      <m:oMath>
        <m:d>
          <m:dPr>
            <m:begChr m:val="["/>
            <m:endChr m:val="]"/>
            <m:ctrlPr>
              <w:rPr>
                <w:rFonts w:ascii="Cambria Math" w:eastAsia="Times New Roman" w:hAnsi="Cambria Math"/>
                <w:i/>
                <w:color w:val="auto"/>
                <w:sz w:val="20"/>
                <w:szCs w:val="20"/>
                <w:lang w:eastAsia="pl-PL"/>
              </w:rPr>
            </m:ctrlPr>
          </m:dPr>
          <m:e>
            <m:m>
              <m:mPr>
                <m:mcs>
                  <m:mc>
                    <m:mcPr>
                      <m:count m:val="1"/>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-1</m:t>
                  </m:r>
                </m:e>
              </m:mr>
              <m:mr>
                <m:e>
                  <m:r>
                    <w:rPr>
                      <w:rFonts w:ascii="Cambria Math" w:eastAsia="Times New Roman" w:hAnsi="Cambria Math"/>
                      <w:color w:val="auto"/>
                      <w:sz w:val="20"/>
                      <w:szCs w:val="20"/>
                      <w:lang w:eastAsia="pl-PL"/>
                    </w:rPr>
                    <m:t>1</m:t>
                  </m:r>
                </m:e>
              </m:mr>
              <m:mr>
                <m:e>
                  <m:r>
                    <w:rPr>
                      <w:rFonts w:ascii="Cambria Math" w:eastAsia="Times New Roman" w:hAnsi="Cambria Math"/>
                      <w:color w:val="auto"/>
                      <w:sz w:val="20"/>
                      <w:szCs w:val="20"/>
                      <w:lang w:eastAsia="pl-PL"/>
                    </w:rPr>
                    <m:t>-6</m:t>
                  </m:r>
                </m:e>
              </m:mr>
            </m:m>
          </m:e>
        </m:d>
      </m:oMath>
      <w:r>
        <w:rPr>
          <w:rFonts w:ascii="Times New Roman" w:eastAsia="Times New Roman" w:hAnsi="Times New Roman"/>
          <w:color w:val="auto"/>
          <w:sz w:val="20"/>
          <w:szCs w:val="20"/>
          <w:lang w:eastAsia="pl-PL"/>
        </w:rPr>
        <w:t xml:space="preserve"> </w:t>
      </w:r>
      <w:r>
        <w:rPr>
          <w:rFonts w:ascii="Times New Roman" w:eastAsia="Times New Roman" w:hAnsi="Times New Roman"/>
          <w:color w:val="auto"/>
          <w:sz w:val="20"/>
          <w:szCs w:val="20"/>
          <w:lang w:eastAsia="pl-PL"/>
        </w:rPr>
        <w:tab/>
        <w:t>Nu</w:t>
      </w:r>
      <w:r w:rsidRPr="00A00E06">
        <w:rPr>
          <w:rFonts w:ascii="Times New Roman" w:eastAsia="Times New Roman" w:hAnsi="Times New Roman"/>
          <w:color w:val="auto"/>
          <w:sz w:val="20"/>
          <w:szCs w:val="20"/>
          <w:lang w:eastAsia="pl-PL"/>
        </w:rPr>
        <w:t>=[</w:t>
      </w:r>
      <w:r>
        <w:rPr>
          <w:rFonts w:ascii="Times New Roman" w:eastAsia="Times New Roman" w:hAnsi="Times New Roman"/>
          <w:color w:val="auto"/>
          <w:sz w:val="20"/>
          <w:szCs w:val="20"/>
          <w:lang w:eastAsia="pl-PL"/>
        </w:rPr>
        <w:t>5]</w:t>
      </w:r>
      <w:r>
        <w:rPr>
          <w:rFonts w:ascii="Times New Roman" w:eastAsia="Times New Roman" w:hAnsi="Times New Roman"/>
          <w:color w:val="auto"/>
          <w:sz w:val="20"/>
          <w:szCs w:val="20"/>
          <w:lang w:eastAsia="pl-PL"/>
        </w:rPr>
        <w:tab/>
      </w:r>
      <w:r>
        <w:rPr>
          <w:rFonts w:ascii="Times New Roman" w:eastAsia="Times New Roman" w:hAnsi="Times New Roman"/>
          <w:color w:val="auto"/>
          <w:sz w:val="20"/>
          <w:szCs w:val="20"/>
          <w:lang w:eastAsia="pl-PL"/>
        </w:rPr>
        <w:tab/>
        <w:t xml:space="preserve"> N</w:t>
      </w:r>
      <w:r w:rsidRPr="00A00E06">
        <w:rPr>
          <w:rFonts w:ascii="Times New Roman" w:eastAsia="Times New Roman" w:hAnsi="Times New Roman"/>
          <w:color w:val="auto"/>
          <w:sz w:val="20"/>
          <w:szCs w:val="20"/>
          <w:lang w:eastAsia="pl-PL"/>
        </w:rPr>
        <w:t>=[</w:t>
      </w:r>
      <w:r>
        <w:rPr>
          <w:rFonts w:ascii="Times New Roman" w:eastAsia="Times New Roman" w:hAnsi="Times New Roman"/>
          <w:color w:val="auto"/>
          <w:sz w:val="20"/>
          <w:szCs w:val="20"/>
          <w:lang w:eastAsia="pl-PL"/>
        </w:rPr>
        <w:t>3.25</w:t>
      </w:r>
      <w:r w:rsidRPr="00A00E06">
        <w:rPr>
          <w:rFonts w:ascii="Times New Roman" w:eastAsia="Times New Roman" w:hAnsi="Times New Roman"/>
          <w:color w:val="auto"/>
          <w:sz w:val="20"/>
          <w:szCs w:val="20"/>
          <w:lang w:eastAsia="pl-PL"/>
        </w:rPr>
        <w:t>]</w:t>
      </w:r>
    </w:p>
    <w:p w:rsidR="00643503" w:rsidRDefault="00643503" w:rsidP="00643503">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 xml:space="preserve">wyznaczyć macierz wzmocnień regulatora stanu K oraz regulatora całkującego </w:t>
      </w:r>
      <m:oMath>
        <m:sSub>
          <m:sSubPr>
            <m:ctrlPr>
              <w:rPr>
                <w:rFonts w:ascii="Cambria Math" w:eastAsia="Times New Roman" w:hAnsi="Cambria Math"/>
                <w:i/>
                <w:color w:val="auto"/>
                <w:sz w:val="20"/>
                <w:szCs w:val="20"/>
                <w:lang w:eastAsia="pl-PL"/>
              </w:rPr>
            </m:ctrlPr>
          </m:sSubPr>
          <m:e>
            <m:r>
              <w:rPr>
                <w:rFonts w:ascii="Cambria Math" w:eastAsia="Times New Roman" w:hAnsi="Cambria Math"/>
                <w:color w:val="auto"/>
                <w:sz w:val="20"/>
                <w:szCs w:val="20"/>
                <w:lang w:eastAsia="pl-PL"/>
              </w:rPr>
              <m:t>K</m:t>
            </m:r>
          </m:e>
          <m:sub>
            <m:r>
              <w:rPr>
                <w:rFonts w:ascii="Cambria Math" w:eastAsia="Times New Roman" w:hAnsi="Cambria Math"/>
                <w:color w:val="auto"/>
                <w:sz w:val="20"/>
                <w:szCs w:val="20"/>
                <w:lang w:eastAsia="pl-PL"/>
              </w:rPr>
              <m:t>i</m:t>
            </m:r>
          </m:sub>
        </m:sSub>
      </m:oMath>
      <w:r w:rsidRPr="00A00E06">
        <w:rPr>
          <w:rFonts w:ascii="Times New Roman" w:eastAsia="Times New Roman" w:hAnsi="Times New Roman"/>
          <w:color w:val="auto"/>
          <w:sz w:val="20"/>
          <w:szCs w:val="20"/>
          <w:lang w:eastAsia="pl-PL"/>
        </w:rPr>
        <w:t xml:space="preserve"> </w:t>
      </w:r>
    </w:p>
    <w:p w:rsidR="00DC2B71" w:rsidRDefault="00DC2B71" w:rsidP="00DC2B71">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Według poniższych wzorów zostały obliczone macierze pomocnicze A</w:t>
      </w:r>
      <w:r>
        <w:rPr>
          <w:rFonts w:ascii="Times New Roman" w:eastAsia="Times New Roman" w:hAnsi="Times New Roman"/>
          <w:color w:val="auto"/>
          <w:sz w:val="20"/>
          <w:szCs w:val="20"/>
          <w:vertAlign w:val="subscript"/>
          <w:lang w:eastAsia="pl-PL"/>
        </w:rPr>
        <w:t xml:space="preserve">1 </w:t>
      </w:r>
      <w:r>
        <w:rPr>
          <w:rFonts w:ascii="Times New Roman" w:eastAsia="Times New Roman" w:hAnsi="Times New Roman"/>
          <w:color w:val="auto"/>
          <w:sz w:val="20"/>
          <w:szCs w:val="20"/>
          <w:lang w:eastAsia="pl-PL"/>
        </w:rPr>
        <w:t>i B</w:t>
      </w:r>
      <w:r>
        <w:rPr>
          <w:rFonts w:ascii="Times New Roman" w:eastAsia="Times New Roman" w:hAnsi="Times New Roman"/>
          <w:color w:val="auto"/>
          <w:sz w:val="20"/>
          <w:szCs w:val="20"/>
          <w:vertAlign w:val="subscript"/>
          <w:lang w:eastAsia="pl-PL"/>
        </w:rPr>
        <w:t>1</w:t>
      </w:r>
      <w:r>
        <w:rPr>
          <w:rFonts w:ascii="Times New Roman" w:eastAsia="Times New Roman" w:hAnsi="Times New Roman"/>
          <w:color w:val="auto"/>
          <w:sz w:val="20"/>
          <w:szCs w:val="20"/>
          <w:lang w:eastAsia="pl-PL"/>
        </w:rPr>
        <w:t>.</w:t>
      </w:r>
    </w:p>
    <w:p w:rsidR="00DC2B71" w:rsidRPr="00DC2B71" w:rsidRDefault="00DC2B71" w:rsidP="00DC2B71">
      <w:pPr>
        <w:spacing w:line="276" w:lineRule="auto"/>
        <w:contextualSpacing/>
        <w:rPr>
          <w:rFonts w:ascii="Times New Roman" w:eastAsia="Times New Roman" w:hAnsi="Times New Roman"/>
          <w:color w:val="auto"/>
          <w:sz w:val="20"/>
          <w:szCs w:val="20"/>
          <w:lang w:eastAsia="pl-PL"/>
        </w:rPr>
      </w:pPr>
    </w:p>
    <w:p w:rsidR="00DC2B71" w:rsidRDefault="000D15D1" w:rsidP="000D15D1">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A</w:t>
      </w:r>
      <w:r>
        <w:rPr>
          <w:rFonts w:ascii="Times New Roman" w:eastAsia="Times New Roman" w:hAnsi="Times New Roman"/>
          <w:color w:val="auto"/>
          <w:sz w:val="20"/>
          <w:szCs w:val="20"/>
          <w:vertAlign w:val="subscript"/>
          <w:lang w:eastAsia="pl-PL"/>
        </w:rPr>
        <w:t>1</w:t>
      </w:r>
      <w:r>
        <w:rPr>
          <w:rFonts w:ascii="Times New Roman" w:eastAsia="Times New Roman" w:hAnsi="Times New Roman"/>
          <w:color w:val="auto"/>
          <w:sz w:val="20"/>
          <w:szCs w:val="20"/>
          <w:lang w:eastAsia="pl-PL"/>
        </w:rPr>
        <w:t>=</w:t>
      </w:r>
      <m:oMath>
        <m:d>
          <m:dPr>
            <m:begChr m:val="["/>
            <m:endChr m:val="]"/>
            <m:ctrlPr>
              <w:rPr>
                <w:rFonts w:ascii="Cambria Math" w:eastAsia="Times New Roman" w:hAnsi="Cambria Math"/>
                <w:i/>
                <w:color w:val="auto"/>
                <w:sz w:val="20"/>
                <w:szCs w:val="20"/>
                <w:lang w:eastAsia="pl-PL"/>
              </w:rPr>
            </m:ctrlPr>
          </m:dPr>
          <m:e>
            <m:m>
              <m:mPr>
                <m:mcs>
                  <m:mc>
                    <m:mcPr>
                      <m:count m:val="2"/>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A</m:t>
                  </m:r>
                </m:e>
                <m:e>
                  <m:r>
                    <w:rPr>
                      <w:rFonts w:ascii="Cambria Math" w:eastAsia="Times New Roman" w:hAnsi="Cambria Math"/>
                      <w:color w:val="auto"/>
                      <w:sz w:val="20"/>
                      <w:szCs w:val="20"/>
                      <w:lang w:eastAsia="pl-PL"/>
                    </w:rPr>
                    <m:t>0</m:t>
                  </m:r>
                  <m:ctrlPr>
                    <w:rPr>
                      <w:rFonts w:ascii="Cambria Math" w:eastAsia="Cambria Math" w:hAnsi="Cambria Math" w:cs="Cambria Math"/>
                      <w:i/>
                      <w:color w:val="auto"/>
                      <w:sz w:val="20"/>
                      <w:szCs w:val="20"/>
                      <w:lang w:eastAsia="pl-PL"/>
                    </w:rPr>
                  </m:ctrlPr>
                </m:e>
              </m:mr>
              <m:mr>
                <m:e>
                  <m:r>
                    <w:rPr>
                      <w:rFonts w:ascii="Cambria Math" w:eastAsia="Times New Roman" w:hAnsi="Cambria Math"/>
                      <w:color w:val="auto"/>
                      <w:sz w:val="20"/>
                      <w:szCs w:val="20"/>
                      <w:lang w:eastAsia="pl-PL"/>
                    </w:rPr>
                    <m:t>-C</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0</m:t>
                  </m:r>
                </m:e>
              </m:mr>
            </m:m>
          </m:e>
        </m:d>
      </m:oMath>
      <w:r>
        <w:rPr>
          <w:rFonts w:ascii="Times New Roman" w:eastAsia="Times New Roman" w:hAnsi="Times New Roman"/>
          <w:color w:val="auto"/>
          <w:sz w:val="20"/>
          <w:szCs w:val="20"/>
          <w:lang w:eastAsia="pl-PL"/>
        </w:rPr>
        <w:tab/>
        <w:t>B</w:t>
      </w:r>
      <w:r>
        <w:rPr>
          <w:rFonts w:ascii="Times New Roman" w:eastAsia="Times New Roman" w:hAnsi="Times New Roman"/>
          <w:color w:val="auto"/>
          <w:sz w:val="20"/>
          <w:szCs w:val="20"/>
          <w:vertAlign w:val="subscript"/>
          <w:lang w:eastAsia="pl-PL"/>
        </w:rPr>
        <w:t>1</w:t>
      </w:r>
      <w:r>
        <w:rPr>
          <w:rFonts w:ascii="Times New Roman" w:eastAsia="Times New Roman" w:hAnsi="Times New Roman"/>
          <w:color w:val="auto"/>
          <w:sz w:val="20"/>
          <w:szCs w:val="20"/>
          <w:lang w:eastAsia="pl-PL"/>
        </w:rPr>
        <w:t>=</w:t>
      </w:r>
      <m:oMath>
        <m:d>
          <m:dPr>
            <m:begChr m:val="["/>
            <m:endChr m:val="]"/>
            <m:ctrlPr>
              <w:rPr>
                <w:rFonts w:ascii="Cambria Math" w:eastAsia="Times New Roman" w:hAnsi="Cambria Math"/>
                <w:i/>
                <w:color w:val="auto"/>
                <w:sz w:val="20"/>
                <w:szCs w:val="20"/>
                <w:lang w:eastAsia="pl-PL"/>
              </w:rPr>
            </m:ctrlPr>
          </m:dPr>
          <m:e>
            <m:m>
              <m:mPr>
                <m:mcs>
                  <m:mc>
                    <m:mcPr>
                      <m:count m:val="1"/>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B</m:t>
                  </m:r>
                </m:e>
              </m:mr>
              <m:mr>
                <m:e>
                  <m:r>
                    <w:rPr>
                      <w:rFonts w:ascii="Cambria Math" w:eastAsia="Times New Roman" w:hAnsi="Cambria Math"/>
                      <w:color w:val="auto"/>
                      <w:sz w:val="20"/>
                      <w:szCs w:val="20"/>
                      <w:lang w:eastAsia="pl-PL"/>
                    </w:rPr>
                    <m:t>-D</m:t>
                  </m:r>
                </m:e>
              </m:mr>
            </m:m>
          </m:e>
        </m:d>
      </m:oMath>
    </w:p>
    <w:p w:rsidR="000D15D1" w:rsidRDefault="000D15D1" w:rsidP="000D15D1">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Wymiar układu został zwiększony o jeden, dlatego należało utworzyć nowy wektor biegunów p</w:t>
      </w:r>
      <w:r>
        <w:rPr>
          <w:rFonts w:ascii="Times New Roman" w:eastAsia="Times New Roman" w:hAnsi="Times New Roman"/>
          <w:color w:val="auto"/>
          <w:sz w:val="20"/>
          <w:szCs w:val="20"/>
          <w:vertAlign w:val="subscript"/>
          <w:lang w:eastAsia="pl-PL"/>
        </w:rPr>
        <w:t>1</w:t>
      </w:r>
      <w:r>
        <w:rPr>
          <w:rFonts w:ascii="Times New Roman" w:eastAsia="Times New Roman" w:hAnsi="Times New Roman"/>
          <w:color w:val="auto"/>
          <w:sz w:val="20"/>
          <w:szCs w:val="20"/>
          <w:lang w:eastAsia="pl-PL"/>
        </w:rPr>
        <w:t xml:space="preserve">. </w:t>
      </w:r>
      <w:r>
        <w:rPr>
          <w:rFonts w:ascii="Times New Roman" w:eastAsia="Times New Roman" w:hAnsi="Times New Roman"/>
          <w:color w:val="auto"/>
          <w:sz w:val="20"/>
          <w:szCs w:val="20"/>
          <w:vertAlign w:val="subscript"/>
          <w:lang w:eastAsia="pl-PL"/>
        </w:rPr>
        <w:t>.</w:t>
      </w:r>
      <w:r>
        <w:rPr>
          <w:rFonts w:ascii="Times New Roman" w:eastAsia="Times New Roman" w:hAnsi="Times New Roman"/>
          <w:color w:val="auto"/>
          <w:sz w:val="20"/>
          <w:szCs w:val="20"/>
          <w:lang w:eastAsia="pl-PL"/>
        </w:rPr>
        <w:t>Wartość dodatkowego bieguna została dobrana w taki sposób, żeby biegun znajdował się w sąsiedztwie któregoś z poprzednich biegunów.</w:t>
      </w:r>
    </w:p>
    <w:p w:rsidR="000D15D1" w:rsidRDefault="000D15D1" w:rsidP="000D15D1">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Nowy wektor biegunów p</w:t>
      </w:r>
      <w:r>
        <w:rPr>
          <w:rFonts w:ascii="Times New Roman" w:eastAsia="Times New Roman" w:hAnsi="Times New Roman"/>
          <w:color w:val="auto"/>
          <w:sz w:val="20"/>
          <w:szCs w:val="20"/>
          <w:vertAlign w:val="subscript"/>
          <w:lang w:eastAsia="pl-PL"/>
        </w:rPr>
        <w:t>1</w:t>
      </w:r>
      <w:r>
        <w:rPr>
          <w:rFonts w:ascii="Times New Roman" w:eastAsia="Times New Roman" w:hAnsi="Times New Roman"/>
          <w:color w:val="auto"/>
          <w:sz w:val="20"/>
          <w:szCs w:val="20"/>
          <w:lang w:eastAsia="pl-PL"/>
        </w:rPr>
        <w:t>:</w:t>
      </w:r>
    </w:p>
    <w:p w:rsidR="000D15D1" w:rsidRDefault="000D15D1" w:rsidP="000D15D1">
      <w:pPr>
        <w:autoSpaceDE w:val="0"/>
        <w:autoSpaceDN w:val="0"/>
        <w:adjustRightInd w:val="0"/>
        <w:jc w:val="center"/>
        <w:rPr>
          <w:rFonts w:ascii="Times New Roman" w:eastAsiaTheme="minorHAnsi" w:hAnsi="Times New Roman"/>
          <w:sz w:val="20"/>
          <w:szCs w:val="20"/>
        </w:rPr>
      </w:pPr>
      <w:r w:rsidRPr="000D15D1">
        <w:rPr>
          <w:rFonts w:ascii="Times New Roman" w:eastAsiaTheme="minorHAnsi" w:hAnsi="Times New Roman"/>
          <w:sz w:val="20"/>
          <w:szCs w:val="20"/>
        </w:rPr>
        <w:t>p1=[-0.5+2.5i -0.5-2.5i -2 -3]</w:t>
      </w:r>
    </w:p>
    <w:p w:rsidR="000D15D1" w:rsidRDefault="000D15D1" w:rsidP="000D15D1">
      <w:pPr>
        <w:autoSpaceDE w:val="0"/>
        <w:autoSpaceDN w:val="0"/>
        <w:adjustRightInd w:val="0"/>
        <w:jc w:val="left"/>
        <w:rPr>
          <w:rFonts w:ascii="Times New Roman" w:eastAsiaTheme="minorHAnsi" w:hAnsi="Times New Roman"/>
          <w:sz w:val="20"/>
          <w:szCs w:val="20"/>
        </w:rPr>
      </w:pPr>
    </w:p>
    <w:p w:rsidR="000D15D1" w:rsidRDefault="000D15D1" w:rsidP="000D15D1">
      <w:pPr>
        <w:autoSpaceDE w:val="0"/>
        <w:autoSpaceDN w:val="0"/>
        <w:adjustRightInd w:val="0"/>
        <w:jc w:val="left"/>
        <w:rPr>
          <w:rFonts w:ascii="Times New Roman" w:eastAsiaTheme="minorHAnsi" w:hAnsi="Times New Roman"/>
          <w:sz w:val="20"/>
          <w:szCs w:val="20"/>
          <w:vertAlign w:val="subscript"/>
        </w:rPr>
      </w:pPr>
      <w:r>
        <w:rPr>
          <w:rFonts w:ascii="Times New Roman" w:eastAsiaTheme="minorHAnsi" w:hAnsi="Times New Roman"/>
          <w:sz w:val="20"/>
          <w:szCs w:val="20"/>
        </w:rPr>
        <w:t>Za pomocą funkcji place i z użyciem macierzy A</w:t>
      </w:r>
      <w:r>
        <w:rPr>
          <w:rFonts w:ascii="Times New Roman" w:eastAsiaTheme="minorHAnsi" w:hAnsi="Times New Roman"/>
          <w:sz w:val="20"/>
          <w:szCs w:val="20"/>
          <w:vertAlign w:val="subscript"/>
        </w:rPr>
        <w:t>1</w:t>
      </w:r>
      <w:r>
        <w:rPr>
          <w:rFonts w:ascii="Times New Roman" w:eastAsiaTheme="minorHAnsi" w:hAnsi="Times New Roman"/>
          <w:sz w:val="20"/>
          <w:szCs w:val="20"/>
        </w:rPr>
        <w:t xml:space="preserve"> i B</w:t>
      </w:r>
      <w:r>
        <w:rPr>
          <w:rFonts w:ascii="Times New Roman" w:eastAsiaTheme="minorHAnsi" w:hAnsi="Times New Roman"/>
          <w:sz w:val="20"/>
          <w:szCs w:val="20"/>
          <w:vertAlign w:val="subscript"/>
        </w:rPr>
        <w:t>1</w:t>
      </w:r>
      <w:r>
        <w:rPr>
          <w:rFonts w:ascii="Times New Roman" w:eastAsiaTheme="minorHAnsi" w:hAnsi="Times New Roman"/>
          <w:sz w:val="20"/>
          <w:szCs w:val="20"/>
        </w:rPr>
        <w:t xml:space="preserve"> zostało utworzone wzmocnienie K</w:t>
      </w:r>
      <w:r>
        <w:rPr>
          <w:rFonts w:ascii="Times New Roman" w:eastAsiaTheme="minorHAnsi" w:hAnsi="Times New Roman"/>
          <w:sz w:val="20"/>
          <w:szCs w:val="20"/>
          <w:vertAlign w:val="subscript"/>
        </w:rPr>
        <w:t>1.</w:t>
      </w:r>
    </w:p>
    <w:p w:rsidR="00134511" w:rsidRPr="00134511" w:rsidRDefault="00134511" w:rsidP="000D15D1">
      <w:pPr>
        <w:autoSpaceDE w:val="0"/>
        <w:autoSpaceDN w:val="0"/>
        <w:adjustRightInd w:val="0"/>
        <w:jc w:val="left"/>
        <w:rPr>
          <w:rFonts w:ascii="Times New Roman" w:eastAsiaTheme="minorHAnsi" w:hAnsi="Times New Roman"/>
          <w:sz w:val="20"/>
          <w:szCs w:val="20"/>
        </w:rPr>
      </w:pPr>
      <w:r>
        <w:rPr>
          <w:rFonts w:ascii="Times New Roman" w:eastAsiaTheme="minorHAnsi" w:hAnsi="Times New Roman"/>
          <w:sz w:val="20"/>
          <w:szCs w:val="20"/>
        </w:rPr>
        <w:t>Macierz K</w:t>
      </w:r>
      <w:r>
        <w:rPr>
          <w:rFonts w:ascii="Times New Roman" w:eastAsiaTheme="minorHAnsi" w:hAnsi="Times New Roman"/>
          <w:sz w:val="20"/>
          <w:szCs w:val="20"/>
          <w:vertAlign w:val="subscript"/>
        </w:rPr>
        <w:t>1</w:t>
      </w:r>
      <w:r>
        <w:rPr>
          <w:rFonts w:ascii="Times New Roman" w:eastAsiaTheme="minorHAnsi" w:hAnsi="Times New Roman"/>
          <w:sz w:val="20"/>
          <w:szCs w:val="20"/>
        </w:rPr>
        <w:t xml:space="preserve"> ma postać:</w:t>
      </w:r>
    </w:p>
    <w:p w:rsidR="00134511" w:rsidRDefault="000D15D1" w:rsidP="000D15D1">
      <w:pPr>
        <w:autoSpaceDE w:val="0"/>
        <w:autoSpaceDN w:val="0"/>
        <w:adjustRightInd w:val="0"/>
        <w:jc w:val="center"/>
        <w:rPr>
          <w:rFonts w:ascii="Times New Roman" w:eastAsiaTheme="minorHAnsi" w:hAnsi="Times New Roman"/>
          <w:sz w:val="20"/>
          <w:szCs w:val="20"/>
        </w:rPr>
      </w:pPr>
      <w:r>
        <w:rPr>
          <w:rFonts w:ascii="Times New Roman" w:eastAsiaTheme="minorHAnsi" w:hAnsi="Times New Roman"/>
          <w:sz w:val="20"/>
          <w:szCs w:val="20"/>
        </w:rPr>
        <w:t>K</w:t>
      </w:r>
      <w:r>
        <w:rPr>
          <w:rFonts w:ascii="Times New Roman" w:eastAsiaTheme="minorHAnsi" w:hAnsi="Times New Roman"/>
          <w:sz w:val="20"/>
          <w:szCs w:val="20"/>
          <w:vertAlign w:val="subscript"/>
        </w:rPr>
        <w:t>i</w:t>
      </w:r>
      <w:r>
        <w:rPr>
          <w:rFonts w:ascii="Times New Roman" w:eastAsiaTheme="minorHAnsi" w:hAnsi="Times New Roman"/>
          <w:sz w:val="20"/>
          <w:szCs w:val="20"/>
        </w:rPr>
        <w:t>=[ KK, K</w:t>
      </w:r>
      <w:r>
        <w:rPr>
          <w:rFonts w:ascii="Times New Roman" w:eastAsiaTheme="minorHAnsi" w:hAnsi="Times New Roman"/>
          <w:sz w:val="20"/>
          <w:szCs w:val="20"/>
          <w:vertAlign w:val="subscript"/>
        </w:rPr>
        <w:t xml:space="preserve">i </w:t>
      </w:r>
      <w:r>
        <w:rPr>
          <w:rFonts w:ascii="Times New Roman" w:eastAsiaTheme="minorHAnsi" w:hAnsi="Times New Roman"/>
          <w:sz w:val="20"/>
          <w:szCs w:val="20"/>
        </w:rPr>
        <w:t>]</w:t>
      </w:r>
    </w:p>
    <w:p w:rsidR="006A77A8" w:rsidRDefault="00134511" w:rsidP="00134511">
      <w:pPr>
        <w:autoSpaceDE w:val="0"/>
        <w:autoSpaceDN w:val="0"/>
        <w:adjustRightInd w:val="0"/>
        <w:jc w:val="center"/>
        <w:rPr>
          <w:rFonts w:ascii="Times New Roman" w:eastAsia="Times New Roman" w:hAnsi="Times New Roman"/>
          <w:color w:val="auto"/>
          <w:sz w:val="20"/>
          <w:szCs w:val="20"/>
          <w:lang w:eastAsia="pl-PL"/>
        </w:rPr>
      </w:pPr>
      <w:r>
        <w:rPr>
          <w:rFonts w:ascii="Times New Roman" w:eastAsiaTheme="minorHAnsi" w:hAnsi="Times New Roman"/>
          <w:sz w:val="20"/>
          <w:szCs w:val="20"/>
        </w:rPr>
        <w:t>gdzie</w:t>
      </w:r>
    </w:p>
    <w:p w:rsidR="00D47EC0" w:rsidRPr="00A00E06" w:rsidRDefault="000D2B3C" w:rsidP="000D2B3C">
      <w:pPr>
        <w:pStyle w:val="Akapitzlist"/>
        <w:spacing w:line="276" w:lineRule="auto"/>
        <w:jc w:val="center"/>
        <w:rPr>
          <w:rFonts w:ascii="Times New Roman" w:eastAsia="Times New Roman" w:hAnsi="Times New Roman"/>
        </w:rPr>
      </w:pPr>
      <w:r>
        <w:rPr>
          <w:rFonts w:ascii="Times New Roman" w:eastAsia="Times New Roman" w:hAnsi="Times New Roman"/>
        </w:rPr>
        <w:t>K</w:t>
      </w:r>
      <w:r w:rsidRPr="000D2B3C">
        <w:rPr>
          <w:rFonts w:ascii="Times New Roman" w:eastAsia="Times New Roman" w:hAnsi="Times New Roman"/>
        </w:rPr>
        <w:t>K=</w:t>
      </w:r>
      <m:oMath>
        <m:d>
          <m:dPr>
            <m:begChr m:val="["/>
            <m:endChr m:val="]"/>
            <m:ctrlPr>
              <w:rPr>
                <w:rFonts w:ascii="Cambria Math" w:eastAsia="Times New Roman" w:hAnsi="Cambria Math"/>
                <w:i/>
              </w:rPr>
            </m:ctrlPr>
          </m:dPr>
          <m:e>
            <m:m>
              <m:mPr>
                <m:mcs>
                  <m:mc>
                    <m:mcPr>
                      <m:count m:val="3"/>
                      <m:mcJc m:val="center"/>
                    </m:mcPr>
                  </m:mc>
                </m:mcs>
                <m:ctrlPr>
                  <w:rPr>
                    <w:rFonts w:ascii="Cambria Math" w:eastAsia="Times New Roman" w:hAnsi="Cambria Math"/>
                    <w:i/>
                  </w:rPr>
                </m:ctrlPr>
              </m:mPr>
              <m:mr>
                <m:e>
                  <m:r>
                    <w:rPr>
                      <w:rFonts w:ascii="Cambria Math" w:eastAsia="Times New Roman" w:hAnsi="Cambria Math"/>
                    </w:rPr>
                    <m:t>10</m:t>
                  </m:r>
                </m:e>
                <m:e>
                  <m:r>
                    <w:rPr>
                      <w:rFonts w:ascii="Cambria Math" w:eastAsia="Times New Roman" w:hAnsi="Cambria Math"/>
                    </w:rPr>
                    <m:t>-5.25</m:t>
                  </m:r>
                </m:e>
                <m:e>
                  <m:r>
                    <w:rPr>
                      <w:rFonts w:ascii="Cambria Math" w:eastAsia="Times New Roman" w:hAnsi="Cambria Math"/>
                    </w:rPr>
                    <m:t>-2.5</m:t>
                  </m:r>
                </m:e>
              </m:mr>
            </m:m>
          </m:e>
        </m:d>
      </m:oMath>
      <w:r>
        <w:rPr>
          <w:rFonts w:ascii="Times New Roman" w:eastAsia="Times New Roman" w:hAnsi="Times New Roman"/>
        </w:rPr>
        <w:tab/>
        <w:t xml:space="preserve">     Ki</w:t>
      </w:r>
      <w:r w:rsidRPr="00A00E06">
        <w:rPr>
          <w:rFonts w:ascii="Times New Roman" w:eastAsia="Times New Roman" w:hAnsi="Times New Roman"/>
        </w:rPr>
        <w:t>=[</w:t>
      </w:r>
      <w:r>
        <w:rPr>
          <w:rFonts w:ascii="Times New Roman" w:eastAsia="Times New Roman" w:hAnsi="Times New Roman"/>
        </w:rPr>
        <w:t>-9.75</w:t>
      </w:r>
      <w:r w:rsidRPr="00A00E06">
        <w:rPr>
          <w:rFonts w:ascii="Times New Roman" w:eastAsia="Times New Roman" w:hAnsi="Times New Roman"/>
        </w:rPr>
        <w:t>]</w:t>
      </w:r>
    </w:p>
    <w:p w:rsidR="006B060F" w:rsidRPr="00A66E11" w:rsidRDefault="00643503" w:rsidP="00134511">
      <w:pPr>
        <w:numPr>
          <w:ilvl w:val="0"/>
          <w:numId w:val="4"/>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 xml:space="preserve">zrealizować trzy układy regulacji od wektora stanu: </w:t>
      </w:r>
    </w:p>
    <w:p w:rsidR="006B060F" w:rsidRPr="00A00E06" w:rsidRDefault="006B060F" w:rsidP="00134511">
      <w:pPr>
        <w:spacing w:line="276" w:lineRule="auto"/>
        <w:contextualSpacing/>
        <w:rPr>
          <w:rFonts w:ascii="Times New Roman" w:eastAsia="Times New Roman" w:hAnsi="Times New Roman"/>
          <w:color w:val="auto"/>
          <w:sz w:val="20"/>
          <w:szCs w:val="20"/>
          <w:lang w:eastAsia="pl-PL"/>
        </w:rPr>
      </w:pPr>
    </w:p>
    <w:p w:rsidR="00643503" w:rsidRDefault="00643503" w:rsidP="00643503">
      <w:pPr>
        <w:pStyle w:val="Akapitzlist"/>
        <w:numPr>
          <w:ilvl w:val="0"/>
          <w:numId w:val="7"/>
        </w:numPr>
        <w:spacing w:line="276" w:lineRule="auto"/>
        <w:rPr>
          <w:rFonts w:ascii="Times New Roman" w:eastAsia="Times New Roman" w:hAnsi="Times New Roman"/>
        </w:rPr>
      </w:pPr>
      <w:r w:rsidRPr="00643503">
        <w:rPr>
          <w:rFonts w:ascii="Times New Roman" w:eastAsia="Times New Roman" w:hAnsi="Times New Roman"/>
        </w:rPr>
        <w:t>tylko z regulatorem stanu K</w:t>
      </w:r>
    </w:p>
    <w:p w:rsidR="006A77A8" w:rsidRDefault="006A77A8" w:rsidP="006A77A8">
      <w:pPr>
        <w:spacing w:line="276" w:lineRule="auto"/>
        <w:rPr>
          <w:rFonts w:ascii="Times New Roman" w:eastAsia="Times New Roman" w:hAnsi="Times New Roman"/>
        </w:rPr>
      </w:pPr>
      <w:r>
        <w:rPr>
          <w:noProof/>
          <w:lang w:eastAsia="pl-PL"/>
        </w:rPr>
        <w:drawing>
          <wp:inline distT="0" distB="0" distL="0" distR="0" wp14:anchorId="5936A782" wp14:editId="20C5077C">
            <wp:extent cx="3270535" cy="1425677"/>
            <wp:effectExtent l="0" t="0" r="635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1696" cy="1430542"/>
                    </a:xfrm>
                    <a:prstGeom prst="rect">
                      <a:avLst/>
                    </a:prstGeom>
                  </pic:spPr>
                </pic:pic>
              </a:graphicData>
            </a:graphic>
          </wp:inline>
        </w:drawing>
      </w:r>
    </w:p>
    <w:p w:rsidR="00134511" w:rsidRPr="00134511" w:rsidRDefault="00134511" w:rsidP="00134511">
      <w:pPr>
        <w:spacing w:line="276" w:lineRule="auto"/>
        <w:jc w:val="center"/>
        <w:rPr>
          <w:rFonts w:ascii="Times New Roman" w:eastAsia="Times New Roman" w:hAnsi="Times New Roman"/>
          <w:sz w:val="20"/>
          <w:szCs w:val="20"/>
        </w:rPr>
      </w:pPr>
      <w:r>
        <w:rPr>
          <w:rFonts w:ascii="Times New Roman" w:hAnsi="Times New Roman"/>
          <w:sz w:val="20"/>
          <w:szCs w:val="20"/>
        </w:rPr>
        <w:t xml:space="preserve">Rys. </w:t>
      </w:r>
      <w:r w:rsidR="006B060F">
        <w:rPr>
          <w:rFonts w:ascii="Times New Roman" w:hAnsi="Times New Roman"/>
          <w:sz w:val="20"/>
          <w:szCs w:val="20"/>
        </w:rPr>
        <w:t>2</w:t>
      </w:r>
      <w:r w:rsidRPr="00134511">
        <w:rPr>
          <w:rFonts w:ascii="Times New Roman" w:hAnsi="Times New Roman"/>
          <w:sz w:val="20"/>
          <w:szCs w:val="20"/>
        </w:rPr>
        <w:t>. Mod</w:t>
      </w:r>
      <w:r>
        <w:rPr>
          <w:rFonts w:ascii="Times New Roman" w:hAnsi="Times New Roman"/>
          <w:sz w:val="20"/>
          <w:szCs w:val="20"/>
        </w:rPr>
        <w:t>el układu z regulatorem stanu K</w:t>
      </w:r>
    </w:p>
    <w:p w:rsidR="00643503" w:rsidRDefault="00643503" w:rsidP="00643503">
      <w:pPr>
        <w:numPr>
          <w:ilvl w:val="0"/>
          <w:numId w:val="7"/>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z regulatorem stanu K oraz układem kompensacji uchybu statycznego N</w:t>
      </w:r>
    </w:p>
    <w:p w:rsidR="006A77A8" w:rsidRDefault="006A77A8" w:rsidP="00134511">
      <w:pPr>
        <w:spacing w:line="276" w:lineRule="auto"/>
        <w:jc w:val="center"/>
        <w:rPr>
          <w:rFonts w:ascii="Times New Roman" w:eastAsia="Times New Roman" w:hAnsi="Times New Roman"/>
          <w:color w:val="auto"/>
          <w:sz w:val="20"/>
          <w:szCs w:val="20"/>
          <w:lang w:eastAsia="pl-PL"/>
        </w:rPr>
      </w:pPr>
      <w:r>
        <w:rPr>
          <w:noProof/>
          <w:lang w:eastAsia="pl-PL"/>
        </w:rPr>
        <w:drawing>
          <wp:inline distT="0" distB="0" distL="0" distR="0" wp14:anchorId="6460FDD5" wp14:editId="77F6B675">
            <wp:extent cx="3264310" cy="126360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7836" cy="1268841"/>
                    </a:xfrm>
                    <a:prstGeom prst="rect">
                      <a:avLst/>
                    </a:prstGeom>
                  </pic:spPr>
                </pic:pic>
              </a:graphicData>
            </a:graphic>
          </wp:inline>
        </w:drawing>
      </w:r>
    </w:p>
    <w:p w:rsidR="006A77A8" w:rsidRDefault="00134511" w:rsidP="00134511">
      <w:pPr>
        <w:spacing w:line="276" w:lineRule="auto"/>
        <w:contextualSpacing/>
        <w:jc w:val="right"/>
        <w:rPr>
          <w:rFonts w:ascii="Times New Roman" w:hAnsi="Times New Roman"/>
          <w:sz w:val="20"/>
          <w:szCs w:val="20"/>
        </w:rPr>
      </w:pPr>
      <w:r w:rsidRPr="00134511">
        <w:rPr>
          <w:rFonts w:ascii="Times New Roman" w:hAnsi="Times New Roman"/>
          <w:sz w:val="20"/>
          <w:szCs w:val="20"/>
        </w:rPr>
        <w:t xml:space="preserve">Rys. </w:t>
      </w:r>
      <w:r w:rsidR="006B060F">
        <w:rPr>
          <w:rFonts w:ascii="Times New Roman" w:hAnsi="Times New Roman"/>
          <w:sz w:val="20"/>
          <w:szCs w:val="20"/>
        </w:rPr>
        <w:t>3</w:t>
      </w:r>
      <w:r w:rsidRPr="00134511">
        <w:rPr>
          <w:rFonts w:ascii="Times New Roman" w:hAnsi="Times New Roman"/>
          <w:sz w:val="20"/>
          <w:szCs w:val="20"/>
        </w:rPr>
        <w:t>. Model układu z regulatorem K oraz układem k</w:t>
      </w:r>
      <w:r>
        <w:rPr>
          <w:rFonts w:ascii="Times New Roman" w:hAnsi="Times New Roman"/>
          <w:sz w:val="20"/>
          <w:szCs w:val="20"/>
        </w:rPr>
        <w:t>ompensacji uchybu statycznego N</w:t>
      </w:r>
    </w:p>
    <w:p w:rsidR="00134511" w:rsidRPr="00A00E06" w:rsidRDefault="00134511" w:rsidP="00134511">
      <w:pPr>
        <w:spacing w:line="276" w:lineRule="auto"/>
        <w:contextualSpacing/>
        <w:jc w:val="center"/>
        <w:rPr>
          <w:rFonts w:ascii="Times New Roman" w:eastAsia="Times New Roman" w:hAnsi="Times New Roman"/>
          <w:color w:val="auto"/>
          <w:sz w:val="20"/>
          <w:szCs w:val="20"/>
          <w:lang w:eastAsia="pl-PL"/>
        </w:rPr>
      </w:pPr>
      <w:bookmarkStart w:id="0" w:name="_GoBack"/>
      <w:bookmarkEnd w:id="0"/>
    </w:p>
    <w:p w:rsidR="00643503" w:rsidRDefault="00643503" w:rsidP="00643503">
      <w:pPr>
        <w:numPr>
          <w:ilvl w:val="0"/>
          <w:numId w:val="7"/>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lastRenderedPageBreak/>
        <w:t xml:space="preserve">z regulatorem stanu K i regulatorem całkującym </w:t>
      </w:r>
      <m:oMath>
        <m:sSub>
          <m:sSubPr>
            <m:ctrlPr>
              <w:rPr>
                <w:rFonts w:ascii="Cambria Math" w:eastAsia="Times New Roman" w:hAnsi="Cambria Math"/>
                <w:i/>
                <w:color w:val="auto"/>
                <w:sz w:val="20"/>
                <w:szCs w:val="20"/>
                <w:lang w:eastAsia="pl-PL"/>
              </w:rPr>
            </m:ctrlPr>
          </m:sSubPr>
          <m:e>
            <m:r>
              <w:rPr>
                <w:rFonts w:ascii="Cambria Math" w:eastAsia="Times New Roman" w:hAnsi="Cambria Math"/>
                <w:color w:val="auto"/>
                <w:sz w:val="20"/>
                <w:szCs w:val="20"/>
                <w:lang w:eastAsia="pl-PL"/>
              </w:rPr>
              <m:t>K</m:t>
            </m:r>
          </m:e>
          <m:sub>
            <m:r>
              <w:rPr>
                <w:rFonts w:ascii="Cambria Math" w:eastAsia="Times New Roman" w:hAnsi="Cambria Math"/>
                <w:color w:val="auto"/>
                <w:sz w:val="20"/>
                <w:szCs w:val="20"/>
                <w:lang w:eastAsia="pl-PL"/>
              </w:rPr>
              <m:t>i</m:t>
            </m:r>
          </m:sub>
        </m:sSub>
        <m:r>
          <w:rPr>
            <w:rFonts w:ascii="Cambria Math" w:eastAsia="Times New Roman" w:hAnsi="Cambria Math"/>
            <w:color w:val="auto"/>
            <w:sz w:val="20"/>
            <w:szCs w:val="20"/>
            <w:lang w:eastAsia="pl-PL"/>
          </w:rPr>
          <m:t xml:space="preserve"> oraz</m:t>
        </m:r>
      </m:oMath>
      <w:r w:rsidRPr="00A00E06">
        <w:rPr>
          <w:rFonts w:ascii="Times New Roman" w:eastAsia="Times New Roman" w:hAnsi="Times New Roman"/>
          <w:color w:val="auto"/>
          <w:sz w:val="20"/>
          <w:szCs w:val="20"/>
          <w:lang w:eastAsia="pl-PL"/>
        </w:rPr>
        <w:t xml:space="preserve"> układem kompensacji uchybu statycznego N</w:t>
      </w:r>
    </w:p>
    <w:p w:rsidR="006A77A8" w:rsidRDefault="006A77A8" w:rsidP="006A77A8">
      <w:pPr>
        <w:spacing w:line="276" w:lineRule="auto"/>
        <w:contextualSpacing/>
        <w:rPr>
          <w:rFonts w:ascii="Times New Roman" w:eastAsia="Times New Roman" w:hAnsi="Times New Roman"/>
          <w:color w:val="auto"/>
          <w:sz w:val="20"/>
          <w:szCs w:val="20"/>
          <w:lang w:eastAsia="pl-PL"/>
        </w:rPr>
      </w:pPr>
      <w:r>
        <w:rPr>
          <w:noProof/>
          <w:lang w:eastAsia="pl-PL"/>
        </w:rPr>
        <w:drawing>
          <wp:inline distT="0" distB="0" distL="0" distR="0" wp14:anchorId="07125365" wp14:editId="6515F466">
            <wp:extent cx="3442483" cy="123886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3469" cy="1242819"/>
                    </a:xfrm>
                    <a:prstGeom prst="rect">
                      <a:avLst/>
                    </a:prstGeom>
                  </pic:spPr>
                </pic:pic>
              </a:graphicData>
            </a:graphic>
          </wp:inline>
        </w:drawing>
      </w:r>
    </w:p>
    <w:p w:rsidR="00092E75" w:rsidRPr="00A00E06" w:rsidRDefault="00092E75" w:rsidP="00092E75">
      <w:pPr>
        <w:spacing w:line="276" w:lineRule="auto"/>
        <w:contextualSpacing/>
        <w:jc w:val="center"/>
        <w:rPr>
          <w:rFonts w:ascii="Times New Roman" w:eastAsia="Times New Roman" w:hAnsi="Times New Roman"/>
          <w:color w:val="auto"/>
          <w:sz w:val="20"/>
          <w:szCs w:val="20"/>
          <w:lang w:eastAsia="pl-PL"/>
        </w:rPr>
      </w:pPr>
      <w:r w:rsidRPr="00092E75">
        <w:rPr>
          <w:rFonts w:ascii="Times New Roman" w:hAnsi="Times New Roman"/>
          <w:sz w:val="20"/>
          <w:szCs w:val="20"/>
        </w:rPr>
        <w:t xml:space="preserve">Rys. </w:t>
      </w:r>
      <w:r w:rsidR="006B060F">
        <w:rPr>
          <w:rFonts w:ascii="Times New Roman" w:hAnsi="Times New Roman"/>
          <w:sz w:val="20"/>
          <w:szCs w:val="20"/>
        </w:rPr>
        <w:t>4</w:t>
      </w:r>
      <w:r w:rsidRPr="00092E75">
        <w:rPr>
          <w:rFonts w:ascii="Times New Roman" w:hAnsi="Times New Roman"/>
          <w:sz w:val="20"/>
          <w:szCs w:val="20"/>
        </w:rPr>
        <w:t>. Model układu z regulatorem stanu K i regulatorem całkującym Ki oraz układem kompensacji uchybu statycznego N.</w:t>
      </w:r>
    </w:p>
    <w:p w:rsidR="00A87B02" w:rsidRPr="00C3757D" w:rsidRDefault="00643503" w:rsidP="00A87B02">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zbadać zachowanie się każdego z 3 układów regulacji w obecności oraz bez zakłóceń wejściowych obiektu</w:t>
      </w:r>
    </w:p>
    <w:p w:rsidR="006B060F" w:rsidRDefault="00C3757D" w:rsidP="00A87B02">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noProof/>
          <w:color w:val="auto"/>
          <w:sz w:val="20"/>
          <w:szCs w:val="20"/>
          <w:lang w:eastAsia="pl-PL"/>
        </w:rPr>
        <w:drawing>
          <wp:inline distT="0" distB="0" distL="0" distR="0">
            <wp:extent cx="3292717" cy="2182761"/>
            <wp:effectExtent l="0" t="0" r="3175" b="8255"/>
            <wp:docPr id="17" name="Obraz 17" descr="D:\Magisterka I\Teoria sterowania\Projekt 3\przebie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agisterka I\Teoria sterowania\Projekt 3\przebieg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269" cy="2180475"/>
                    </a:xfrm>
                    <a:prstGeom prst="rect">
                      <a:avLst/>
                    </a:prstGeom>
                    <a:noFill/>
                    <a:ln>
                      <a:noFill/>
                    </a:ln>
                  </pic:spPr>
                </pic:pic>
              </a:graphicData>
            </a:graphic>
          </wp:inline>
        </w:drawing>
      </w:r>
    </w:p>
    <w:p w:rsidR="00C3757D" w:rsidRDefault="00C3757D" w:rsidP="00AC5679">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Rys. 5. Zestawienie odpowiedzi układów z zakłóceniami wejściowymi oraz bez zakłóceń</w:t>
      </w:r>
    </w:p>
    <w:p w:rsidR="00A66E11" w:rsidRDefault="00A66E11" w:rsidP="00AC5679">
      <w:pPr>
        <w:spacing w:line="276" w:lineRule="auto"/>
        <w:contextualSpacing/>
        <w:jc w:val="center"/>
        <w:rPr>
          <w:rFonts w:ascii="Times New Roman" w:eastAsia="Times New Roman" w:hAnsi="Times New Roman"/>
          <w:color w:val="auto"/>
          <w:sz w:val="20"/>
          <w:szCs w:val="20"/>
          <w:lang w:eastAsia="pl-PL"/>
        </w:rPr>
      </w:pPr>
    </w:p>
    <w:p w:rsidR="00AC5679" w:rsidRPr="00AC5679" w:rsidRDefault="00AC5679" w:rsidP="00AC5679">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Z odpowiedzi układów z regulatorami na wymuszenie skokowe widać, że wszystkie układy są stabilne, a wartość uchybu została zredukowana do 0. Układ, w którym znajduje się tylko kompensator K najsłabiej radzi sobie z zakłóceniem oraz w tym przypadku układ nie osiąga wartości zadanej. W przypadku układów z kompensatorem N układ osiąga wartość zadaną i bardzo dobrze radzi sobie z sygnałem zakłócenia. Najlepiej wypadł układ z regulatorem K</w:t>
      </w:r>
      <w:r>
        <w:rPr>
          <w:rFonts w:ascii="Times New Roman" w:eastAsia="Times New Roman" w:hAnsi="Times New Roman"/>
          <w:color w:val="auto"/>
          <w:sz w:val="20"/>
          <w:szCs w:val="20"/>
          <w:vertAlign w:val="subscript"/>
          <w:lang w:eastAsia="pl-PL"/>
        </w:rPr>
        <w:t>i,</w:t>
      </w:r>
      <w:r>
        <w:rPr>
          <w:rFonts w:ascii="Times New Roman" w:eastAsia="Times New Roman" w:hAnsi="Times New Roman"/>
          <w:color w:val="auto"/>
          <w:sz w:val="20"/>
          <w:szCs w:val="20"/>
          <w:lang w:eastAsia="pl-PL"/>
        </w:rPr>
        <w:t xml:space="preserve"> ponieważ w tym przypadku zakłócenia zostaje zredukowane i nie wpływa na pracę układu.</w:t>
      </w:r>
    </w:p>
    <w:p w:rsidR="006B060F" w:rsidRPr="00A00E06" w:rsidRDefault="006B060F" w:rsidP="00A87B02">
      <w:pPr>
        <w:spacing w:line="276" w:lineRule="auto"/>
        <w:contextualSpacing/>
        <w:rPr>
          <w:rFonts w:ascii="Times New Roman" w:eastAsia="Times New Roman" w:hAnsi="Times New Roman"/>
          <w:color w:val="auto"/>
          <w:sz w:val="20"/>
          <w:szCs w:val="20"/>
          <w:lang w:eastAsia="pl-PL"/>
        </w:rPr>
      </w:pPr>
    </w:p>
    <w:p w:rsidR="00643503" w:rsidRDefault="00643503" w:rsidP="00643503">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 xml:space="preserve">wyznaczyć postać macierzy stanu </w:t>
      </w:r>
      <m:oMath>
        <m:sSub>
          <m:sSubPr>
            <m:ctrlPr>
              <w:rPr>
                <w:rFonts w:ascii="Cambria Math" w:eastAsia="Times New Roman" w:hAnsi="Cambria Math"/>
                <w:i/>
                <w:color w:val="auto"/>
                <w:sz w:val="20"/>
                <w:szCs w:val="20"/>
                <w:lang w:eastAsia="pl-PL"/>
              </w:rPr>
            </m:ctrlPr>
          </m:sSubPr>
          <m:e>
            <m:r>
              <w:rPr>
                <w:rFonts w:ascii="Cambria Math" w:eastAsia="Times New Roman" w:hAnsi="Cambria Math"/>
                <w:color w:val="auto"/>
                <w:sz w:val="20"/>
                <w:szCs w:val="20"/>
                <w:lang w:eastAsia="pl-PL"/>
              </w:rPr>
              <m:t>A</m:t>
            </m:r>
          </m:e>
          <m:sub>
            <m:r>
              <w:rPr>
                <w:rFonts w:ascii="Cambria Math" w:eastAsia="Times New Roman" w:hAnsi="Cambria Math"/>
                <w:color w:val="auto"/>
                <w:sz w:val="20"/>
                <w:szCs w:val="20"/>
                <w:lang w:eastAsia="pl-PL"/>
              </w:rPr>
              <m:t>z</m:t>
            </m:r>
          </m:sub>
        </m:sSub>
      </m:oMath>
      <w:r w:rsidRPr="00A00E06">
        <w:rPr>
          <w:rFonts w:ascii="Times New Roman" w:eastAsia="Times New Roman" w:hAnsi="Times New Roman"/>
          <w:color w:val="auto"/>
          <w:sz w:val="20"/>
          <w:szCs w:val="20"/>
          <w:lang w:eastAsia="pl-PL"/>
        </w:rPr>
        <w:t xml:space="preserve"> w każdym z 3 zamkniętych układów regulacji</w:t>
      </w:r>
    </w:p>
    <w:p w:rsidR="00A87B02" w:rsidRPr="00092E75" w:rsidRDefault="00092E75" w:rsidP="00092E75">
      <w:pPr>
        <w:rPr>
          <w:rFonts w:ascii="Times New Roman" w:eastAsia="Times New Roman" w:hAnsi="Times New Roman"/>
          <w:sz w:val="20"/>
          <w:szCs w:val="20"/>
        </w:rPr>
      </w:pPr>
      <w:r w:rsidRPr="00092E75">
        <w:rPr>
          <w:rFonts w:ascii="Times New Roman" w:eastAsia="Times New Roman" w:hAnsi="Times New Roman"/>
          <w:sz w:val="20"/>
          <w:szCs w:val="20"/>
        </w:rPr>
        <w:t>Do obliczenia macierzy zastępczych A</w:t>
      </w:r>
      <w:r w:rsidRPr="00092E75">
        <w:rPr>
          <w:rFonts w:ascii="Times New Roman" w:eastAsia="Times New Roman" w:hAnsi="Times New Roman"/>
          <w:sz w:val="20"/>
          <w:szCs w:val="20"/>
          <w:vertAlign w:val="subscript"/>
        </w:rPr>
        <w:t>z</w:t>
      </w:r>
      <w:r w:rsidRPr="00092E75">
        <w:rPr>
          <w:rFonts w:ascii="Times New Roman" w:eastAsia="Times New Roman" w:hAnsi="Times New Roman"/>
          <w:sz w:val="20"/>
          <w:szCs w:val="20"/>
        </w:rPr>
        <w:t xml:space="preserve"> wykorzystano poniższy wzór:</w:t>
      </w:r>
    </w:p>
    <w:p w:rsidR="00092E75" w:rsidRPr="00092E75" w:rsidRDefault="00092E75" w:rsidP="00092E75">
      <w:pPr>
        <w:ind w:left="360"/>
        <w:jc w:val="center"/>
        <w:rPr>
          <w:rFonts w:ascii="Times New Roman" w:eastAsia="Times New Roman" w:hAnsi="Times New Roman"/>
          <w:sz w:val="20"/>
          <w:szCs w:val="20"/>
        </w:rPr>
      </w:pPr>
      <w:r w:rsidRPr="00092E75">
        <w:rPr>
          <w:rFonts w:ascii="Cambria Math" w:hAnsi="Cambria Math" w:cs="Cambria Math"/>
          <w:sz w:val="20"/>
          <w:szCs w:val="20"/>
        </w:rPr>
        <w:t>𝐴𝑧</w:t>
      </w:r>
      <w:r w:rsidRPr="00092E75">
        <w:rPr>
          <w:rFonts w:ascii="Times New Roman" w:hAnsi="Times New Roman"/>
          <w:sz w:val="20"/>
          <w:szCs w:val="20"/>
        </w:rPr>
        <w:t>=</w:t>
      </w:r>
      <w:r w:rsidRPr="00092E75">
        <w:rPr>
          <w:rFonts w:ascii="Cambria Math" w:hAnsi="Cambria Math" w:cs="Cambria Math"/>
          <w:sz w:val="20"/>
          <w:szCs w:val="20"/>
        </w:rPr>
        <w:t>𝐴</w:t>
      </w:r>
      <w:r w:rsidRPr="00092E75">
        <w:rPr>
          <w:rFonts w:ascii="Times New Roman" w:hAnsi="Times New Roman"/>
          <w:sz w:val="20"/>
          <w:szCs w:val="20"/>
        </w:rPr>
        <w:t>−</w:t>
      </w:r>
      <w:r w:rsidRPr="00092E75">
        <w:rPr>
          <w:rFonts w:ascii="Cambria Math" w:hAnsi="Cambria Math" w:cs="Cambria Math"/>
          <w:sz w:val="20"/>
          <w:szCs w:val="20"/>
        </w:rPr>
        <w:t>𝐵𝐾</w:t>
      </w:r>
    </w:p>
    <w:p w:rsidR="00A87B02" w:rsidRPr="00A87B02" w:rsidRDefault="00A87B02" w:rsidP="00A87B02">
      <w:pPr>
        <w:rPr>
          <w:rFonts w:ascii="Times New Roman" w:eastAsia="Times New Roman" w:hAnsi="Times New Roman"/>
          <w:color w:val="auto"/>
          <w:sz w:val="20"/>
          <w:szCs w:val="20"/>
          <w:lang w:eastAsia="pl-PL"/>
        </w:rPr>
      </w:pPr>
      <w:r w:rsidRPr="00A87B02">
        <w:rPr>
          <w:rFonts w:ascii="Times New Roman" w:eastAsia="Times New Roman" w:hAnsi="Times New Roman"/>
          <w:sz w:val="20"/>
          <w:szCs w:val="20"/>
        </w:rPr>
        <w:t>Macierz A układu z regulatorem stanu K</w:t>
      </w:r>
      <w:r w:rsidR="00092E75">
        <w:rPr>
          <w:rFonts w:ascii="Times New Roman" w:eastAsia="Times New Roman" w:hAnsi="Times New Roman"/>
          <w:sz w:val="20"/>
          <w:szCs w:val="20"/>
        </w:rPr>
        <w:t xml:space="preserve"> oraz z kompensacją N</w:t>
      </w:r>
      <w:r w:rsidR="00DA74D2">
        <w:rPr>
          <w:rFonts w:ascii="Times New Roman" w:eastAsia="Times New Roman" w:hAnsi="Times New Roman"/>
          <w:sz w:val="20"/>
          <w:szCs w:val="20"/>
        </w:rPr>
        <w:t>:</w:t>
      </w:r>
    </w:p>
    <w:p w:rsidR="00A87B02" w:rsidRDefault="00A87B02" w:rsidP="00A87B02">
      <w:pPr>
        <w:spacing w:line="276" w:lineRule="auto"/>
        <w:contextualSpacing/>
        <w:jc w:val="center"/>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A</w:t>
      </w:r>
      <w:r w:rsidR="00DA74D2">
        <w:rPr>
          <w:rFonts w:ascii="Times New Roman" w:eastAsia="Times New Roman" w:hAnsi="Times New Roman"/>
          <w:color w:val="auto"/>
          <w:sz w:val="20"/>
          <w:szCs w:val="20"/>
          <w:vertAlign w:val="subscript"/>
          <w:lang w:eastAsia="pl-PL"/>
        </w:rPr>
        <w:t>z1</w:t>
      </w:r>
      <w:r w:rsidR="00DA74D2">
        <w:rPr>
          <w:rFonts w:ascii="Times New Roman" w:eastAsia="Times New Roman" w:hAnsi="Times New Roman"/>
          <w:color w:val="auto"/>
          <w:sz w:val="20"/>
          <w:szCs w:val="20"/>
          <w:lang w:eastAsia="pl-PL"/>
        </w:rPr>
        <w:t xml:space="preserve"> = A</w:t>
      </w:r>
      <w:r w:rsidR="00DA74D2">
        <w:rPr>
          <w:rFonts w:ascii="Times New Roman" w:eastAsia="Times New Roman" w:hAnsi="Times New Roman"/>
          <w:color w:val="auto"/>
          <w:sz w:val="20"/>
          <w:szCs w:val="20"/>
          <w:vertAlign w:val="subscript"/>
          <w:lang w:eastAsia="pl-PL"/>
        </w:rPr>
        <w:t xml:space="preserve">z2 </w:t>
      </w:r>
      <w:r w:rsidRPr="00A00E06">
        <w:rPr>
          <w:rFonts w:ascii="Times New Roman" w:eastAsia="Times New Roman" w:hAnsi="Times New Roman"/>
          <w:color w:val="auto"/>
          <w:sz w:val="20"/>
          <w:szCs w:val="20"/>
          <w:lang w:eastAsia="pl-PL"/>
        </w:rPr>
        <w:t>=</w:t>
      </w:r>
      <m:oMath>
        <m:d>
          <m:dPr>
            <m:begChr m:val="["/>
            <m:endChr m:val="]"/>
            <m:ctrlPr>
              <w:rPr>
                <w:rFonts w:ascii="Cambria Math" w:eastAsia="Times New Roman" w:hAnsi="Cambria Math"/>
                <w:i/>
                <w:color w:val="auto"/>
                <w:sz w:val="20"/>
                <w:szCs w:val="20"/>
                <w:lang w:eastAsia="pl-PL"/>
              </w:rPr>
            </m:ctrlPr>
          </m:dPr>
          <m:e>
            <m:m>
              <m:mPr>
                <m:mcs>
                  <m:mc>
                    <m:mcPr>
                      <m:count m:val="3"/>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2</m:t>
                  </m:r>
                </m:e>
                <m:e>
                  <m:r>
                    <w:rPr>
                      <w:rFonts w:ascii="Cambria Math" w:eastAsia="Times New Roman" w:hAnsi="Cambria Math"/>
                      <w:color w:val="auto"/>
                      <w:sz w:val="20"/>
                      <w:szCs w:val="20"/>
                      <w:lang w:eastAsia="pl-PL"/>
                    </w:rPr>
                    <m:t>-4</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-1</m:t>
                  </m:r>
                </m:e>
              </m:mr>
              <m:mr>
                <m:e>
                  <m:r>
                    <w:rPr>
                      <w:rFonts w:ascii="Cambria Math" w:eastAsia="Times New Roman" w:hAnsi="Cambria Math"/>
                      <w:color w:val="auto"/>
                      <w:sz w:val="20"/>
                      <w:szCs w:val="20"/>
                      <w:lang w:eastAsia="pl-PL"/>
                    </w:rPr>
                    <m:t>4</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-2</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-1</m:t>
                  </m:r>
                  <m:ctrlPr>
                    <w:rPr>
                      <w:rFonts w:ascii="Cambria Math" w:eastAsia="Cambria Math" w:hAnsi="Cambria Math" w:cs="Cambria Math"/>
                      <w:i/>
                      <w:color w:val="auto"/>
                      <w:sz w:val="20"/>
                      <w:szCs w:val="20"/>
                      <w:lang w:eastAsia="pl-PL"/>
                    </w:rPr>
                  </m:ctrlPr>
                </m:e>
              </m:mr>
              <m:mr>
                <m:e>
                  <m:r>
                    <w:rPr>
                      <w:rFonts w:ascii="Cambria Math" w:eastAsia="Cambria Math" w:hAnsi="Cambria Math" w:cs="Cambria Math"/>
                      <w:color w:val="auto"/>
                      <w:sz w:val="20"/>
                      <w:szCs w:val="20"/>
                      <w:lang w:eastAsia="pl-PL"/>
                    </w:rPr>
                    <m:t>4</m:t>
                  </m:r>
                </m:e>
                <m:e>
                  <m:r>
                    <w:rPr>
                      <w:rFonts w:ascii="Cambria Math" w:eastAsia="Times New Roman" w:hAnsi="Cambria Math"/>
                      <w:color w:val="auto"/>
                      <w:sz w:val="20"/>
                      <w:szCs w:val="20"/>
                      <w:lang w:eastAsia="pl-PL"/>
                    </w:rPr>
                    <m:t>-7.5</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-3</m:t>
                  </m:r>
                </m:e>
              </m:mr>
            </m:m>
          </m:e>
        </m:d>
      </m:oMath>
    </w:p>
    <w:p w:rsidR="00DA74D2" w:rsidRDefault="00A87B02" w:rsidP="00DA74D2">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 xml:space="preserve">Macierz stanu A układu </w:t>
      </w:r>
      <w:r w:rsidRPr="00A00E06">
        <w:rPr>
          <w:rFonts w:ascii="Times New Roman" w:eastAsia="Times New Roman" w:hAnsi="Times New Roman"/>
          <w:color w:val="auto"/>
          <w:sz w:val="20"/>
          <w:szCs w:val="20"/>
          <w:lang w:eastAsia="pl-PL"/>
        </w:rPr>
        <w:t>z regulatorem stanu K oraz układem kompensacji uchybu statycznego N</w:t>
      </w:r>
      <w:r w:rsidR="00DA74D2">
        <w:rPr>
          <w:rFonts w:ascii="Times New Roman" w:eastAsia="Times New Roman" w:hAnsi="Times New Roman"/>
          <w:color w:val="auto"/>
          <w:sz w:val="20"/>
          <w:szCs w:val="20"/>
          <w:lang w:eastAsia="pl-PL"/>
        </w:rPr>
        <w:t xml:space="preserve"> jest taka sama jak macierz </w:t>
      </w:r>
      <w:r w:rsidR="00DA74D2" w:rsidRPr="00A87B02">
        <w:rPr>
          <w:rFonts w:ascii="Times New Roman" w:eastAsia="Times New Roman" w:hAnsi="Times New Roman"/>
          <w:sz w:val="20"/>
          <w:szCs w:val="20"/>
        </w:rPr>
        <w:t>A układu z regulatorem stanu K</w:t>
      </w:r>
      <w:r w:rsidR="00092E75">
        <w:rPr>
          <w:rFonts w:ascii="Times New Roman" w:eastAsia="Times New Roman" w:hAnsi="Times New Roman"/>
          <w:sz w:val="20"/>
          <w:szCs w:val="20"/>
        </w:rPr>
        <w:t>, ponieważ wartość N nie wpływa bezpośrednio na macierz A</w:t>
      </w:r>
      <w:r w:rsidR="00DA74D2">
        <w:rPr>
          <w:rFonts w:ascii="Times New Roman" w:eastAsia="Times New Roman" w:hAnsi="Times New Roman"/>
          <w:sz w:val="20"/>
          <w:szCs w:val="20"/>
        </w:rPr>
        <w:t>.</w:t>
      </w:r>
    </w:p>
    <w:p w:rsidR="00A87B02" w:rsidRDefault="00A87B02" w:rsidP="00577CA5">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lastRenderedPageBreak/>
        <w:t xml:space="preserve">Macierz stanu A układu </w:t>
      </w:r>
      <w:r w:rsidRPr="00A00E06">
        <w:rPr>
          <w:rFonts w:ascii="Times New Roman" w:eastAsia="Times New Roman" w:hAnsi="Times New Roman"/>
          <w:color w:val="auto"/>
          <w:sz w:val="20"/>
          <w:szCs w:val="20"/>
          <w:lang w:eastAsia="pl-PL"/>
        </w:rPr>
        <w:t xml:space="preserve">z regulatorem stanu K i regulatorem całkującym </w:t>
      </w:r>
      <m:oMath>
        <m:sSub>
          <m:sSubPr>
            <m:ctrlPr>
              <w:rPr>
                <w:rFonts w:ascii="Cambria Math" w:eastAsia="Times New Roman" w:hAnsi="Cambria Math"/>
                <w:i/>
                <w:color w:val="auto"/>
                <w:sz w:val="20"/>
                <w:szCs w:val="20"/>
                <w:lang w:eastAsia="pl-PL"/>
              </w:rPr>
            </m:ctrlPr>
          </m:sSubPr>
          <m:e>
            <m:r>
              <w:rPr>
                <w:rFonts w:ascii="Cambria Math" w:eastAsia="Times New Roman" w:hAnsi="Cambria Math"/>
                <w:color w:val="auto"/>
                <w:sz w:val="20"/>
                <w:szCs w:val="20"/>
                <w:lang w:eastAsia="pl-PL"/>
              </w:rPr>
              <m:t>K</m:t>
            </m:r>
          </m:e>
          <m:sub>
            <m:r>
              <w:rPr>
                <w:rFonts w:ascii="Cambria Math" w:eastAsia="Times New Roman" w:hAnsi="Cambria Math"/>
                <w:color w:val="auto"/>
                <w:sz w:val="20"/>
                <w:szCs w:val="20"/>
                <w:lang w:eastAsia="pl-PL"/>
              </w:rPr>
              <m:t>i</m:t>
            </m:r>
          </m:sub>
        </m:sSub>
        <m:r>
          <w:rPr>
            <w:rFonts w:ascii="Cambria Math" w:eastAsia="Times New Roman" w:hAnsi="Cambria Math"/>
            <w:color w:val="auto"/>
            <w:sz w:val="20"/>
            <w:szCs w:val="20"/>
            <w:lang w:eastAsia="pl-PL"/>
          </w:rPr>
          <m:t xml:space="preserve"> oraz</m:t>
        </m:r>
      </m:oMath>
      <w:r w:rsidRPr="00A00E06">
        <w:rPr>
          <w:rFonts w:ascii="Times New Roman" w:eastAsia="Times New Roman" w:hAnsi="Times New Roman"/>
          <w:color w:val="auto"/>
          <w:sz w:val="20"/>
          <w:szCs w:val="20"/>
          <w:lang w:eastAsia="pl-PL"/>
        </w:rPr>
        <w:t xml:space="preserve"> układem kompensacji uchybu statycznego N</w:t>
      </w:r>
      <w:r w:rsidR="00DA74D2">
        <w:rPr>
          <w:rFonts w:ascii="Times New Roman" w:eastAsia="Times New Roman" w:hAnsi="Times New Roman"/>
          <w:color w:val="auto"/>
          <w:sz w:val="20"/>
          <w:szCs w:val="20"/>
          <w:lang w:eastAsia="pl-PL"/>
        </w:rPr>
        <w:t>:</w:t>
      </w:r>
    </w:p>
    <w:p w:rsidR="00A87B02" w:rsidRDefault="00A87B02" w:rsidP="00A87B02">
      <w:pPr>
        <w:spacing w:line="276" w:lineRule="auto"/>
        <w:contextualSpacing/>
        <w:jc w:val="center"/>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A</w:t>
      </w:r>
      <w:r w:rsidR="00446A5A">
        <w:rPr>
          <w:rFonts w:ascii="Times New Roman" w:eastAsia="Times New Roman" w:hAnsi="Times New Roman"/>
          <w:color w:val="auto"/>
          <w:sz w:val="20"/>
          <w:szCs w:val="20"/>
          <w:vertAlign w:val="subscript"/>
          <w:lang w:eastAsia="pl-PL"/>
        </w:rPr>
        <w:t>z3</w:t>
      </w:r>
      <w:r w:rsidR="00446A5A">
        <w:rPr>
          <w:rFonts w:ascii="Times New Roman" w:eastAsia="Times New Roman" w:hAnsi="Times New Roman"/>
          <w:color w:val="auto"/>
          <w:sz w:val="20"/>
          <w:szCs w:val="20"/>
          <w:lang w:eastAsia="pl-PL"/>
        </w:rPr>
        <w:t xml:space="preserve"> </w:t>
      </w:r>
      <w:r w:rsidRPr="00A00E06">
        <w:rPr>
          <w:rFonts w:ascii="Times New Roman" w:eastAsia="Times New Roman" w:hAnsi="Times New Roman"/>
          <w:color w:val="auto"/>
          <w:sz w:val="20"/>
          <w:szCs w:val="20"/>
          <w:lang w:eastAsia="pl-PL"/>
        </w:rPr>
        <w:t>=</w:t>
      </w:r>
      <m:oMath>
        <m:d>
          <m:dPr>
            <m:begChr m:val="["/>
            <m:endChr m:val="]"/>
            <m:ctrlPr>
              <w:rPr>
                <w:rFonts w:ascii="Cambria Math" w:eastAsia="Times New Roman" w:hAnsi="Cambria Math"/>
                <w:i/>
                <w:color w:val="auto"/>
                <w:sz w:val="20"/>
                <w:szCs w:val="20"/>
                <w:lang w:eastAsia="pl-PL"/>
              </w:rPr>
            </m:ctrlPr>
          </m:dPr>
          <m:e>
            <m:m>
              <m:mPr>
                <m:mcs>
                  <m:mc>
                    <m:mcPr>
                      <m:count m:val="4"/>
                      <m:mcJc m:val="center"/>
                    </m:mcPr>
                  </m:mc>
                </m:mcs>
                <m:ctrlPr>
                  <w:rPr>
                    <w:rFonts w:ascii="Cambria Math" w:eastAsia="Times New Roman" w:hAnsi="Cambria Math"/>
                    <w:i/>
                    <w:color w:val="auto"/>
                    <w:sz w:val="20"/>
                    <w:szCs w:val="20"/>
                    <w:lang w:eastAsia="pl-PL"/>
                  </w:rPr>
                </m:ctrlPr>
              </m:mPr>
              <m:mr>
                <m:e>
                  <m:r>
                    <w:rPr>
                      <w:rFonts w:ascii="Cambria Math" w:eastAsia="Times New Roman" w:hAnsi="Cambria Math"/>
                      <w:color w:val="auto"/>
                      <w:sz w:val="20"/>
                      <w:szCs w:val="20"/>
                      <w:lang w:eastAsia="pl-PL"/>
                    </w:rPr>
                    <m:t>2</m:t>
                  </m:r>
                </m:e>
                <m:e>
                  <m:r>
                    <w:rPr>
                      <w:rFonts w:ascii="Cambria Math" w:eastAsia="Times New Roman" w:hAnsi="Cambria Math"/>
                      <w:color w:val="auto"/>
                      <w:sz w:val="20"/>
                      <w:szCs w:val="20"/>
                      <w:lang w:eastAsia="pl-PL"/>
                    </w:rPr>
                    <m:t>-4</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-1</m:t>
                  </m:r>
                </m:e>
                <m:e>
                  <m:r>
                    <w:rPr>
                      <w:rFonts w:ascii="Cambria Math" w:eastAsia="Times New Roman" w:hAnsi="Cambria Math"/>
                      <w:color w:val="auto"/>
                      <w:sz w:val="20"/>
                      <w:szCs w:val="20"/>
                      <w:lang w:eastAsia="pl-PL"/>
                    </w:rPr>
                    <m:t>0</m:t>
                  </m:r>
                  <m:ctrlPr>
                    <w:rPr>
                      <w:rFonts w:ascii="Cambria Math" w:eastAsia="Cambria Math" w:hAnsi="Cambria Math" w:cs="Cambria Math"/>
                      <w:i/>
                      <w:sz w:val="20"/>
                      <w:szCs w:val="20"/>
                    </w:rPr>
                  </m:ctrlPr>
                </m:e>
              </m:mr>
              <m:mr>
                <m:e>
                  <m:r>
                    <w:rPr>
                      <w:rFonts w:ascii="Cambria Math" w:eastAsia="Times New Roman" w:hAnsi="Cambria Math"/>
                      <w:color w:val="auto"/>
                      <w:sz w:val="20"/>
                      <w:szCs w:val="20"/>
                      <w:lang w:eastAsia="pl-PL"/>
                    </w:rPr>
                    <m:t>4</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-2</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-1</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0</m:t>
                  </m:r>
                  <m:ctrlPr>
                    <w:rPr>
                      <w:rFonts w:ascii="Cambria Math" w:eastAsia="Cambria Math" w:hAnsi="Cambria Math" w:cs="Cambria Math"/>
                      <w:i/>
                      <w:sz w:val="20"/>
                      <w:szCs w:val="20"/>
                    </w:rPr>
                  </m:ctrlPr>
                </m:e>
              </m:mr>
              <m:mr>
                <m:e>
                  <m:r>
                    <w:rPr>
                      <w:rFonts w:ascii="Cambria Math" w:eastAsia="Cambria Math" w:hAnsi="Cambria Math" w:cs="Cambria Math"/>
                      <w:color w:val="auto"/>
                      <w:sz w:val="20"/>
                      <w:szCs w:val="20"/>
                      <w:lang w:eastAsia="pl-PL"/>
                    </w:rPr>
                    <m:t>16</m:t>
                  </m:r>
                </m:e>
                <m:e>
                  <m:r>
                    <w:rPr>
                      <w:rFonts w:ascii="Cambria Math" w:eastAsia="Times New Roman" w:hAnsi="Cambria Math"/>
                      <w:color w:val="auto"/>
                      <w:sz w:val="20"/>
                      <w:szCs w:val="20"/>
                      <w:lang w:eastAsia="pl-PL"/>
                    </w:rPr>
                    <m:t>-10.5</m:t>
                  </m:r>
                  <m:ctrlPr>
                    <w:rPr>
                      <w:rFonts w:ascii="Cambria Math" w:eastAsia="Cambria Math" w:hAnsi="Cambria Math" w:cs="Cambria Math"/>
                      <w:i/>
                      <w:color w:val="auto"/>
                      <w:sz w:val="20"/>
                      <w:szCs w:val="20"/>
                      <w:lang w:eastAsia="pl-PL"/>
                    </w:rPr>
                  </m:ctrlPr>
                </m:e>
                <m:e>
                  <m:r>
                    <w:rPr>
                      <w:rFonts w:ascii="Cambria Math" w:eastAsia="Cambria Math" w:hAnsi="Cambria Math" w:cs="Cambria Math"/>
                      <w:color w:val="auto"/>
                      <w:sz w:val="20"/>
                      <w:szCs w:val="20"/>
                      <w:lang w:eastAsia="pl-PL"/>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-19.5</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e>
        </m:d>
      </m:oMath>
    </w:p>
    <w:p w:rsidR="00092E75" w:rsidRPr="00A00E06" w:rsidRDefault="00092E75" w:rsidP="00092E75">
      <w:pPr>
        <w:spacing w:line="276" w:lineRule="auto"/>
        <w:contextualSpacing/>
        <w:jc w:val="left"/>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Do obliczenia tej macierzy wykorzystano macierze A</w:t>
      </w:r>
      <w:r>
        <w:rPr>
          <w:rFonts w:ascii="Times New Roman" w:eastAsia="Times New Roman" w:hAnsi="Times New Roman"/>
          <w:color w:val="auto"/>
          <w:sz w:val="20"/>
          <w:szCs w:val="20"/>
          <w:vertAlign w:val="subscript"/>
          <w:lang w:eastAsia="pl-PL"/>
        </w:rPr>
        <w:t xml:space="preserve">1, </w:t>
      </w:r>
      <w:r>
        <w:rPr>
          <w:rFonts w:ascii="Times New Roman" w:eastAsia="Times New Roman" w:hAnsi="Times New Roman"/>
          <w:color w:val="auto"/>
          <w:sz w:val="20"/>
          <w:szCs w:val="20"/>
          <w:lang w:eastAsia="pl-PL"/>
        </w:rPr>
        <w:t>B</w:t>
      </w:r>
      <w:r>
        <w:rPr>
          <w:rFonts w:ascii="Times New Roman" w:eastAsia="Times New Roman" w:hAnsi="Times New Roman"/>
          <w:color w:val="auto"/>
          <w:sz w:val="20"/>
          <w:szCs w:val="20"/>
          <w:vertAlign w:val="subscript"/>
          <w:lang w:eastAsia="pl-PL"/>
        </w:rPr>
        <w:t>1</w:t>
      </w:r>
      <w:r>
        <w:rPr>
          <w:rFonts w:ascii="Times New Roman" w:eastAsia="Times New Roman" w:hAnsi="Times New Roman"/>
          <w:color w:val="auto"/>
          <w:sz w:val="20"/>
          <w:szCs w:val="20"/>
          <w:lang w:eastAsia="pl-PL"/>
        </w:rPr>
        <w:t xml:space="preserve"> i K</w:t>
      </w:r>
      <w:r>
        <w:rPr>
          <w:rFonts w:ascii="Times New Roman" w:eastAsia="Times New Roman" w:hAnsi="Times New Roman"/>
          <w:color w:val="auto"/>
          <w:sz w:val="20"/>
          <w:szCs w:val="20"/>
          <w:vertAlign w:val="subscript"/>
          <w:lang w:eastAsia="pl-PL"/>
        </w:rPr>
        <w:t>1</w:t>
      </w:r>
      <w:r>
        <w:rPr>
          <w:rFonts w:ascii="Times New Roman" w:eastAsia="Times New Roman" w:hAnsi="Times New Roman"/>
          <w:color w:val="auto"/>
          <w:sz w:val="20"/>
          <w:szCs w:val="20"/>
          <w:lang w:eastAsia="pl-PL"/>
        </w:rPr>
        <w:t>.</w:t>
      </w:r>
    </w:p>
    <w:p w:rsidR="00643503" w:rsidRDefault="00643503" w:rsidP="00643503">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wyznaczyć i porównać mapę biegunów i zer układu otwartego i układów regulacji</w:t>
      </w:r>
    </w:p>
    <w:p w:rsidR="000F103E" w:rsidRDefault="00B835DF" w:rsidP="00577CA5">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noProof/>
          <w:color w:val="auto"/>
          <w:sz w:val="20"/>
          <w:szCs w:val="20"/>
          <w:lang w:eastAsia="pl-PL"/>
        </w:rPr>
        <w:drawing>
          <wp:inline distT="0" distB="0" distL="0" distR="0" wp14:anchorId="4911E676" wp14:editId="4EC30CF7">
            <wp:extent cx="2870199" cy="2152650"/>
            <wp:effectExtent l="0" t="0" r="6985" b="0"/>
            <wp:docPr id="9" name="Obraz 9" descr="D:\Magisterka I\Teoria sterowania\Projekt 3\mz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agisterka I\Teoria sterowania\Projekt 3\mz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1573" cy="2153681"/>
                    </a:xfrm>
                    <a:prstGeom prst="rect">
                      <a:avLst/>
                    </a:prstGeom>
                    <a:noFill/>
                    <a:ln>
                      <a:noFill/>
                    </a:ln>
                  </pic:spPr>
                </pic:pic>
              </a:graphicData>
            </a:graphic>
          </wp:inline>
        </w:drawing>
      </w:r>
    </w:p>
    <w:p w:rsidR="00577CA5" w:rsidRDefault="00577CA5" w:rsidP="00B835DF">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 xml:space="preserve">Rys. </w:t>
      </w:r>
      <w:r w:rsidR="00FA5D1E">
        <w:rPr>
          <w:rFonts w:ascii="Times New Roman" w:eastAsia="Times New Roman" w:hAnsi="Times New Roman"/>
          <w:color w:val="auto"/>
          <w:sz w:val="20"/>
          <w:szCs w:val="20"/>
          <w:lang w:eastAsia="pl-PL"/>
        </w:rPr>
        <w:t>6</w:t>
      </w:r>
      <w:r>
        <w:rPr>
          <w:rFonts w:ascii="Times New Roman" w:eastAsia="Times New Roman" w:hAnsi="Times New Roman"/>
          <w:color w:val="auto"/>
          <w:sz w:val="20"/>
          <w:szCs w:val="20"/>
          <w:lang w:eastAsia="pl-PL"/>
        </w:rPr>
        <w:t>.  Mapa zer i biegunów układu otwartego oraz układów zamkniętych</w:t>
      </w:r>
    </w:p>
    <w:p w:rsidR="00A66E11" w:rsidRPr="00A66E11" w:rsidRDefault="00A66E11" w:rsidP="00A66E11">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Z mapy zer i biegunów widać, że dwa bieguny układu otwartego zostały przesunięte do lewej półpłaszczyzny i dzięki temu układy zamknięte są stabilne. Zmiany położenia biegunów zawierają wektory p i p</w:t>
      </w:r>
      <w:r>
        <w:rPr>
          <w:rFonts w:ascii="Times New Roman" w:eastAsia="Times New Roman" w:hAnsi="Times New Roman"/>
          <w:color w:val="auto"/>
          <w:sz w:val="20"/>
          <w:szCs w:val="20"/>
          <w:vertAlign w:val="subscript"/>
          <w:lang w:eastAsia="pl-PL"/>
        </w:rPr>
        <w:t>1.</w:t>
      </w:r>
    </w:p>
    <w:p w:rsidR="00577CA5" w:rsidRPr="00A00E06" w:rsidRDefault="00577CA5" w:rsidP="00B835DF">
      <w:pPr>
        <w:spacing w:line="276" w:lineRule="auto"/>
        <w:contextualSpacing/>
        <w:jc w:val="center"/>
        <w:rPr>
          <w:rFonts w:ascii="Times New Roman" w:eastAsia="Times New Roman" w:hAnsi="Times New Roman"/>
          <w:color w:val="auto"/>
          <w:sz w:val="20"/>
          <w:szCs w:val="20"/>
          <w:lang w:eastAsia="pl-PL"/>
        </w:rPr>
      </w:pPr>
    </w:p>
    <w:p w:rsidR="00A66E11" w:rsidRPr="001573EC" w:rsidRDefault="00643503" w:rsidP="00A66E11">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określić wpływ położenia biegunów p projektowanego regulatora na właściwości statyczne i dynamiczne układów regulacji</w:t>
      </w:r>
    </w:p>
    <w:p w:rsidR="00670A86" w:rsidRPr="00A00E06" w:rsidRDefault="001573EC" w:rsidP="00A66E11">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noProof/>
          <w:color w:val="auto"/>
          <w:sz w:val="20"/>
          <w:szCs w:val="20"/>
          <w:lang w:eastAsia="pl-PL"/>
        </w:rPr>
        <w:drawing>
          <wp:inline distT="0" distB="0" distL="0" distR="0" wp14:anchorId="17FB94D3" wp14:editId="29891DEC">
            <wp:extent cx="3476269" cy="2605548"/>
            <wp:effectExtent l="0" t="0" r="0" b="4445"/>
            <wp:docPr id="22" name="Obraz 22" descr="D:\Magisterka I\Teoria sterowania\Projekt 3\para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agisterka I\Teoria sterowania\Projekt 3\parametr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8871" cy="2607498"/>
                    </a:xfrm>
                    <a:prstGeom prst="rect">
                      <a:avLst/>
                    </a:prstGeom>
                    <a:noFill/>
                    <a:ln>
                      <a:noFill/>
                    </a:ln>
                  </pic:spPr>
                </pic:pic>
              </a:graphicData>
            </a:graphic>
          </wp:inline>
        </w:drawing>
      </w:r>
    </w:p>
    <w:p w:rsidR="001573EC" w:rsidRDefault="001573EC" w:rsidP="001573EC">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Rys. 7. Wpływ położenia biegunów na właściwości układu</w:t>
      </w:r>
    </w:p>
    <w:p w:rsidR="001573EC" w:rsidRDefault="001573EC" w:rsidP="001573EC">
      <w:pPr>
        <w:spacing w:line="276" w:lineRule="auto"/>
        <w:contextualSpacing/>
        <w:rPr>
          <w:rFonts w:ascii="Times New Roman" w:eastAsia="Times New Roman" w:hAnsi="Times New Roman"/>
          <w:color w:val="auto"/>
          <w:sz w:val="20"/>
          <w:szCs w:val="20"/>
          <w:lang w:eastAsia="pl-PL"/>
        </w:rPr>
      </w:pPr>
    </w:p>
    <w:p w:rsidR="001573EC" w:rsidRDefault="001573EC" w:rsidP="001573EC">
      <w:pPr>
        <w:spacing w:line="276" w:lineRule="auto"/>
        <w:contextualSpacing/>
        <w:rPr>
          <w:rFonts w:ascii="Times New Roman" w:eastAsia="Times New Roman" w:hAnsi="Times New Roman"/>
          <w:color w:val="auto"/>
          <w:sz w:val="20"/>
          <w:szCs w:val="20"/>
          <w:lang w:eastAsia="pl-PL"/>
        </w:rPr>
      </w:pPr>
      <w:r w:rsidRPr="00C87DCC">
        <w:rPr>
          <w:rFonts w:ascii="Times New Roman" w:hAnsi="Times New Roman"/>
          <w:sz w:val="20"/>
          <w:szCs w:val="20"/>
        </w:rPr>
        <w:t>Zmniejszenie części rzeczywistej powoduje mniejsze przeregulowanie układu oraz krótszy czas ustalania. Zmniejszenie przesunięcia biegunów w części urojonej powoduje natomiast zwiększenie przeregulowania oraz wydłużenie czasu ustalania.</w:t>
      </w:r>
    </w:p>
    <w:p w:rsidR="001573EC" w:rsidRDefault="001573EC" w:rsidP="001573EC">
      <w:pPr>
        <w:spacing w:line="276" w:lineRule="auto"/>
        <w:contextualSpacing/>
        <w:rPr>
          <w:rFonts w:ascii="Times New Roman" w:eastAsia="Times New Roman" w:hAnsi="Times New Roman"/>
          <w:color w:val="auto"/>
          <w:sz w:val="20"/>
          <w:szCs w:val="20"/>
          <w:lang w:eastAsia="pl-PL"/>
        </w:rPr>
      </w:pPr>
    </w:p>
    <w:p w:rsidR="00643503" w:rsidRDefault="00643503" w:rsidP="00643503">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lastRenderedPageBreak/>
        <w:t>zbadać stabilność układów regulacji wyznaczając zapas fazy i modułu</w:t>
      </w:r>
    </w:p>
    <w:p w:rsidR="001573EC" w:rsidRDefault="001573EC" w:rsidP="001573EC">
      <w:pPr>
        <w:spacing w:line="276" w:lineRule="auto"/>
        <w:contextualSpacing/>
        <w:rPr>
          <w:rFonts w:ascii="Times New Roman" w:eastAsia="Times New Roman" w:hAnsi="Times New Roman"/>
          <w:color w:val="auto"/>
          <w:sz w:val="20"/>
          <w:szCs w:val="20"/>
          <w:lang w:eastAsia="pl-PL"/>
        </w:rPr>
      </w:pPr>
    </w:p>
    <w:p w:rsidR="001573EC" w:rsidRDefault="001573EC" w:rsidP="001573EC">
      <w:pPr>
        <w:spacing w:line="276" w:lineRule="auto"/>
        <w:contextualSpacing/>
        <w:rPr>
          <w:rFonts w:ascii="Times New Roman" w:eastAsia="Times New Roman" w:hAnsi="Times New Roman"/>
          <w:color w:val="auto"/>
          <w:sz w:val="20"/>
          <w:szCs w:val="20"/>
          <w:lang w:eastAsia="pl-PL"/>
        </w:rPr>
      </w:pPr>
    </w:p>
    <w:p w:rsidR="001573EC" w:rsidRDefault="001573EC" w:rsidP="001573EC">
      <w:pPr>
        <w:spacing w:line="276" w:lineRule="auto"/>
        <w:contextualSpacing/>
        <w:rPr>
          <w:rFonts w:ascii="Times New Roman" w:eastAsia="Times New Roman" w:hAnsi="Times New Roman"/>
          <w:color w:val="auto"/>
          <w:sz w:val="20"/>
          <w:szCs w:val="20"/>
          <w:lang w:eastAsia="pl-PL"/>
        </w:rPr>
      </w:pPr>
    </w:p>
    <w:p w:rsidR="007205CE" w:rsidRDefault="007205CE" w:rsidP="00FA5D1E">
      <w:pPr>
        <w:spacing w:line="276" w:lineRule="auto"/>
        <w:contextualSpacing/>
        <w:rPr>
          <w:rFonts w:ascii="Times New Roman" w:eastAsia="Times New Roman" w:hAnsi="Times New Roman"/>
          <w:color w:val="auto"/>
          <w:sz w:val="20"/>
          <w:szCs w:val="20"/>
          <w:lang w:eastAsia="pl-PL"/>
        </w:rPr>
      </w:pPr>
    </w:p>
    <w:p w:rsidR="007205CE" w:rsidRDefault="007205CE" w:rsidP="007205CE">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Tab. 1. Zestawienie wartości zapasu fazy i modułu</w:t>
      </w:r>
    </w:p>
    <w:tbl>
      <w:tblPr>
        <w:tblStyle w:val="Tabela-Siatka"/>
        <w:tblW w:w="0" w:type="auto"/>
        <w:jc w:val="center"/>
        <w:tblInd w:w="-217" w:type="dxa"/>
        <w:tblLook w:val="04A0" w:firstRow="1" w:lastRow="0" w:firstColumn="1" w:lastColumn="0" w:noHBand="0" w:noVBand="1"/>
      </w:tblPr>
      <w:tblGrid>
        <w:gridCol w:w="1865"/>
        <w:gridCol w:w="1023"/>
        <w:gridCol w:w="9"/>
        <w:gridCol w:w="1086"/>
      </w:tblGrid>
      <w:tr w:rsidR="00B835DF" w:rsidTr="00B835DF">
        <w:trPr>
          <w:trHeight w:val="589"/>
          <w:jc w:val="center"/>
        </w:trPr>
        <w:tc>
          <w:tcPr>
            <w:tcW w:w="1865" w:type="dxa"/>
            <w:tcBorders>
              <w:top w:val="single" w:sz="18" w:space="0" w:color="auto"/>
              <w:left w:val="single" w:sz="18" w:space="0" w:color="auto"/>
              <w:bottom w:val="single" w:sz="18" w:space="0" w:color="auto"/>
              <w:right w:val="single" w:sz="18" w:space="0" w:color="auto"/>
            </w:tcBorders>
            <w:vAlign w:val="center"/>
          </w:tcPr>
          <w:p w:rsidR="00B835DF" w:rsidRPr="00B835DF" w:rsidRDefault="00B835DF" w:rsidP="00D85AD8">
            <w:pPr>
              <w:jc w:val="center"/>
              <w:rPr>
                <w:rFonts w:ascii="Times New Roman" w:hAnsi="Times New Roman"/>
                <w:sz w:val="20"/>
                <w:szCs w:val="20"/>
              </w:rPr>
            </w:pPr>
            <w:r w:rsidRPr="00B835DF">
              <w:rPr>
                <w:rFonts w:ascii="Times New Roman" w:hAnsi="Times New Roman"/>
                <w:sz w:val="20"/>
                <w:szCs w:val="20"/>
              </w:rPr>
              <w:t xml:space="preserve">Przesunięcie biegunów </w:t>
            </w:r>
          </w:p>
        </w:tc>
        <w:tc>
          <w:tcPr>
            <w:tcW w:w="1023" w:type="dxa"/>
            <w:tcBorders>
              <w:top w:val="single" w:sz="18" w:space="0" w:color="auto"/>
              <w:left w:val="single" w:sz="18" w:space="0" w:color="auto"/>
              <w:bottom w:val="single" w:sz="18" w:space="0" w:color="auto"/>
              <w:right w:val="single" w:sz="18" w:space="0" w:color="auto"/>
            </w:tcBorders>
            <w:vAlign w:val="center"/>
          </w:tcPr>
          <w:p w:rsidR="00B835DF" w:rsidRPr="00B835DF" w:rsidRDefault="00B835DF" w:rsidP="00D85AD8">
            <w:pPr>
              <w:jc w:val="center"/>
              <w:rPr>
                <w:rFonts w:ascii="Times New Roman" w:hAnsi="Times New Roman"/>
                <w:sz w:val="20"/>
                <w:szCs w:val="20"/>
              </w:rPr>
            </w:pPr>
            <w:r w:rsidRPr="00B835DF">
              <w:rPr>
                <w:rFonts w:ascii="Times New Roman" w:hAnsi="Times New Roman"/>
                <w:sz w:val="20"/>
                <w:szCs w:val="20"/>
              </w:rPr>
              <w:t>Zapas modułu</w:t>
            </w:r>
          </w:p>
          <w:p w:rsidR="00B835DF" w:rsidRPr="00B835DF" w:rsidRDefault="00B835DF" w:rsidP="00D85AD8">
            <w:pPr>
              <w:jc w:val="center"/>
              <w:rPr>
                <w:rFonts w:ascii="Times New Roman" w:hAnsi="Times New Roman"/>
                <w:sz w:val="20"/>
                <w:szCs w:val="20"/>
              </w:rPr>
            </w:pPr>
            <w:r w:rsidRPr="00B835DF">
              <w:rPr>
                <w:rFonts w:ascii="Times New Roman" w:hAnsi="Times New Roman"/>
                <w:sz w:val="20"/>
                <w:szCs w:val="20"/>
              </w:rPr>
              <w:t>[</w:t>
            </w:r>
            <w:proofErr w:type="spellStart"/>
            <w:r w:rsidRPr="00B835DF">
              <w:rPr>
                <w:rFonts w:ascii="Times New Roman" w:hAnsi="Times New Roman"/>
                <w:sz w:val="20"/>
                <w:szCs w:val="20"/>
              </w:rPr>
              <w:t>dB</w:t>
            </w:r>
            <w:proofErr w:type="spellEnd"/>
            <w:r w:rsidRPr="00B835DF">
              <w:rPr>
                <w:rFonts w:ascii="Times New Roman" w:hAnsi="Times New Roman"/>
                <w:sz w:val="20"/>
                <w:szCs w:val="20"/>
              </w:rPr>
              <w:t>]</w:t>
            </w:r>
          </w:p>
        </w:tc>
        <w:tc>
          <w:tcPr>
            <w:tcW w:w="1095" w:type="dxa"/>
            <w:gridSpan w:val="2"/>
            <w:tcBorders>
              <w:top w:val="single" w:sz="18" w:space="0" w:color="auto"/>
              <w:left w:val="single" w:sz="18" w:space="0" w:color="auto"/>
              <w:bottom w:val="single" w:sz="18" w:space="0" w:color="auto"/>
              <w:right w:val="single" w:sz="18" w:space="0" w:color="auto"/>
            </w:tcBorders>
            <w:vAlign w:val="center"/>
          </w:tcPr>
          <w:p w:rsidR="00B835DF" w:rsidRPr="00B835DF" w:rsidRDefault="00B835DF" w:rsidP="00D85AD8">
            <w:pPr>
              <w:jc w:val="center"/>
              <w:rPr>
                <w:rFonts w:ascii="Times New Roman" w:hAnsi="Times New Roman"/>
                <w:sz w:val="20"/>
                <w:szCs w:val="20"/>
              </w:rPr>
            </w:pPr>
            <w:r w:rsidRPr="00B835DF">
              <w:rPr>
                <w:rFonts w:ascii="Times New Roman" w:hAnsi="Times New Roman"/>
                <w:sz w:val="20"/>
                <w:szCs w:val="20"/>
              </w:rPr>
              <w:t>Zapas fazy</w:t>
            </w:r>
          </w:p>
          <w:p w:rsidR="00B835DF" w:rsidRPr="00B835DF" w:rsidRDefault="00B835DF" w:rsidP="00D85AD8">
            <w:pPr>
              <w:jc w:val="center"/>
              <w:rPr>
                <w:rFonts w:ascii="Times New Roman" w:hAnsi="Times New Roman"/>
                <w:sz w:val="20"/>
                <w:szCs w:val="20"/>
              </w:rPr>
            </w:pPr>
            <w:r w:rsidRPr="00B835DF">
              <w:rPr>
                <w:rFonts w:ascii="Times New Roman" w:hAnsi="Times New Roman"/>
                <w:sz w:val="20"/>
                <w:szCs w:val="20"/>
              </w:rPr>
              <w:t>[stopnie]</w:t>
            </w:r>
          </w:p>
        </w:tc>
      </w:tr>
      <w:tr w:rsidR="00FA5D1E" w:rsidTr="00B835DF">
        <w:trPr>
          <w:trHeight w:val="580"/>
          <w:jc w:val="center"/>
        </w:trPr>
        <w:tc>
          <w:tcPr>
            <w:tcW w:w="1865" w:type="dxa"/>
            <w:tcBorders>
              <w:top w:val="single" w:sz="18" w:space="0" w:color="auto"/>
            </w:tcBorders>
            <w:vAlign w:val="center"/>
          </w:tcPr>
          <w:p w:rsidR="00FA5D1E" w:rsidRDefault="00FA5D1E" w:rsidP="00D85AD8">
            <w:pPr>
              <w:jc w:val="center"/>
              <w:rPr>
                <w:rFonts w:ascii="Times New Roman" w:hAnsi="Times New Roman"/>
                <w:sz w:val="20"/>
                <w:szCs w:val="20"/>
              </w:rPr>
            </w:pPr>
            <w:r>
              <w:rPr>
                <w:rFonts w:ascii="Times New Roman" w:hAnsi="Times New Roman"/>
                <w:sz w:val="20"/>
                <w:szCs w:val="20"/>
              </w:rPr>
              <w:t>Układ otwarty</w:t>
            </w:r>
          </w:p>
        </w:tc>
        <w:tc>
          <w:tcPr>
            <w:tcW w:w="1032" w:type="dxa"/>
            <w:gridSpan w:val="2"/>
            <w:tcBorders>
              <w:right w:val="single" w:sz="2" w:space="0" w:color="auto"/>
            </w:tcBorders>
            <w:vAlign w:val="center"/>
          </w:tcPr>
          <w:p w:rsidR="00FA5D1E" w:rsidRDefault="00FA5D1E" w:rsidP="00D85AD8">
            <w:pPr>
              <w:jc w:val="center"/>
              <w:rPr>
                <w:rFonts w:ascii="Times New Roman" w:hAnsi="Times New Roman"/>
                <w:sz w:val="20"/>
                <w:szCs w:val="20"/>
              </w:rPr>
            </w:pPr>
            <w:proofErr w:type="spellStart"/>
            <w:r>
              <w:rPr>
                <w:rFonts w:ascii="Times New Roman" w:hAnsi="Times New Roman"/>
                <w:sz w:val="20"/>
                <w:szCs w:val="20"/>
              </w:rPr>
              <w:t>Inf</w:t>
            </w:r>
            <w:proofErr w:type="spellEnd"/>
          </w:p>
        </w:tc>
        <w:tc>
          <w:tcPr>
            <w:tcW w:w="1086" w:type="dxa"/>
            <w:tcBorders>
              <w:left w:val="single" w:sz="2" w:space="0" w:color="auto"/>
            </w:tcBorders>
            <w:vAlign w:val="center"/>
          </w:tcPr>
          <w:p w:rsidR="00FA5D1E" w:rsidRDefault="00FA5D1E" w:rsidP="00D85AD8">
            <w:pPr>
              <w:jc w:val="center"/>
              <w:rPr>
                <w:rFonts w:ascii="Times New Roman" w:hAnsi="Times New Roman"/>
                <w:sz w:val="20"/>
                <w:szCs w:val="20"/>
              </w:rPr>
            </w:pPr>
            <w:proofErr w:type="spellStart"/>
            <w:r>
              <w:rPr>
                <w:rFonts w:ascii="Times New Roman" w:hAnsi="Times New Roman"/>
                <w:sz w:val="20"/>
                <w:szCs w:val="20"/>
              </w:rPr>
              <w:t>Inf</w:t>
            </w:r>
            <w:proofErr w:type="spellEnd"/>
          </w:p>
        </w:tc>
      </w:tr>
      <w:tr w:rsidR="00B835DF" w:rsidTr="00B835DF">
        <w:trPr>
          <w:trHeight w:val="580"/>
          <w:jc w:val="center"/>
        </w:trPr>
        <w:tc>
          <w:tcPr>
            <w:tcW w:w="1865" w:type="dxa"/>
            <w:tcBorders>
              <w:top w:val="single" w:sz="18" w:space="0" w:color="auto"/>
            </w:tcBorders>
            <w:vAlign w:val="center"/>
          </w:tcPr>
          <w:p w:rsidR="00B835DF" w:rsidRPr="00B835DF" w:rsidRDefault="00B835DF" w:rsidP="00D85AD8">
            <w:pPr>
              <w:jc w:val="center"/>
              <w:rPr>
                <w:rFonts w:ascii="Times New Roman" w:hAnsi="Times New Roman"/>
                <w:sz w:val="20"/>
                <w:szCs w:val="20"/>
              </w:rPr>
            </w:pPr>
            <w:r>
              <w:rPr>
                <w:rFonts w:ascii="Times New Roman" w:hAnsi="Times New Roman"/>
                <w:sz w:val="20"/>
                <w:szCs w:val="20"/>
              </w:rPr>
              <w:t>Układ zamknięty – regulator K</w:t>
            </w:r>
          </w:p>
        </w:tc>
        <w:tc>
          <w:tcPr>
            <w:tcW w:w="1032" w:type="dxa"/>
            <w:gridSpan w:val="2"/>
            <w:tcBorders>
              <w:right w:val="single" w:sz="2" w:space="0" w:color="auto"/>
            </w:tcBorders>
            <w:vAlign w:val="center"/>
          </w:tcPr>
          <w:p w:rsidR="00B835DF" w:rsidRPr="00B835DF" w:rsidRDefault="003F0A52" w:rsidP="00D85AD8">
            <w:pPr>
              <w:jc w:val="center"/>
              <w:rPr>
                <w:rFonts w:ascii="Times New Roman" w:hAnsi="Times New Roman"/>
                <w:sz w:val="20"/>
                <w:szCs w:val="20"/>
              </w:rPr>
            </w:pPr>
            <w:proofErr w:type="spellStart"/>
            <w:r>
              <w:rPr>
                <w:rFonts w:ascii="Times New Roman" w:hAnsi="Times New Roman"/>
                <w:sz w:val="20"/>
                <w:szCs w:val="20"/>
              </w:rPr>
              <w:t>Inf</w:t>
            </w:r>
            <w:proofErr w:type="spellEnd"/>
          </w:p>
        </w:tc>
        <w:tc>
          <w:tcPr>
            <w:tcW w:w="1086" w:type="dxa"/>
            <w:tcBorders>
              <w:left w:val="single" w:sz="2" w:space="0" w:color="auto"/>
            </w:tcBorders>
            <w:vAlign w:val="center"/>
          </w:tcPr>
          <w:p w:rsidR="00B835DF" w:rsidRPr="00B835DF" w:rsidRDefault="003F0A52" w:rsidP="00D85AD8">
            <w:pPr>
              <w:jc w:val="center"/>
              <w:rPr>
                <w:rFonts w:ascii="Times New Roman" w:hAnsi="Times New Roman"/>
                <w:sz w:val="20"/>
                <w:szCs w:val="20"/>
              </w:rPr>
            </w:pPr>
            <w:proofErr w:type="spellStart"/>
            <w:r>
              <w:rPr>
                <w:rFonts w:ascii="Times New Roman" w:hAnsi="Times New Roman"/>
                <w:sz w:val="20"/>
                <w:szCs w:val="20"/>
              </w:rPr>
              <w:t>Inf</w:t>
            </w:r>
            <w:proofErr w:type="spellEnd"/>
          </w:p>
        </w:tc>
      </w:tr>
      <w:tr w:rsidR="00B835DF" w:rsidTr="00B835DF">
        <w:trPr>
          <w:trHeight w:val="580"/>
          <w:jc w:val="center"/>
        </w:trPr>
        <w:tc>
          <w:tcPr>
            <w:tcW w:w="1865" w:type="dxa"/>
            <w:vAlign w:val="center"/>
          </w:tcPr>
          <w:p w:rsidR="00B835DF" w:rsidRPr="00B835DF" w:rsidRDefault="00B835DF" w:rsidP="00D85AD8">
            <w:pPr>
              <w:jc w:val="center"/>
              <w:rPr>
                <w:rFonts w:ascii="Times New Roman" w:hAnsi="Times New Roman"/>
                <w:sz w:val="20"/>
                <w:szCs w:val="20"/>
              </w:rPr>
            </w:pPr>
            <w:r w:rsidRPr="00B835DF">
              <w:rPr>
                <w:rFonts w:ascii="Times New Roman" w:hAnsi="Times New Roman"/>
                <w:sz w:val="20"/>
                <w:szCs w:val="20"/>
              </w:rPr>
              <w:t>Układ zamknięty – regulator K i kompensacja N</w:t>
            </w:r>
          </w:p>
        </w:tc>
        <w:tc>
          <w:tcPr>
            <w:tcW w:w="1032" w:type="dxa"/>
            <w:gridSpan w:val="2"/>
            <w:tcBorders>
              <w:right w:val="single" w:sz="2" w:space="0" w:color="auto"/>
            </w:tcBorders>
            <w:vAlign w:val="center"/>
          </w:tcPr>
          <w:p w:rsidR="00B835DF" w:rsidRPr="00B835DF" w:rsidRDefault="00B835DF" w:rsidP="00D85AD8">
            <w:pPr>
              <w:jc w:val="center"/>
              <w:rPr>
                <w:rFonts w:ascii="Times New Roman" w:hAnsi="Times New Roman"/>
                <w:sz w:val="20"/>
                <w:szCs w:val="20"/>
              </w:rPr>
            </w:pPr>
            <w:proofErr w:type="spellStart"/>
            <w:r w:rsidRPr="00B835DF">
              <w:rPr>
                <w:rFonts w:ascii="Times New Roman" w:hAnsi="Times New Roman"/>
                <w:sz w:val="20"/>
                <w:szCs w:val="20"/>
              </w:rPr>
              <w:t>Inf</w:t>
            </w:r>
            <w:proofErr w:type="spellEnd"/>
          </w:p>
        </w:tc>
        <w:tc>
          <w:tcPr>
            <w:tcW w:w="1086" w:type="dxa"/>
            <w:tcBorders>
              <w:left w:val="single" w:sz="2" w:space="0" w:color="auto"/>
            </w:tcBorders>
            <w:vAlign w:val="center"/>
          </w:tcPr>
          <w:p w:rsidR="00B835DF" w:rsidRPr="00B835DF" w:rsidRDefault="003F0A52" w:rsidP="00D85AD8">
            <w:pPr>
              <w:jc w:val="center"/>
              <w:rPr>
                <w:rFonts w:ascii="Times New Roman" w:hAnsi="Times New Roman"/>
                <w:sz w:val="20"/>
                <w:szCs w:val="20"/>
              </w:rPr>
            </w:pPr>
            <w:r>
              <w:rPr>
                <w:rFonts w:ascii="Times New Roman" w:hAnsi="Times New Roman"/>
                <w:sz w:val="20"/>
                <w:szCs w:val="20"/>
              </w:rPr>
              <w:t>32.1863</w:t>
            </w:r>
          </w:p>
        </w:tc>
      </w:tr>
      <w:tr w:rsidR="00B835DF" w:rsidTr="00B835DF">
        <w:trPr>
          <w:trHeight w:val="580"/>
          <w:jc w:val="center"/>
        </w:trPr>
        <w:tc>
          <w:tcPr>
            <w:tcW w:w="1865" w:type="dxa"/>
            <w:vAlign w:val="center"/>
          </w:tcPr>
          <w:p w:rsidR="00B835DF" w:rsidRPr="00B835DF" w:rsidRDefault="00B835DF" w:rsidP="00D85AD8">
            <w:pPr>
              <w:jc w:val="center"/>
              <w:rPr>
                <w:rFonts w:ascii="Times New Roman" w:hAnsi="Times New Roman"/>
                <w:sz w:val="20"/>
                <w:szCs w:val="20"/>
              </w:rPr>
            </w:pPr>
            <w:r w:rsidRPr="00B835DF">
              <w:rPr>
                <w:rFonts w:ascii="Times New Roman" w:hAnsi="Times New Roman"/>
                <w:sz w:val="20"/>
                <w:szCs w:val="20"/>
              </w:rPr>
              <w:t>Układ zamknięty – regulator K i Ki oraz kompensacja N</w:t>
            </w:r>
          </w:p>
        </w:tc>
        <w:tc>
          <w:tcPr>
            <w:tcW w:w="1032" w:type="dxa"/>
            <w:gridSpan w:val="2"/>
            <w:tcBorders>
              <w:right w:val="single" w:sz="2" w:space="0" w:color="auto"/>
            </w:tcBorders>
            <w:vAlign w:val="center"/>
          </w:tcPr>
          <w:p w:rsidR="00B835DF" w:rsidRPr="00B835DF" w:rsidRDefault="00B835DF" w:rsidP="00D85AD8">
            <w:pPr>
              <w:jc w:val="center"/>
              <w:rPr>
                <w:rFonts w:ascii="Times New Roman" w:hAnsi="Times New Roman"/>
                <w:sz w:val="20"/>
                <w:szCs w:val="20"/>
              </w:rPr>
            </w:pPr>
            <w:proofErr w:type="spellStart"/>
            <w:r w:rsidRPr="00B835DF">
              <w:rPr>
                <w:rFonts w:ascii="Times New Roman" w:hAnsi="Times New Roman"/>
                <w:sz w:val="20"/>
                <w:szCs w:val="20"/>
              </w:rPr>
              <w:t>Inf</w:t>
            </w:r>
            <w:proofErr w:type="spellEnd"/>
          </w:p>
        </w:tc>
        <w:tc>
          <w:tcPr>
            <w:tcW w:w="1086" w:type="dxa"/>
            <w:tcBorders>
              <w:left w:val="single" w:sz="2" w:space="0" w:color="auto"/>
            </w:tcBorders>
            <w:vAlign w:val="center"/>
          </w:tcPr>
          <w:p w:rsidR="00B835DF" w:rsidRPr="00B835DF" w:rsidRDefault="003F0A52" w:rsidP="00D85AD8">
            <w:pPr>
              <w:jc w:val="center"/>
              <w:rPr>
                <w:rFonts w:ascii="Times New Roman" w:hAnsi="Times New Roman"/>
                <w:sz w:val="20"/>
                <w:szCs w:val="20"/>
              </w:rPr>
            </w:pPr>
            <w:r>
              <w:rPr>
                <w:rFonts w:ascii="Times New Roman" w:hAnsi="Times New Roman"/>
                <w:sz w:val="20"/>
                <w:szCs w:val="20"/>
              </w:rPr>
              <w:t>32.1863</w:t>
            </w:r>
          </w:p>
        </w:tc>
      </w:tr>
    </w:tbl>
    <w:p w:rsidR="00B835DF" w:rsidRDefault="00B835DF" w:rsidP="00B835DF">
      <w:pPr>
        <w:spacing w:line="276" w:lineRule="auto"/>
        <w:contextualSpacing/>
        <w:rPr>
          <w:rFonts w:ascii="Times New Roman" w:eastAsia="Times New Roman" w:hAnsi="Times New Roman"/>
          <w:color w:val="auto"/>
          <w:sz w:val="20"/>
          <w:szCs w:val="20"/>
          <w:lang w:eastAsia="pl-PL"/>
        </w:rPr>
      </w:pPr>
    </w:p>
    <w:p w:rsidR="007205CE" w:rsidRDefault="00A66E11" w:rsidP="00B835DF">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 xml:space="preserve">Z zapasu </w:t>
      </w:r>
      <w:r w:rsidR="00670A86">
        <w:rPr>
          <w:rFonts w:ascii="Times New Roman" w:eastAsia="Times New Roman" w:hAnsi="Times New Roman"/>
          <w:color w:val="auto"/>
          <w:sz w:val="20"/>
          <w:szCs w:val="20"/>
          <w:lang w:eastAsia="pl-PL"/>
        </w:rPr>
        <w:t xml:space="preserve"> </w:t>
      </w:r>
      <w:r>
        <w:rPr>
          <w:rFonts w:ascii="Times New Roman" w:eastAsia="Times New Roman" w:hAnsi="Times New Roman"/>
          <w:color w:val="auto"/>
          <w:sz w:val="20"/>
          <w:szCs w:val="20"/>
          <w:lang w:eastAsia="pl-PL"/>
        </w:rPr>
        <w:t>modułu widać, że wszystkie układy zamknię</w:t>
      </w:r>
      <w:r w:rsidR="00670A86">
        <w:rPr>
          <w:rFonts w:ascii="Times New Roman" w:eastAsia="Times New Roman" w:hAnsi="Times New Roman"/>
          <w:color w:val="auto"/>
          <w:sz w:val="20"/>
          <w:szCs w:val="20"/>
          <w:lang w:eastAsia="pl-PL"/>
        </w:rPr>
        <w:t>te są stabilne. Dla dwóch ostatnich układów zapas fazy wynosi 32.1863°.</w:t>
      </w:r>
    </w:p>
    <w:p w:rsidR="00FA5D1E" w:rsidRDefault="00FA5D1E" w:rsidP="00B835DF">
      <w:pPr>
        <w:spacing w:line="276" w:lineRule="auto"/>
        <w:contextualSpacing/>
        <w:rPr>
          <w:rFonts w:ascii="Times New Roman" w:eastAsia="Times New Roman" w:hAnsi="Times New Roman"/>
          <w:color w:val="auto"/>
          <w:sz w:val="20"/>
          <w:szCs w:val="20"/>
          <w:lang w:eastAsia="pl-PL"/>
        </w:rPr>
      </w:pPr>
      <w:r>
        <w:rPr>
          <w:rFonts w:ascii="Times New Roman" w:eastAsia="Times New Roman" w:hAnsi="Times New Roman"/>
          <w:noProof/>
          <w:color w:val="auto"/>
          <w:sz w:val="20"/>
          <w:szCs w:val="20"/>
          <w:lang w:eastAsia="pl-PL"/>
        </w:rPr>
        <w:drawing>
          <wp:inline distT="0" distB="0" distL="0" distR="0">
            <wp:extent cx="3098165" cy="2322150"/>
            <wp:effectExtent l="0" t="0" r="6985" b="2540"/>
            <wp:docPr id="18" name="Obraz 18" descr="D:\Magisterka I\Teoria sterowania\Projekt 3\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agisterka I\Teoria sterowania\Projekt 3\bo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165" cy="2322150"/>
                    </a:xfrm>
                    <a:prstGeom prst="rect">
                      <a:avLst/>
                    </a:prstGeom>
                    <a:noFill/>
                    <a:ln>
                      <a:noFill/>
                    </a:ln>
                  </pic:spPr>
                </pic:pic>
              </a:graphicData>
            </a:graphic>
          </wp:inline>
        </w:drawing>
      </w:r>
    </w:p>
    <w:p w:rsidR="00FA5D1E" w:rsidRDefault="00FA5D1E" w:rsidP="00FA5D1E">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 xml:space="preserve">Rys. </w:t>
      </w:r>
      <w:r w:rsidR="001573EC">
        <w:rPr>
          <w:rFonts w:ascii="Times New Roman" w:eastAsia="Times New Roman" w:hAnsi="Times New Roman"/>
          <w:color w:val="auto"/>
          <w:sz w:val="20"/>
          <w:szCs w:val="20"/>
          <w:lang w:eastAsia="pl-PL"/>
        </w:rPr>
        <w:t>8</w:t>
      </w:r>
      <w:r>
        <w:rPr>
          <w:rFonts w:ascii="Times New Roman" w:eastAsia="Times New Roman" w:hAnsi="Times New Roman"/>
          <w:color w:val="auto"/>
          <w:sz w:val="20"/>
          <w:szCs w:val="20"/>
          <w:lang w:eastAsia="pl-PL"/>
        </w:rPr>
        <w:t>. Zapas modułu i fazy układu otwartego</w:t>
      </w:r>
    </w:p>
    <w:p w:rsidR="001573EC" w:rsidRPr="00A00E06" w:rsidRDefault="001573EC" w:rsidP="00FA5D1E">
      <w:pPr>
        <w:spacing w:line="276" w:lineRule="auto"/>
        <w:contextualSpacing/>
        <w:jc w:val="center"/>
        <w:rPr>
          <w:rFonts w:ascii="Times New Roman" w:eastAsia="Times New Roman" w:hAnsi="Times New Roman"/>
          <w:color w:val="auto"/>
          <w:sz w:val="20"/>
          <w:szCs w:val="20"/>
          <w:lang w:eastAsia="pl-PL"/>
        </w:rPr>
      </w:pPr>
    </w:p>
    <w:p w:rsidR="00643503" w:rsidRDefault="00643503" w:rsidP="00643503">
      <w:pPr>
        <w:numPr>
          <w:ilvl w:val="0"/>
          <w:numId w:val="6"/>
        </w:numPr>
        <w:spacing w:line="276" w:lineRule="auto"/>
        <w:contextualSpacing/>
        <w:rPr>
          <w:rFonts w:ascii="Times New Roman" w:eastAsia="Times New Roman" w:hAnsi="Times New Roman"/>
          <w:color w:val="auto"/>
          <w:sz w:val="20"/>
          <w:szCs w:val="20"/>
          <w:lang w:eastAsia="pl-PL"/>
        </w:rPr>
      </w:pPr>
      <w:r w:rsidRPr="00A00E06">
        <w:rPr>
          <w:rFonts w:ascii="Times New Roman" w:eastAsia="Times New Roman" w:hAnsi="Times New Roman"/>
          <w:color w:val="auto"/>
          <w:sz w:val="20"/>
          <w:szCs w:val="20"/>
          <w:lang w:eastAsia="pl-PL"/>
        </w:rPr>
        <w:t>wyznaczyć wartości własne, tłumienie i częstotliwości własne układów regulacji.</w:t>
      </w:r>
    </w:p>
    <w:p w:rsidR="007205CE" w:rsidRDefault="007205CE" w:rsidP="007205CE">
      <w:pPr>
        <w:spacing w:line="276" w:lineRule="auto"/>
        <w:contextualSpacing/>
        <w:rPr>
          <w:rFonts w:ascii="Times New Roman" w:eastAsia="Times New Roman" w:hAnsi="Times New Roman"/>
          <w:color w:val="auto"/>
          <w:sz w:val="20"/>
          <w:szCs w:val="20"/>
          <w:lang w:eastAsia="pl-PL"/>
        </w:rPr>
      </w:pPr>
    </w:p>
    <w:p w:rsidR="007205CE" w:rsidRDefault="007205CE" w:rsidP="007205CE">
      <w:pPr>
        <w:spacing w:line="276" w:lineRule="auto"/>
        <w:contextualSpacing/>
        <w:rPr>
          <w:rFonts w:ascii="Times New Roman" w:eastAsia="Times New Roman" w:hAnsi="Times New Roman"/>
          <w:color w:val="auto"/>
          <w:sz w:val="20"/>
          <w:szCs w:val="20"/>
          <w:lang w:eastAsia="pl-PL"/>
        </w:rPr>
      </w:pPr>
    </w:p>
    <w:p w:rsidR="007205CE" w:rsidRDefault="007205CE" w:rsidP="007205CE">
      <w:pPr>
        <w:spacing w:line="276" w:lineRule="auto"/>
        <w:contextualSpacing/>
        <w:jc w:val="center"/>
        <w:rPr>
          <w:rFonts w:ascii="Times New Roman" w:eastAsia="Times New Roman" w:hAnsi="Times New Roman"/>
          <w:color w:val="auto"/>
          <w:sz w:val="20"/>
          <w:szCs w:val="20"/>
          <w:lang w:eastAsia="pl-PL"/>
        </w:rPr>
      </w:pPr>
      <w:r>
        <w:rPr>
          <w:rFonts w:ascii="Times New Roman" w:eastAsia="Times New Roman" w:hAnsi="Times New Roman"/>
          <w:color w:val="auto"/>
          <w:sz w:val="20"/>
          <w:szCs w:val="20"/>
          <w:lang w:eastAsia="pl-PL"/>
        </w:rPr>
        <w:t>Tab. 2. Zestawienie częstotliwości własnych, tłumienia i wartości własnych</w:t>
      </w:r>
    </w:p>
    <w:tbl>
      <w:tblPr>
        <w:tblStyle w:val="Tabela-Siatka"/>
        <w:tblW w:w="2547" w:type="dxa"/>
        <w:jc w:val="center"/>
        <w:tblInd w:w="-217" w:type="dxa"/>
        <w:tblLook w:val="04A0" w:firstRow="1" w:lastRow="0" w:firstColumn="1" w:lastColumn="0" w:noHBand="0" w:noVBand="1"/>
      </w:tblPr>
      <w:tblGrid>
        <w:gridCol w:w="1071"/>
        <w:gridCol w:w="1120"/>
        <w:gridCol w:w="835"/>
        <w:gridCol w:w="818"/>
      </w:tblGrid>
      <w:tr w:rsidR="00742EC5" w:rsidRPr="00C1506E" w:rsidTr="00742EC5">
        <w:trPr>
          <w:trHeight w:val="308"/>
          <w:jc w:val="center"/>
        </w:trPr>
        <w:tc>
          <w:tcPr>
            <w:tcW w:w="710" w:type="dxa"/>
            <w:tcBorders>
              <w:top w:val="single" w:sz="18" w:space="0" w:color="auto"/>
              <w:left w:val="single" w:sz="18" w:space="0" w:color="auto"/>
              <w:bottom w:val="single" w:sz="18" w:space="0" w:color="auto"/>
              <w:right w:val="single" w:sz="18" w:space="0" w:color="auto"/>
            </w:tcBorders>
            <w:vAlign w:val="center"/>
          </w:tcPr>
          <w:p w:rsidR="00802EAE" w:rsidRPr="00742EC5" w:rsidRDefault="00802EAE" w:rsidP="00742EC5">
            <w:pPr>
              <w:tabs>
                <w:tab w:val="center" w:pos="4536"/>
                <w:tab w:val="right" w:pos="9072"/>
              </w:tabs>
              <w:jc w:val="center"/>
              <w:rPr>
                <w:sz w:val="16"/>
                <w:szCs w:val="16"/>
              </w:rPr>
            </w:pPr>
            <w:r w:rsidRPr="00742EC5">
              <w:rPr>
                <w:sz w:val="16"/>
                <w:szCs w:val="16"/>
              </w:rPr>
              <w:t>Przesunięcie biegunów</w:t>
            </w:r>
          </w:p>
        </w:tc>
        <w:tc>
          <w:tcPr>
            <w:tcW w:w="742" w:type="dxa"/>
            <w:tcBorders>
              <w:top w:val="single" w:sz="18" w:space="0" w:color="auto"/>
              <w:left w:val="single" w:sz="18" w:space="0" w:color="auto"/>
              <w:bottom w:val="single" w:sz="18" w:space="0" w:color="auto"/>
              <w:right w:val="single" w:sz="18" w:space="0" w:color="auto"/>
            </w:tcBorders>
            <w:vAlign w:val="center"/>
          </w:tcPr>
          <w:p w:rsidR="00802EAE" w:rsidRPr="00742EC5" w:rsidRDefault="00802EAE" w:rsidP="00742EC5">
            <w:pPr>
              <w:jc w:val="center"/>
              <w:rPr>
                <w:sz w:val="16"/>
                <w:szCs w:val="16"/>
              </w:rPr>
            </w:pPr>
            <w:r w:rsidRPr="00742EC5">
              <w:rPr>
                <w:sz w:val="16"/>
                <w:szCs w:val="16"/>
              </w:rPr>
              <w:t>Wektor częstotliwości własnych układu</w:t>
            </w:r>
          </w:p>
        </w:tc>
        <w:tc>
          <w:tcPr>
            <w:tcW w:w="553" w:type="dxa"/>
            <w:tcBorders>
              <w:top w:val="single" w:sz="18" w:space="0" w:color="auto"/>
              <w:left w:val="single" w:sz="18" w:space="0" w:color="auto"/>
              <w:bottom w:val="single" w:sz="18" w:space="0" w:color="auto"/>
              <w:right w:val="single" w:sz="18" w:space="0" w:color="auto"/>
            </w:tcBorders>
            <w:vAlign w:val="center"/>
          </w:tcPr>
          <w:p w:rsidR="00802EAE" w:rsidRPr="00742EC5" w:rsidRDefault="00802EAE" w:rsidP="00742EC5">
            <w:pPr>
              <w:jc w:val="center"/>
              <w:rPr>
                <w:sz w:val="16"/>
                <w:szCs w:val="16"/>
              </w:rPr>
            </w:pPr>
            <w:r w:rsidRPr="00742EC5">
              <w:rPr>
                <w:sz w:val="16"/>
                <w:szCs w:val="16"/>
              </w:rPr>
              <w:t xml:space="preserve">Wektor </w:t>
            </w:r>
            <w:proofErr w:type="spellStart"/>
            <w:r w:rsidRPr="00742EC5">
              <w:rPr>
                <w:sz w:val="16"/>
                <w:szCs w:val="16"/>
              </w:rPr>
              <w:t>wsp</w:t>
            </w:r>
            <w:proofErr w:type="spellEnd"/>
            <w:r w:rsidRPr="00742EC5">
              <w:rPr>
                <w:sz w:val="16"/>
                <w:szCs w:val="16"/>
              </w:rPr>
              <w:t>. tłumienia układu</w:t>
            </w:r>
          </w:p>
        </w:tc>
        <w:tc>
          <w:tcPr>
            <w:tcW w:w="542" w:type="dxa"/>
            <w:tcBorders>
              <w:top w:val="single" w:sz="18" w:space="0" w:color="auto"/>
              <w:bottom w:val="single" w:sz="18" w:space="0" w:color="auto"/>
              <w:right w:val="single" w:sz="18" w:space="0" w:color="auto"/>
            </w:tcBorders>
            <w:shd w:val="clear" w:color="auto" w:fill="auto"/>
          </w:tcPr>
          <w:p w:rsidR="00802EAE" w:rsidRPr="00742EC5" w:rsidRDefault="00802EAE" w:rsidP="00742EC5">
            <w:pPr>
              <w:jc w:val="center"/>
              <w:rPr>
                <w:sz w:val="16"/>
                <w:szCs w:val="16"/>
              </w:rPr>
            </w:pPr>
            <w:proofErr w:type="spellStart"/>
            <w:r w:rsidRPr="00742EC5">
              <w:rPr>
                <w:sz w:val="16"/>
                <w:szCs w:val="16"/>
              </w:rPr>
              <w:t>Wekt</w:t>
            </w:r>
            <w:proofErr w:type="spellEnd"/>
            <w:r w:rsidRPr="00742EC5">
              <w:rPr>
                <w:sz w:val="16"/>
                <w:szCs w:val="16"/>
              </w:rPr>
              <w:t>. Wart.</w:t>
            </w:r>
          </w:p>
          <w:p w:rsidR="00802EAE" w:rsidRPr="00742EC5" w:rsidRDefault="00802EAE" w:rsidP="00742EC5">
            <w:pPr>
              <w:jc w:val="center"/>
              <w:rPr>
                <w:sz w:val="16"/>
                <w:szCs w:val="16"/>
              </w:rPr>
            </w:pPr>
            <w:r w:rsidRPr="00742EC5">
              <w:rPr>
                <w:sz w:val="16"/>
                <w:szCs w:val="16"/>
              </w:rPr>
              <w:t>własnych</w:t>
            </w:r>
          </w:p>
        </w:tc>
      </w:tr>
      <w:tr w:rsidR="00742EC5" w:rsidRPr="00C1506E" w:rsidTr="00742EC5">
        <w:trPr>
          <w:trHeight w:val="525"/>
          <w:jc w:val="center"/>
        </w:trPr>
        <w:tc>
          <w:tcPr>
            <w:tcW w:w="710" w:type="dxa"/>
            <w:tcBorders>
              <w:top w:val="single" w:sz="18" w:space="0" w:color="auto"/>
            </w:tcBorders>
            <w:vAlign w:val="center"/>
          </w:tcPr>
          <w:p w:rsidR="00802EAE" w:rsidRPr="00742EC5" w:rsidRDefault="00802EAE" w:rsidP="00742EC5">
            <w:pPr>
              <w:jc w:val="center"/>
              <w:rPr>
                <w:sz w:val="16"/>
                <w:szCs w:val="16"/>
              </w:rPr>
            </w:pPr>
            <w:r w:rsidRPr="00742EC5">
              <w:rPr>
                <w:sz w:val="16"/>
                <w:szCs w:val="16"/>
              </w:rPr>
              <w:t>Układ otwarty</w:t>
            </w:r>
          </w:p>
        </w:tc>
        <w:tc>
          <w:tcPr>
            <w:tcW w:w="742" w:type="dxa"/>
            <w:tcBorders>
              <w:right w:val="single" w:sz="2" w:space="0" w:color="auto"/>
            </w:tcBorders>
            <w:vAlign w:val="center"/>
          </w:tcPr>
          <w:p w:rsidR="00742EC5" w:rsidRPr="00742EC5" w:rsidRDefault="00742EC5" w:rsidP="00742EC5">
            <w:pPr>
              <w:jc w:val="center"/>
              <w:rPr>
                <w:sz w:val="16"/>
                <w:szCs w:val="16"/>
              </w:rPr>
            </w:pPr>
            <w:r w:rsidRPr="00742EC5">
              <w:rPr>
                <w:sz w:val="16"/>
                <w:szCs w:val="16"/>
              </w:rPr>
              <w:t>2.0000</w:t>
            </w:r>
          </w:p>
          <w:p w:rsidR="00742EC5" w:rsidRPr="00742EC5" w:rsidRDefault="00742EC5" w:rsidP="00742EC5">
            <w:pPr>
              <w:jc w:val="center"/>
              <w:rPr>
                <w:sz w:val="16"/>
                <w:szCs w:val="16"/>
              </w:rPr>
            </w:pPr>
            <w:r w:rsidRPr="00742EC5">
              <w:rPr>
                <w:sz w:val="16"/>
                <w:szCs w:val="16"/>
              </w:rPr>
              <w:t>3.1623</w:t>
            </w:r>
          </w:p>
          <w:p w:rsidR="00802EAE" w:rsidRPr="00742EC5" w:rsidRDefault="00742EC5" w:rsidP="00742EC5">
            <w:pPr>
              <w:jc w:val="center"/>
              <w:rPr>
                <w:sz w:val="16"/>
                <w:szCs w:val="16"/>
              </w:rPr>
            </w:pPr>
            <w:r w:rsidRPr="00742EC5">
              <w:rPr>
                <w:sz w:val="16"/>
                <w:szCs w:val="16"/>
              </w:rPr>
              <w:t>3.1623</w:t>
            </w:r>
          </w:p>
        </w:tc>
        <w:tc>
          <w:tcPr>
            <w:tcW w:w="553" w:type="dxa"/>
            <w:tcBorders>
              <w:left w:val="single" w:sz="2" w:space="0" w:color="auto"/>
            </w:tcBorders>
            <w:vAlign w:val="center"/>
          </w:tcPr>
          <w:p w:rsidR="00742EC5" w:rsidRPr="00742EC5" w:rsidRDefault="00742EC5" w:rsidP="00742EC5">
            <w:pPr>
              <w:jc w:val="center"/>
              <w:rPr>
                <w:sz w:val="16"/>
                <w:szCs w:val="16"/>
              </w:rPr>
            </w:pPr>
            <w:r w:rsidRPr="00742EC5">
              <w:rPr>
                <w:sz w:val="16"/>
                <w:szCs w:val="16"/>
              </w:rPr>
              <w:t>1.0000</w:t>
            </w:r>
          </w:p>
          <w:p w:rsidR="00742EC5" w:rsidRPr="00742EC5" w:rsidRDefault="00742EC5" w:rsidP="00742EC5">
            <w:pPr>
              <w:jc w:val="center"/>
              <w:rPr>
                <w:sz w:val="16"/>
                <w:szCs w:val="16"/>
              </w:rPr>
            </w:pPr>
            <w:r w:rsidRPr="00742EC5">
              <w:rPr>
                <w:sz w:val="16"/>
                <w:szCs w:val="16"/>
              </w:rPr>
              <w:t>-0.1581</w:t>
            </w:r>
          </w:p>
          <w:p w:rsidR="00802EAE" w:rsidRPr="00742EC5" w:rsidRDefault="00742EC5" w:rsidP="00742EC5">
            <w:pPr>
              <w:jc w:val="center"/>
              <w:rPr>
                <w:sz w:val="16"/>
                <w:szCs w:val="16"/>
              </w:rPr>
            </w:pPr>
            <w:r w:rsidRPr="00742EC5">
              <w:rPr>
                <w:sz w:val="16"/>
                <w:szCs w:val="16"/>
              </w:rPr>
              <w:t>-0.1581</w:t>
            </w:r>
          </w:p>
        </w:tc>
        <w:tc>
          <w:tcPr>
            <w:tcW w:w="542" w:type="dxa"/>
            <w:tcBorders>
              <w:top w:val="single" w:sz="18" w:space="0" w:color="auto"/>
              <w:bottom w:val="single" w:sz="2" w:space="0" w:color="auto"/>
              <w:right w:val="single" w:sz="2" w:space="0" w:color="auto"/>
            </w:tcBorders>
            <w:shd w:val="clear" w:color="auto" w:fill="auto"/>
            <w:vAlign w:val="center"/>
          </w:tcPr>
          <w:p w:rsidR="00742EC5" w:rsidRPr="00742EC5" w:rsidRDefault="00742EC5" w:rsidP="00742EC5">
            <w:pPr>
              <w:jc w:val="center"/>
              <w:rPr>
                <w:sz w:val="16"/>
                <w:szCs w:val="16"/>
              </w:rPr>
            </w:pPr>
            <w:r w:rsidRPr="00742EC5">
              <w:rPr>
                <w:sz w:val="16"/>
                <w:szCs w:val="16"/>
              </w:rPr>
              <w:t>-2.0000 + 0.0000i</w:t>
            </w:r>
          </w:p>
          <w:p w:rsidR="00742EC5" w:rsidRPr="00742EC5" w:rsidRDefault="00742EC5" w:rsidP="00742EC5">
            <w:pPr>
              <w:jc w:val="center"/>
              <w:rPr>
                <w:sz w:val="16"/>
                <w:szCs w:val="16"/>
              </w:rPr>
            </w:pPr>
            <w:r w:rsidRPr="00742EC5">
              <w:rPr>
                <w:sz w:val="16"/>
                <w:szCs w:val="16"/>
              </w:rPr>
              <w:t>0.5000 + 3.1225i</w:t>
            </w:r>
          </w:p>
          <w:p w:rsidR="00802EAE" w:rsidRPr="00742EC5" w:rsidRDefault="00742EC5" w:rsidP="00742EC5">
            <w:pPr>
              <w:jc w:val="center"/>
              <w:rPr>
                <w:sz w:val="16"/>
                <w:szCs w:val="16"/>
              </w:rPr>
            </w:pPr>
            <w:r w:rsidRPr="00742EC5">
              <w:rPr>
                <w:sz w:val="16"/>
                <w:szCs w:val="16"/>
              </w:rPr>
              <w:t>0.5000 - 3.1225i</w:t>
            </w:r>
          </w:p>
        </w:tc>
      </w:tr>
      <w:tr w:rsidR="00742EC5" w:rsidRPr="00C1506E" w:rsidTr="00742EC5">
        <w:trPr>
          <w:trHeight w:val="525"/>
          <w:jc w:val="center"/>
        </w:trPr>
        <w:tc>
          <w:tcPr>
            <w:tcW w:w="710" w:type="dxa"/>
            <w:vAlign w:val="center"/>
          </w:tcPr>
          <w:p w:rsidR="001573EC" w:rsidRDefault="00802EAE" w:rsidP="00742EC5">
            <w:pPr>
              <w:jc w:val="center"/>
              <w:rPr>
                <w:sz w:val="16"/>
                <w:szCs w:val="16"/>
              </w:rPr>
            </w:pPr>
            <w:r w:rsidRPr="00742EC5">
              <w:rPr>
                <w:sz w:val="16"/>
                <w:szCs w:val="16"/>
              </w:rPr>
              <w:t xml:space="preserve">Układ zamknięty – regulator K i kompensacja </w:t>
            </w:r>
          </w:p>
          <w:p w:rsidR="00802EAE" w:rsidRPr="00742EC5" w:rsidRDefault="00802EAE" w:rsidP="00742EC5">
            <w:pPr>
              <w:jc w:val="center"/>
              <w:rPr>
                <w:sz w:val="16"/>
                <w:szCs w:val="16"/>
              </w:rPr>
            </w:pPr>
            <w:r w:rsidRPr="00742EC5">
              <w:rPr>
                <w:sz w:val="16"/>
                <w:szCs w:val="16"/>
              </w:rPr>
              <w:t>N</w:t>
            </w:r>
          </w:p>
        </w:tc>
        <w:tc>
          <w:tcPr>
            <w:tcW w:w="742" w:type="dxa"/>
            <w:tcBorders>
              <w:right w:val="single" w:sz="2" w:space="0" w:color="auto"/>
            </w:tcBorders>
            <w:vAlign w:val="center"/>
          </w:tcPr>
          <w:p w:rsidR="00742EC5" w:rsidRPr="00742EC5" w:rsidRDefault="00742EC5" w:rsidP="00742EC5">
            <w:pPr>
              <w:jc w:val="center"/>
              <w:rPr>
                <w:sz w:val="16"/>
                <w:szCs w:val="16"/>
              </w:rPr>
            </w:pPr>
            <w:r w:rsidRPr="00742EC5">
              <w:rPr>
                <w:sz w:val="16"/>
                <w:szCs w:val="16"/>
              </w:rPr>
              <w:t>2.0000</w:t>
            </w:r>
          </w:p>
          <w:p w:rsidR="00742EC5" w:rsidRPr="00742EC5" w:rsidRDefault="00742EC5" w:rsidP="00742EC5">
            <w:pPr>
              <w:jc w:val="center"/>
              <w:rPr>
                <w:sz w:val="16"/>
                <w:szCs w:val="16"/>
              </w:rPr>
            </w:pPr>
            <w:r w:rsidRPr="00742EC5">
              <w:rPr>
                <w:sz w:val="16"/>
                <w:szCs w:val="16"/>
              </w:rPr>
              <w:t>2.5495</w:t>
            </w:r>
          </w:p>
          <w:p w:rsidR="00802EAE" w:rsidRPr="00742EC5" w:rsidRDefault="00742EC5" w:rsidP="00742EC5">
            <w:pPr>
              <w:jc w:val="center"/>
              <w:rPr>
                <w:sz w:val="16"/>
                <w:szCs w:val="16"/>
              </w:rPr>
            </w:pPr>
            <w:r w:rsidRPr="00742EC5">
              <w:rPr>
                <w:sz w:val="16"/>
                <w:szCs w:val="16"/>
              </w:rPr>
              <w:t>2.5495</w:t>
            </w:r>
          </w:p>
        </w:tc>
        <w:tc>
          <w:tcPr>
            <w:tcW w:w="553" w:type="dxa"/>
            <w:tcBorders>
              <w:left w:val="single" w:sz="2" w:space="0" w:color="auto"/>
            </w:tcBorders>
            <w:vAlign w:val="center"/>
          </w:tcPr>
          <w:p w:rsidR="00742EC5" w:rsidRPr="00742EC5" w:rsidRDefault="00742EC5" w:rsidP="00742EC5">
            <w:pPr>
              <w:jc w:val="center"/>
              <w:rPr>
                <w:sz w:val="16"/>
                <w:szCs w:val="16"/>
              </w:rPr>
            </w:pPr>
            <w:r w:rsidRPr="00742EC5">
              <w:rPr>
                <w:sz w:val="16"/>
                <w:szCs w:val="16"/>
              </w:rPr>
              <w:t>1.0000</w:t>
            </w:r>
          </w:p>
          <w:p w:rsidR="00742EC5" w:rsidRPr="00742EC5" w:rsidRDefault="00742EC5" w:rsidP="00742EC5">
            <w:pPr>
              <w:jc w:val="center"/>
              <w:rPr>
                <w:sz w:val="16"/>
                <w:szCs w:val="16"/>
              </w:rPr>
            </w:pPr>
            <w:r w:rsidRPr="00742EC5">
              <w:rPr>
                <w:sz w:val="16"/>
                <w:szCs w:val="16"/>
              </w:rPr>
              <w:t>0.1961</w:t>
            </w:r>
          </w:p>
          <w:p w:rsidR="00802EAE" w:rsidRPr="00742EC5" w:rsidRDefault="00742EC5" w:rsidP="00742EC5">
            <w:pPr>
              <w:jc w:val="center"/>
              <w:rPr>
                <w:sz w:val="16"/>
                <w:szCs w:val="16"/>
              </w:rPr>
            </w:pPr>
            <w:r w:rsidRPr="00742EC5">
              <w:rPr>
                <w:sz w:val="16"/>
                <w:szCs w:val="16"/>
              </w:rPr>
              <w:t>0.1961</w:t>
            </w:r>
          </w:p>
        </w:tc>
        <w:tc>
          <w:tcPr>
            <w:tcW w:w="542" w:type="dxa"/>
            <w:tcBorders>
              <w:top w:val="single" w:sz="2" w:space="0" w:color="auto"/>
              <w:bottom w:val="single" w:sz="2" w:space="0" w:color="auto"/>
              <w:right w:val="single" w:sz="2" w:space="0" w:color="auto"/>
            </w:tcBorders>
            <w:shd w:val="clear" w:color="auto" w:fill="auto"/>
            <w:vAlign w:val="center"/>
          </w:tcPr>
          <w:p w:rsidR="00742EC5" w:rsidRPr="00742EC5" w:rsidRDefault="00742EC5" w:rsidP="00742EC5">
            <w:pPr>
              <w:jc w:val="center"/>
              <w:rPr>
                <w:sz w:val="16"/>
                <w:szCs w:val="16"/>
              </w:rPr>
            </w:pPr>
            <w:r w:rsidRPr="00742EC5">
              <w:rPr>
                <w:sz w:val="16"/>
                <w:szCs w:val="16"/>
              </w:rPr>
              <w:t>-2.0000 + 0.0000i</w:t>
            </w:r>
          </w:p>
          <w:p w:rsidR="00742EC5" w:rsidRPr="00742EC5" w:rsidRDefault="00742EC5" w:rsidP="00742EC5">
            <w:pPr>
              <w:jc w:val="center"/>
              <w:rPr>
                <w:sz w:val="16"/>
                <w:szCs w:val="16"/>
              </w:rPr>
            </w:pPr>
            <w:r w:rsidRPr="00742EC5">
              <w:rPr>
                <w:sz w:val="16"/>
                <w:szCs w:val="16"/>
              </w:rPr>
              <w:t>-0.5000 + 2.5000i</w:t>
            </w:r>
          </w:p>
          <w:p w:rsidR="00802EAE" w:rsidRPr="00742EC5" w:rsidRDefault="00742EC5" w:rsidP="00742EC5">
            <w:pPr>
              <w:jc w:val="center"/>
              <w:rPr>
                <w:sz w:val="16"/>
                <w:szCs w:val="16"/>
              </w:rPr>
            </w:pPr>
            <w:r w:rsidRPr="00742EC5">
              <w:rPr>
                <w:sz w:val="16"/>
                <w:szCs w:val="16"/>
              </w:rPr>
              <w:t>-0.5000 - 2.5000i</w:t>
            </w:r>
          </w:p>
        </w:tc>
      </w:tr>
      <w:tr w:rsidR="00742EC5" w:rsidRPr="00C1506E" w:rsidTr="00742EC5">
        <w:trPr>
          <w:trHeight w:val="646"/>
          <w:jc w:val="center"/>
        </w:trPr>
        <w:tc>
          <w:tcPr>
            <w:tcW w:w="710" w:type="dxa"/>
            <w:vAlign w:val="center"/>
          </w:tcPr>
          <w:p w:rsidR="00802EAE" w:rsidRPr="00742EC5" w:rsidRDefault="00802EAE" w:rsidP="00742EC5">
            <w:pPr>
              <w:jc w:val="center"/>
              <w:rPr>
                <w:sz w:val="16"/>
                <w:szCs w:val="16"/>
              </w:rPr>
            </w:pPr>
            <w:r w:rsidRPr="00742EC5">
              <w:rPr>
                <w:sz w:val="16"/>
                <w:szCs w:val="16"/>
              </w:rPr>
              <w:lastRenderedPageBreak/>
              <w:t>Układ zamknięty – regulator K i Ki oraz kompensacja N</w:t>
            </w:r>
          </w:p>
        </w:tc>
        <w:tc>
          <w:tcPr>
            <w:tcW w:w="742" w:type="dxa"/>
            <w:tcBorders>
              <w:right w:val="single" w:sz="2" w:space="0" w:color="auto"/>
            </w:tcBorders>
            <w:vAlign w:val="center"/>
          </w:tcPr>
          <w:p w:rsidR="00742EC5" w:rsidRPr="00742EC5" w:rsidRDefault="00742EC5" w:rsidP="00742EC5">
            <w:pPr>
              <w:jc w:val="center"/>
              <w:rPr>
                <w:sz w:val="16"/>
                <w:szCs w:val="16"/>
              </w:rPr>
            </w:pPr>
            <w:r w:rsidRPr="00742EC5">
              <w:rPr>
                <w:sz w:val="16"/>
                <w:szCs w:val="16"/>
              </w:rPr>
              <w:t>2.0000</w:t>
            </w:r>
          </w:p>
          <w:p w:rsidR="00742EC5" w:rsidRPr="00742EC5" w:rsidRDefault="00742EC5" w:rsidP="00742EC5">
            <w:pPr>
              <w:jc w:val="center"/>
              <w:rPr>
                <w:sz w:val="16"/>
                <w:szCs w:val="16"/>
              </w:rPr>
            </w:pPr>
            <w:r w:rsidRPr="00742EC5">
              <w:rPr>
                <w:sz w:val="16"/>
                <w:szCs w:val="16"/>
              </w:rPr>
              <w:t>2.5495</w:t>
            </w:r>
          </w:p>
          <w:p w:rsidR="00742EC5" w:rsidRPr="00742EC5" w:rsidRDefault="00742EC5" w:rsidP="00742EC5">
            <w:pPr>
              <w:jc w:val="center"/>
              <w:rPr>
                <w:sz w:val="16"/>
                <w:szCs w:val="16"/>
              </w:rPr>
            </w:pPr>
            <w:r w:rsidRPr="00742EC5">
              <w:rPr>
                <w:sz w:val="16"/>
                <w:szCs w:val="16"/>
              </w:rPr>
              <w:t>2.5495</w:t>
            </w:r>
          </w:p>
          <w:p w:rsidR="00802EAE" w:rsidRPr="00742EC5" w:rsidRDefault="00742EC5" w:rsidP="00742EC5">
            <w:pPr>
              <w:jc w:val="center"/>
              <w:rPr>
                <w:sz w:val="16"/>
                <w:szCs w:val="16"/>
              </w:rPr>
            </w:pPr>
            <w:r w:rsidRPr="00742EC5">
              <w:rPr>
                <w:sz w:val="16"/>
                <w:szCs w:val="16"/>
              </w:rPr>
              <w:t>3.0000</w:t>
            </w:r>
          </w:p>
        </w:tc>
        <w:tc>
          <w:tcPr>
            <w:tcW w:w="553" w:type="dxa"/>
            <w:tcBorders>
              <w:left w:val="single" w:sz="2" w:space="0" w:color="auto"/>
            </w:tcBorders>
            <w:vAlign w:val="center"/>
          </w:tcPr>
          <w:p w:rsidR="00742EC5" w:rsidRPr="00742EC5" w:rsidRDefault="00742EC5" w:rsidP="00742EC5">
            <w:pPr>
              <w:jc w:val="center"/>
              <w:rPr>
                <w:sz w:val="16"/>
                <w:szCs w:val="16"/>
              </w:rPr>
            </w:pPr>
            <w:r w:rsidRPr="00742EC5">
              <w:rPr>
                <w:sz w:val="16"/>
                <w:szCs w:val="16"/>
              </w:rPr>
              <w:t>1.0000</w:t>
            </w:r>
          </w:p>
          <w:p w:rsidR="00742EC5" w:rsidRPr="00742EC5" w:rsidRDefault="00742EC5" w:rsidP="00742EC5">
            <w:pPr>
              <w:jc w:val="center"/>
              <w:rPr>
                <w:sz w:val="16"/>
                <w:szCs w:val="16"/>
              </w:rPr>
            </w:pPr>
            <w:r w:rsidRPr="00742EC5">
              <w:rPr>
                <w:sz w:val="16"/>
                <w:szCs w:val="16"/>
              </w:rPr>
              <w:t>0.1961</w:t>
            </w:r>
          </w:p>
          <w:p w:rsidR="00742EC5" w:rsidRPr="00742EC5" w:rsidRDefault="00742EC5" w:rsidP="00742EC5">
            <w:pPr>
              <w:jc w:val="center"/>
              <w:rPr>
                <w:sz w:val="16"/>
                <w:szCs w:val="16"/>
              </w:rPr>
            </w:pPr>
            <w:r w:rsidRPr="00742EC5">
              <w:rPr>
                <w:sz w:val="16"/>
                <w:szCs w:val="16"/>
              </w:rPr>
              <w:t>0.1961</w:t>
            </w:r>
          </w:p>
          <w:p w:rsidR="00802EAE" w:rsidRPr="00742EC5" w:rsidRDefault="00742EC5" w:rsidP="00742EC5">
            <w:pPr>
              <w:jc w:val="center"/>
              <w:rPr>
                <w:sz w:val="16"/>
                <w:szCs w:val="16"/>
              </w:rPr>
            </w:pPr>
            <w:r w:rsidRPr="00742EC5">
              <w:rPr>
                <w:sz w:val="16"/>
                <w:szCs w:val="16"/>
              </w:rPr>
              <w:t>1.0000</w:t>
            </w:r>
          </w:p>
        </w:tc>
        <w:tc>
          <w:tcPr>
            <w:tcW w:w="542" w:type="dxa"/>
            <w:tcBorders>
              <w:top w:val="single" w:sz="2" w:space="0" w:color="auto"/>
              <w:bottom w:val="single" w:sz="2" w:space="0" w:color="auto"/>
              <w:right w:val="single" w:sz="2" w:space="0" w:color="auto"/>
            </w:tcBorders>
            <w:shd w:val="clear" w:color="auto" w:fill="auto"/>
            <w:vAlign w:val="center"/>
          </w:tcPr>
          <w:p w:rsidR="00742EC5" w:rsidRPr="00742EC5" w:rsidRDefault="00742EC5" w:rsidP="00742EC5">
            <w:pPr>
              <w:jc w:val="center"/>
              <w:rPr>
                <w:sz w:val="16"/>
                <w:szCs w:val="16"/>
              </w:rPr>
            </w:pPr>
            <w:r w:rsidRPr="00742EC5">
              <w:rPr>
                <w:sz w:val="16"/>
                <w:szCs w:val="16"/>
              </w:rPr>
              <w:t>-2.0000 + 0.0000i</w:t>
            </w:r>
          </w:p>
          <w:p w:rsidR="00742EC5" w:rsidRPr="00742EC5" w:rsidRDefault="00742EC5" w:rsidP="00742EC5">
            <w:pPr>
              <w:jc w:val="center"/>
              <w:rPr>
                <w:sz w:val="16"/>
                <w:szCs w:val="16"/>
              </w:rPr>
            </w:pPr>
            <w:r w:rsidRPr="00742EC5">
              <w:rPr>
                <w:sz w:val="16"/>
                <w:szCs w:val="16"/>
              </w:rPr>
              <w:t>-0.5000 + 2.5000i</w:t>
            </w:r>
          </w:p>
          <w:p w:rsidR="00742EC5" w:rsidRPr="00742EC5" w:rsidRDefault="00742EC5" w:rsidP="00742EC5">
            <w:pPr>
              <w:jc w:val="center"/>
              <w:rPr>
                <w:sz w:val="16"/>
                <w:szCs w:val="16"/>
              </w:rPr>
            </w:pPr>
            <w:r w:rsidRPr="00742EC5">
              <w:rPr>
                <w:sz w:val="16"/>
                <w:szCs w:val="16"/>
              </w:rPr>
              <w:t>-0.5000 - 2.5000i</w:t>
            </w:r>
          </w:p>
          <w:p w:rsidR="00802EAE" w:rsidRPr="00742EC5" w:rsidRDefault="00742EC5" w:rsidP="00742EC5">
            <w:pPr>
              <w:jc w:val="center"/>
              <w:rPr>
                <w:sz w:val="16"/>
                <w:szCs w:val="16"/>
              </w:rPr>
            </w:pPr>
            <w:r w:rsidRPr="00742EC5">
              <w:rPr>
                <w:sz w:val="16"/>
                <w:szCs w:val="16"/>
              </w:rPr>
              <w:t>-3.0000 + 0.0000i</w:t>
            </w:r>
          </w:p>
        </w:tc>
      </w:tr>
    </w:tbl>
    <w:p w:rsidR="00802EAE" w:rsidRPr="00C1506E" w:rsidRDefault="00802EAE" w:rsidP="00742EC5">
      <w:pPr>
        <w:jc w:val="center"/>
        <w:rPr>
          <w:sz w:val="16"/>
          <w:szCs w:val="16"/>
        </w:rPr>
      </w:pPr>
    </w:p>
    <w:p w:rsidR="00802EAE" w:rsidRPr="007205CE" w:rsidRDefault="00670A86" w:rsidP="00670A86">
      <w:pPr>
        <w:rPr>
          <w:rFonts w:ascii="Times New Roman" w:hAnsi="Times New Roman"/>
          <w:sz w:val="20"/>
          <w:szCs w:val="20"/>
        </w:rPr>
      </w:pPr>
      <w:r>
        <w:rPr>
          <w:rFonts w:ascii="Times New Roman" w:hAnsi="Times New Roman"/>
          <w:sz w:val="20"/>
          <w:szCs w:val="20"/>
        </w:rPr>
        <w:t>Dla biegunów sprzężonych ze sobą wartości tłumienia i częstotliwości własnych są takie same. Wartość współczynnika N nie wpływa na zmianę wartości własnych, częstotliwości tłumienia ora wartości tłumienia.</w:t>
      </w:r>
      <w:r w:rsidR="007205CE">
        <w:rPr>
          <w:rFonts w:ascii="Times New Roman" w:hAnsi="Times New Roman"/>
          <w:sz w:val="20"/>
          <w:szCs w:val="20"/>
        </w:rPr>
        <w:t xml:space="preserve"> W przypadku układu z regulatorem K</w:t>
      </w:r>
      <w:r w:rsidR="007205CE">
        <w:rPr>
          <w:rFonts w:ascii="Times New Roman" w:hAnsi="Times New Roman"/>
          <w:sz w:val="20"/>
          <w:szCs w:val="20"/>
          <w:vertAlign w:val="subscript"/>
        </w:rPr>
        <w:t>i</w:t>
      </w:r>
      <w:r w:rsidR="007205CE">
        <w:rPr>
          <w:rFonts w:ascii="Times New Roman" w:hAnsi="Times New Roman"/>
          <w:sz w:val="20"/>
          <w:szCs w:val="20"/>
        </w:rPr>
        <w:t xml:space="preserve"> występuje o jeden biegun więcej.</w:t>
      </w:r>
    </w:p>
    <w:p w:rsidR="00670A86" w:rsidRPr="004308BF" w:rsidRDefault="00670A86" w:rsidP="00670A86">
      <w:pPr>
        <w:rPr>
          <w:rFonts w:ascii="Times New Roman" w:hAnsi="Times New Roman"/>
          <w:sz w:val="20"/>
          <w:szCs w:val="20"/>
        </w:rPr>
      </w:pPr>
    </w:p>
    <w:p w:rsidR="00613A16" w:rsidRPr="00DE03BE" w:rsidRDefault="00613A16" w:rsidP="00613A16">
      <w:pPr>
        <w:rPr>
          <w:rFonts w:ascii="Arial Narrow" w:eastAsia="Adobe Fan Heiti Std B" w:hAnsi="Arial Narrow"/>
          <w:b/>
          <w:sz w:val="28"/>
        </w:rPr>
      </w:pPr>
      <w:r w:rsidRPr="00DE03BE">
        <w:rPr>
          <w:rFonts w:ascii="Arial Narrow" w:eastAsia="Adobe Fan Heiti Std B" w:hAnsi="Arial Narrow"/>
          <w:b/>
          <w:sz w:val="28"/>
        </w:rPr>
        <w:t>4. Wnioski</w:t>
      </w:r>
    </w:p>
    <w:p w:rsidR="00FF15F4" w:rsidRDefault="00FF15F4" w:rsidP="00FF15F4">
      <w:pPr>
        <w:rPr>
          <w:rFonts w:ascii="Times New Roman" w:hAnsi="Times New Roman"/>
          <w:sz w:val="20"/>
          <w:szCs w:val="20"/>
        </w:rPr>
      </w:pPr>
    </w:p>
    <w:p w:rsidR="00FA5D1E" w:rsidRPr="001249EE" w:rsidRDefault="00FA5D1E" w:rsidP="001249EE">
      <w:pPr>
        <w:pStyle w:val="Akapitzlist"/>
        <w:numPr>
          <w:ilvl w:val="0"/>
          <w:numId w:val="6"/>
        </w:numPr>
        <w:jc w:val="both"/>
        <w:rPr>
          <w:rFonts w:ascii="Times New Roman" w:hAnsi="Times New Roman"/>
        </w:rPr>
      </w:pPr>
      <w:r w:rsidRPr="001249EE">
        <w:rPr>
          <w:rFonts w:ascii="Times New Roman" w:hAnsi="Times New Roman"/>
        </w:rPr>
        <w:t>Jeśli układ jest sterowalny, to można go ustabilizować za pomocą regulatora stanu.</w:t>
      </w:r>
    </w:p>
    <w:p w:rsidR="00FA5D1E" w:rsidRPr="001249EE" w:rsidRDefault="00FA5D1E" w:rsidP="001249EE">
      <w:pPr>
        <w:pStyle w:val="Akapitzlist"/>
        <w:numPr>
          <w:ilvl w:val="0"/>
          <w:numId w:val="6"/>
        </w:numPr>
        <w:jc w:val="both"/>
        <w:rPr>
          <w:rFonts w:ascii="Times New Roman" w:hAnsi="Times New Roman"/>
        </w:rPr>
      </w:pPr>
      <w:r w:rsidRPr="001249EE">
        <w:rPr>
          <w:rFonts w:ascii="Times New Roman" w:hAnsi="Times New Roman"/>
        </w:rPr>
        <w:t xml:space="preserve">Do przesuwania biegunów układu SISO wykorzystuje się funkcję </w:t>
      </w:r>
      <w:proofErr w:type="spellStart"/>
      <w:r w:rsidRPr="001249EE">
        <w:rPr>
          <w:rFonts w:ascii="Times New Roman" w:hAnsi="Times New Roman"/>
        </w:rPr>
        <w:t>acker</w:t>
      </w:r>
      <w:proofErr w:type="spellEnd"/>
      <w:r w:rsidRPr="001249EE">
        <w:rPr>
          <w:rFonts w:ascii="Times New Roman" w:hAnsi="Times New Roman"/>
        </w:rPr>
        <w:t xml:space="preserve">, a </w:t>
      </w:r>
      <w:r w:rsidR="001249EE" w:rsidRPr="001249EE">
        <w:rPr>
          <w:rFonts w:ascii="Times New Roman" w:hAnsi="Times New Roman"/>
        </w:rPr>
        <w:t>układu MIMO funkcję place.</w:t>
      </w:r>
    </w:p>
    <w:p w:rsidR="00FA5D1E" w:rsidRPr="001249EE" w:rsidRDefault="00FA5D1E" w:rsidP="001249EE">
      <w:pPr>
        <w:pStyle w:val="Akapitzlist"/>
        <w:numPr>
          <w:ilvl w:val="0"/>
          <w:numId w:val="6"/>
        </w:numPr>
        <w:jc w:val="both"/>
        <w:rPr>
          <w:rFonts w:ascii="Times New Roman" w:hAnsi="Times New Roman"/>
        </w:rPr>
      </w:pPr>
      <w:r w:rsidRPr="001249EE">
        <w:rPr>
          <w:rFonts w:ascii="Times New Roman" w:hAnsi="Times New Roman"/>
        </w:rPr>
        <w:t>Zastosowanie kompensacji uchybu N powoduje zredukowanie uchybu statycznego do 0.</w:t>
      </w:r>
    </w:p>
    <w:p w:rsidR="007205CE" w:rsidRDefault="00FA5D1E" w:rsidP="00FF15F4">
      <w:pPr>
        <w:pStyle w:val="Akapitzlist"/>
        <w:numPr>
          <w:ilvl w:val="0"/>
          <w:numId w:val="6"/>
        </w:numPr>
        <w:jc w:val="both"/>
        <w:rPr>
          <w:rFonts w:ascii="Times New Roman" w:hAnsi="Times New Roman"/>
        </w:rPr>
      </w:pPr>
      <w:r w:rsidRPr="001249EE">
        <w:rPr>
          <w:rFonts w:ascii="Times New Roman" w:hAnsi="Times New Roman"/>
        </w:rPr>
        <w:t>Układ z całkowaniem Ki jest odporny na zakłócenia i daje najlepsze efekty regulacji.</w:t>
      </w:r>
    </w:p>
    <w:p w:rsidR="001249EE" w:rsidRDefault="001249EE" w:rsidP="00FF15F4">
      <w:pPr>
        <w:pStyle w:val="Akapitzlist"/>
        <w:numPr>
          <w:ilvl w:val="0"/>
          <w:numId w:val="6"/>
        </w:numPr>
        <w:jc w:val="both"/>
        <w:rPr>
          <w:rFonts w:ascii="Times New Roman" w:hAnsi="Times New Roman"/>
        </w:rPr>
      </w:pPr>
      <w:r>
        <w:rPr>
          <w:rFonts w:ascii="Times New Roman" w:hAnsi="Times New Roman"/>
        </w:rPr>
        <w:t xml:space="preserve">Schematy układów regulacji wygodniej wykonuje się w </w:t>
      </w:r>
      <w:proofErr w:type="spellStart"/>
      <w:r>
        <w:rPr>
          <w:rFonts w:ascii="Times New Roman" w:hAnsi="Times New Roman"/>
        </w:rPr>
        <w:t>Simulinku</w:t>
      </w:r>
      <w:proofErr w:type="spellEnd"/>
      <w:r>
        <w:rPr>
          <w:rFonts w:ascii="Times New Roman" w:hAnsi="Times New Roman"/>
        </w:rPr>
        <w:t xml:space="preserve">, natomiast macierze stanu łatwiej zapisuje się w  Control </w:t>
      </w:r>
      <w:proofErr w:type="spellStart"/>
      <w:r>
        <w:rPr>
          <w:rFonts w:ascii="Times New Roman" w:hAnsi="Times New Roman"/>
        </w:rPr>
        <w:t>Toolboxie</w:t>
      </w:r>
      <w:proofErr w:type="spellEnd"/>
      <w:r w:rsidR="00A40115">
        <w:rPr>
          <w:rFonts w:ascii="Times New Roman" w:hAnsi="Times New Roman"/>
        </w:rPr>
        <w:t>,</w:t>
      </w:r>
      <w:r>
        <w:rPr>
          <w:rFonts w:ascii="Times New Roman" w:hAnsi="Times New Roman"/>
        </w:rPr>
        <w:t xml:space="preserve"> skąd można je w łatwy sposób zaimportować do </w:t>
      </w:r>
      <w:proofErr w:type="spellStart"/>
      <w:r>
        <w:rPr>
          <w:rFonts w:ascii="Times New Roman" w:hAnsi="Times New Roman"/>
        </w:rPr>
        <w:t>Simulinka</w:t>
      </w:r>
      <w:proofErr w:type="spellEnd"/>
      <w:r>
        <w:rPr>
          <w:rFonts w:ascii="Times New Roman" w:hAnsi="Times New Roman"/>
        </w:rPr>
        <w:t xml:space="preserve">. Odpowiedzi układów w </w:t>
      </w:r>
      <w:proofErr w:type="spellStart"/>
      <w:r>
        <w:rPr>
          <w:rFonts w:ascii="Times New Roman" w:hAnsi="Times New Roman"/>
        </w:rPr>
        <w:t>Simulinku</w:t>
      </w:r>
      <w:proofErr w:type="spellEnd"/>
      <w:r>
        <w:rPr>
          <w:rFonts w:ascii="Times New Roman" w:hAnsi="Times New Roman"/>
        </w:rPr>
        <w:t xml:space="preserve"> i Control </w:t>
      </w:r>
      <w:proofErr w:type="spellStart"/>
      <w:r>
        <w:rPr>
          <w:rFonts w:ascii="Times New Roman" w:hAnsi="Times New Roman"/>
        </w:rPr>
        <w:t>Toolboxie</w:t>
      </w:r>
      <w:proofErr w:type="spellEnd"/>
      <w:r>
        <w:rPr>
          <w:rFonts w:ascii="Times New Roman" w:hAnsi="Times New Roman"/>
        </w:rPr>
        <w:t xml:space="preserve"> są identyczne, ponieważ bazują na tych samych danych.</w:t>
      </w:r>
    </w:p>
    <w:p w:rsidR="00C87DCC" w:rsidRPr="00C87DCC" w:rsidRDefault="00A40115" w:rsidP="00C87DCC">
      <w:pPr>
        <w:pStyle w:val="Akapitzlist"/>
        <w:numPr>
          <w:ilvl w:val="0"/>
          <w:numId w:val="6"/>
        </w:numPr>
        <w:jc w:val="both"/>
        <w:rPr>
          <w:rFonts w:ascii="Times New Roman" w:hAnsi="Times New Roman"/>
        </w:rPr>
      </w:pPr>
      <w:r w:rsidRPr="00C87DCC">
        <w:rPr>
          <w:rFonts w:ascii="Times New Roman" w:hAnsi="Times New Roman"/>
        </w:rPr>
        <w:t>Właściwości dynamiczne układu zależą od położenia jego biegunów na płaszczyźnie ze</w:t>
      </w:r>
      <w:r w:rsidR="00C87DCC">
        <w:rPr>
          <w:rFonts w:ascii="Times New Roman" w:hAnsi="Times New Roman"/>
        </w:rPr>
        <w:t>s</w:t>
      </w:r>
      <w:r w:rsidRPr="00C87DCC">
        <w:rPr>
          <w:rFonts w:ascii="Times New Roman" w:hAnsi="Times New Roman"/>
        </w:rPr>
        <w:t>polonej.</w:t>
      </w:r>
      <w:r w:rsidR="00C87DCC" w:rsidRPr="00C87DCC">
        <w:rPr>
          <w:rFonts w:ascii="Times New Roman" w:hAnsi="Times New Roman"/>
        </w:rPr>
        <w:t xml:space="preserve"> </w:t>
      </w:r>
    </w:p>
    <w:p w:rsidR="00C87DCC" w:rsidRPr="00C87DCC" w:rsidRDefault="00C87DCC" w:rsidP="00C87DCC">
      <w:pPr>
        <w:pStyle w:val="Tekstpodstawowy2"/>
        <w:numPr>
          <w:ilvl w:val="0"/>
          <w:numId w:val="6"/>
        </w:numPr>
        <w:tabs>
          <w:tab w:val="left" w:pos="360"/>
        </w:tabs>
        <w:spacing w:line="240" w:lineRule="auto"/>
        <w:rPr>
          <w:sz w:val="20"/>
          <w:szCs w:val="20"/>
        </w:rPr>
      </w:pPr>
      <w:r w:rsidRPr="00C87DCC">
        <w:rPr>
          <w:sz w:val="20"/>
          <w:szCs w:val="20"/>
        </w:rPr>
        <w:t>Częstotliwości własne układu to częstotliwości przy jakich układ może wpaść w rezonans.</w:t>
      </w:r>
      <w:r>
        <w:rPr>
          <w:sz w:val="20"/>
          <w:szCs w:val="20"/>
        </w:rPr>
        <w:t xml:space="preserve"> </w:t>
      </w:r>
      <w:r w:rsidRPr="00C87DCC">
        <w:rPr>
          <w:sz w:val="20"/>
          <w:szCs w:val="20"/>
        </w:rPr>
        <w:t>Współczynnik tłumienia określa zachowanie modelu. Dla każdego z biegunów obliczane są oddzielne współczynniki. Jeżeli współczynnik tłumienia jest równy 1 to układ powraca do równowagi bez oscylacji i jest to najszybsze dążenie do równowagi bez oscylacji. Jeżeli współczynnik jest ułamkiem to układ oscyluje ze zmniejszającą się wykładniczo amplitudą i częstością mniejszą od częstości układu nietłumionego. Wzrost tłumienia powoduje szybszy zanik amplitudy oraz zmniejszenie częstości drgań układu.</w:t>
      </w:r>
    </w:p>
    <w:p w:rsidR="00A40115" w:rsidRPr="001249EE" w:rsidRDefault="00A40115" w:rsidP="00C87DCC">
      <w:pPr>
        <w:pStyle w:val="Akapitzlist"/>
        <w:jc w:val="both"/>
        <w:rPr>
          <w:rFonts w:ascii="Times New Roman" w:hAnsi="Times New Roman"/>
        </w:rPr>
      </w:pPr>
    </w:p>
    <w:p w:rsidR="007205CE" w:rsidRPr="007205CE" w:rsidRDefault="007205CE" w:rsidP="00FF15F4">
      <w:pPr>
        <w:rPr>
          <w:rFonts w:ascii="Arial Narrow" w:hAnsi="Arial Narrow" w:cs="Arial"/>
          <w:b/>
          <w:sz w:val="28"/>
          <w:szCs w:val="28"/>
        </w:rPr>
      </w:pPr>
      <w:r w:rsidRPr="007205CE">
        <w:rPr>
          <w:rFonts w:ascii="Arial Narrow" w:hAnsi="Arial Narrow" w:cs="Arial"/>
          <w:b/>
          <w:sz w:val="28"/>
          <w:szCs w:val="28"/>
        </w:rPr>
        <w:t>5. Skrypt użyty do realizacji zadania</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zestaw b</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Zapisanie układu w przestrzeni stanu</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A=[2 -4 -1;</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 xml:space="preserve">   4 -2 -1;</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 xml:space="preserve">   -4 0 -1];</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B=[0;0;-2];</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C=[0 1 0];</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D=[0]</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u=[0,1,0];</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sys</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ss</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A,B,C,D</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figure(1)</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step(sys)</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xlabel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Czas</w:t>
      </w:r>
      <w:proofErr w:type="spellEnd"/>
      <w:r w:rsidRPr="007205CE">
        <w:rPr>
          <w:rFonts w:ascii="Courier New" w:eastAsiaTheme="minorHAnsi" w:hAnsi="Courier New" w:cs="Courier New"/>
          <w:color w:val="A020F0"/>
          <w:sz w:val="16"/>
          <w:szCs w:val="16"/>
          <w:lang w:val="en-US"/>
        </w:rPr>
        <w:t xml:space="preserve"> [s]'</w:t>
      </w:r>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ylabel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Amplituda</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 układu otwartego na wymuszenie skokowe'</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figure</w:t>
      </w:r>
      <w:proofErr w:type="spellEnd"/>
      <w:r w:rsidRPr="007205CE">
        <w:rPr>
          <w:rFonts w:ascii="Courier New" w:eastAsiaTheme="minorHAnsi" w:hAnsi="Courier New" w:cs="Courier New"/>
          <w:sz w:val="16"/>
          <w:szCs w:val="16"/>
        </w:rPr>
        <w:t>(2)</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pzmap</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lastRenderedPageBreak/>
        <w:t>xlabel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rzeczywista'</w:t>
      </w: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ylabel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urojona'</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'Mapa zer i biegunów układu otwartego'</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xml:space="preserve">%% </w:t>
      </w:r>
      <w:proofErr w:type="spellStart"/>
      <w:r w:rsidRPr="007205CE">
        <w:rPr>
          <w:rFonts w:ascii="Courier New" w:eastAsiaTheme="minorHAnsi" w:hAnsi="Courier New" w:cs="Courier New"/>
          <w:color w:val="228B22"/>
          <w:sz w:val="16"/>
          <w:szCs w:val="16"/>
        </w:rPr>
        <w:t>sterowalnośc</w:t>
      </w:r>
      <w:proofErr w:type="spellEnd"/>
      <w:r w:rsidRPr="007205CE">
        <w:rPr>
          <w:rFonts w:ascii="Courier New" w:eastAsiaTheme="minorHAnsi" w:hAnsi="Courier New" w:cs="Courier New"/>
          <w:color w:val="228B22"/>
          <w:sz w:val="16"/>
          <w:szCs w:val="16"/>
        </w:rPr>
        <w:t xml:space="preserve"> i obserwowalność układu </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rank</w:t>
      </w:r>
      <w:proofErr w:type="spellEnd"/>
      <w:r w:rsidRPr="007205CE">
        <w:rPr>
          <w:rFonts w:ascii="Courier New" w:eastAsiaTheme="minorHAnsi" w:hAnsi="Courier New" w:cs="Courier New"/>
          <w:sz w:val="16"/>
          <w:szCs w:val="16"/>
        </w:rPr>
        <w:t>(A)</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S=</w:t>
      </w:r>
      <w:proofErr w:type="spellStart"/>
      <w:r w:rsidRPr="007205CE">
        <w:rPr>
          <w:rFonts w:ascii="Courier New" w:eastAsiaTheme="minorHAnsi" w:hAnsi="Courier New" w:cs="Courier New"/>
          <w:sz w:val="16"/>
          <w:szCs w:val="16"/>
          <w:lang w:val="en-US"/>
        </w:rPr>
        <w:t>ctrb</w:t>
      </w:r>
      <w:proofErr w:type="spellEnd"/>
      <w:r w:rsidRPr="007205CE">
        <w:rPr>
          <w:rFonts w:ascii="Courier New" w:eastAsiaTheme="minorHAnsi" w:hAnsi="Courier New" w:cs="Courier New"/>
          <w:sz w:val="16"/>
          <w:szCs w:val="16"/>
          <w:lang w:val="en-US"/>
        </w:rPr>
        <w:t>(sys)</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ster</w:t>
      </w:r>
      <w:proofErr w:type="spellEnd"/>
      <w:r w:rsidRPr="007205CE">
        <w:rPr>
          <w:rFonts w:ascii="Courier New" w:eastAsiaTheme="minorHAnsi" w:hAnsi="Courier New" w:cs="Courier New"/>
          <w:sz w:val="16"/>
          <w:szCs w:val="16"/>
          <w:lang w:val="en-US"/>
        </w:rPr>
        <w:t>=rank(S)</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O=</w:t>
      </w:r>
      <w:proofErr w:type="spellStart"/>
      <w:r w:rsidRPr="007205CE">
        <w:rPr>
          <w:rFonts w:ascii="Courier New" w:eastAsiaTheme="minorHAnsi" w:hAnsi="Courier New" w:cs="Courier New"/>
          <w:sz w:val="16"/>
          <w:szCs w:val="16"/>
        </w:rPr>
        <w:t>obsv</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A,C</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obser</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rank</w:t>
      </w:r>
      <w:proofErr w:type="spellEnd"/>
      <w:r w:rsidRPr="007205CE">
        <w:rPr>
          <w:rFonts w:ascii="Courier New" w:eastAsiaTheme="minorHAnsi" w:hAnsi="Courier New" w:cs="Courier New"/>
          <w:sz w:val="16"/>
          <w:szCs w:val="16"/>
        </w:rPr>
        <w:t>(O)</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regulator od stanu// przesuwanie biegunów</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 xml:space="preserve">p=[-0.5+2.5i -0.5-2.5i -2 ]; </w:t>
      </w:r>
      <w:r w:rsidRPr="007205CE">
        <w:rPr>
          <w:rFonts w:ascii="Courier New" w:eastAsiaTheme="minorHAnsi" w:hAnsi="Courier New" w:cs="Courier New"/>
          <w:color w:val="228B22"/>
          <w:sz w:val="16"/>
          <w:szCs w:val="16"/>
        </w:rPr>
        <w:t xml:space="preserve">%wektor </w:t>
      </w:r>
      <w:proofErr w:type="spellStart"/>
      <w:r w:rsidRPr="007205CE">
        <w:rPr>
          <w:rFonts w:ascii="Courier New" w:eastAsiaTheme="minorHAnsi" w:hAnsi="Courier New" w:cs="Courier New"/>
          <w:color w:val="228B22"/>
          <w:sz w:val="16"/>
          <w:szCs w:val="16"/>
        </w:rPr>
        <w:t>pożządanych</w:t>
      </w:r>
      <w:proofErr w:type="spellEnd"/>
      <w:r w:rsidRPr="007205CE">
        <w:rPr>
          <w:rFonts w:ascii="Courier New" w:eastAsiaTheme="minorHAnsi" w:hAnsi="Courier New" w:cs="Courier New"/>
          <w:color w:val="228B22"/>
          <w:sz w:val="16"/>
          <w:szCs w:val="16"/>
        </w:rPr>
        <w:t xml:space="preserve"> biegunów, tyle ile jest w układzie</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K=place(</w:t>
      </w:r>
      <w:proofErr w:type="spellStart"/>
      <w:r w:rsidRPr="007205CE">
        <w:rPr>
          <w:rFonts w:ascii="Courier New" w:eastAsiaTheme="minorHAnsi" w:hAnsi="Courier New" w:cs="Courier New"/>
          <w:sz w:val="16"/>
          <w:szCs w:val="16"/>
        </w:rPr>
        <w:t>A,B,p</w:t>
      </w:r>
      <w:proofErr w:type="spellEnd"/>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228B22"/>
          <w:sz w:val="16"/>
          <w:szCs w:val="16"/>
        </w:rPr>
        <w:t xml:space="preserve">% macierz wzmocnień albo polecenie </w:t>
      </w:r>
      <w:proofErr w:type="spellStart"/>
      <w:r w:rsidRPr="007205CE">
        <w:rPr>
          <w:rFonts w:ascii="Courier New" w:eastAsiaTheme="minorHAnsi" w:hAnsi="Courier New" w:cs="Courier New"/>
          <w:color w:val="228B22"/>
          <w:sz w:val="16"/>
          <w:szCs w:val="16"/>
        </w:rPr>
        <w:t>acker</w:t>
      </w:r>
      <w:proofErr w:type="spellEnd"/>
      <w:r w:rsidRPr="007205CE">
        <w:rPr>
          <w:rFonts w:ascii="Courier New" w:eastAsiaTheme="minorHAnsi" w:hAnsi="Courier New" w:cs="Courier New"/>
          <w:color w:val="228B22"/>
          <w:sz w:val="16"/>
          <w:szCs w:val="16"/>
        </w:rPr>
        <w:t xml:space="preserve"> dla </w:t>
      </w:r>
      <w:proofErr w:type="spellStart"/>
      <w:r w:rsidRPr="007205CE">
        <w:rPr>
          <w:rFonts w:ascii="Courier New" w:eastAsiaTheme="minorHAnsi" w:hAnsi="Courier New" w:cs="Courier New"/>
          <w:color w:val="228B22"/>
          <w:sz w:val="16"/>
          <w:szCs w:val="16"/>
        </w:rPr>
        <w:t>siso</w:t>
      </w:r>
      <w:proofErr w:type="spellEnd"/>
      <w:r w:rsidRPr="007205CE">
        <w:rPr>
          <w:rFonts w:ascii="Courier New" w:eastAsiaTheme="minorHAnsi" w:hAnsi="Courier New" w:cs="Courier New"/>
          <w:color w:val="228B22"/>
          <w:sz w:val="16"/>
          <w:szCs w:val="16"/>
        </w:rPr>
        <w:t xml:space="preserve"> place dla mimo</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 xml:space="preserve">Ac=A-(B*K); </w:t>
      </w:r>
      <w:r w:rsidRPr="007205CE">
        <w:rPr>
          <w:rFonts w:ascii="Courier New" w:eastAsiaTheme="minorHAnsi" w:hAnsi="Courier New" w:cs="Courier New"/>
          <w:color w:val="228B22"/>
          <w:sz w:val="16"/>
          <w:szCs w:val="16"/>
        </w:rPr>
        <w:t>%nowa macierz A układu z regulatorem</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w:t>
      </w:r>
      <w:proofErr w:type="spellStart"/>
      <w:r w:rsidRPr="007205CE">
        <w:rPr>
          <w:rFonts w:ascii="Courier New" w:eastAsiaTheme="minorHAnsi" w:hAnsi="Courier New" w:cs="Courier New"/>
          <w:color w:val="228B22"/>
          <w:sz w:val="16"/>
          <w:szCs w:val="16"/>
        </w:rPr>
        <w:t>Cc</w:t>
      </w:r>
      <w:proofErr w:type="spellEnd"/>
      <w:r w:rsidRPr="007205CE">
        <w:rPr>
          <w:rFonts w:ascii="Courier New" w:eastAsiaTheme="minorHAnsi" w:hAnsi="Courier New" w:cs="Courier New"/>
          <w:color w:val="228B22"/>
          <w:sz w:val="16"/>
          <w:szCs w:val="16"/>
        </w:rPr>
        <w:t>=C-D*K</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sys_c1</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ss</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Ac,B,C,D</w:t>
      </w:r>
      <w:proofErr w:type="spellEnd"/>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228B22"/>
          <w:sz w:val="16"/>
          <w:szCs w:val="16"/>
        </w:rPr>
        <w:t>%układ w przestrzeni stanu z regulatorem</w:t>
      </w:r>
    </w:p>
    <w:p w:rsidR="007205CE" w:rsidRPr="00AE2CE4"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AE2CE4">
        <w:rPr>
          <w:rFonts w:ascii="Courier New" w:eastAsiaTheme="minorHAnsi" w:hAnsi="Courier New" w:cs="Courier New"/>
          <w:sz w:val="16"/>
          <w:szCs w:val="16"/>
          <w:lang w:val="en-US"/>
        </w:rPr>
        <w:t>figure(3)</w:t>
      </w:r>
    </w:p>
    <w:p w:rsidR="007205CE" w:rsidRPr="00AE2CE4"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AE2CE4">
        <w:rPr>
          <w:rFonts w:ascii="Courier New" w:eastAsiaTheme="minorHAnsi" w:hAnsi="Courier New" w:cs="Courier New"/>
          <w:sz w:val="16"/>
          <w:szCs w:val="16"/>
          <w:lang w:val="en-US"/>
        </w:rPr>
        <w:t>step(</w:t>
      </w:r>
      <w:proofErr w:type="spellStart"/>
      <w:r w:rsidRPr="00AE2CE4">
        <w:rPr>
          <w:rFonts w:ascii="Courier New" w:eastAsiaTheme="minorHAnsi" w:hAnsi="Courier New" w:cs="Courier New"/>
          <w:sz w:val="16"/>
          <w:szCs w:val="16"/>
          <w:lang w:val="en-US"/>
        </w:rPr>
        <w:t>sys_c1</w:t>
      </w:r>
      <w:proofErr w:type="spellEnd"/>
      <w:r w:rsidRPr="00AE2CE4">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xlabel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Czas</w:t>
      </w:r>
      <w:proofErr w:type="spellEnd"/>
      <w:r w:rsidRPr="007205CE">
        <w:rPr>
          <w:rFonts w:ascii="Courier New" w:eastAsiaTheme="minorHAnsi" w:hAnsi="Courier New" w:cs="Courier New"/>
          <w:color w:val="A020F0"/>
          <w:sz w:val="16"/>
          <w:szCs w:val="16"/>
          <w:lang w:val="en-US"/>
        </w:rPr>
        <w:t xml:space="preserve"> [s]'</w:t>
      </w:r>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ylabel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Amplituda</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 układu zamkniętego na wymuszenie skokowe'</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figure</w:t>
      </w:r>
      <w:proofErr w:type="spellEnd"/>
      <w:r w:rsidRPr="007205CE">
        <w:rPr>
          <w:rFonts w:ascii="Courier New" w:eastAsiaTheme="minorHAnsi" w:hAnsi="Courier New" w:cs="Courier New"/>
          <w:sz w:val="16"/>
          <w:szCs w:val="16"/>
        </w:rPr>
        <w:t>(4)</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pzmap</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sys_c1</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xlabel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rzeczywista'</w:t>
      </w: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ylabel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urojona'</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'Mapa zer i biegunów układu zamkniętego'</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xml:space="preserve">% N </w:t>
      </w:r>
      <w:proofErr w:type="spellStart"/>
      <w:r w:rsidRPr="007205CE">
        <w:rPr>
          <w:rFonts w:ascii="Courier New" w:eastAsiaTheme="minorHAnsi" w:hAnsi="Courier New" w:cs="Courier New"/>
          <w:color w:val="228B22"/>
          <w:sz w:val="16"/>
          <w:szCs w:val="16"/>
        </w:rPr>
        <w:t>prekompensator</w:t>
      </w:r>
      <w:proofErr w:type="spellEnd"/>
      <w:r w:rsidRPr="007205CE">
        <w:rPr>
          <w:rFonts w:ascii="Courier New" w:eastAsiaTheme="minorHAnsi" w:hAnsi="Courier New" w:cs="Courier New"/>
          <w:color w:val="228B22"/>
          <w:sz w:val="16"/>
          <w:szCs w:val="16"/>
        </w:rPr>
        <w:t>, filtr</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Wyznaczenie macierzy wzmocnień N</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h1=[A B; C D];</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 xml:space="preserve">h2=[0;0;0;1] </w:t>
      </w:r>
      <w:r w:rsidRPr="007205CE">
        <w:rPr>
          <w:rFonts w:ascii="Courier New" w:eastAsiaTheme="minorHAnsi" w:hAnsi="Courier New" w:cs="Courier New"/>
          <w:color w:val="228B22"/>
          <w:sz w:val="16"/>
          <w:szCs w:val="16"/>
        </w:rPr>
        <w:t>% pod wymiar h1</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h1_1</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inv</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h1</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Npom</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h1_1</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h2</w:t>
      </w:r>
      <w:proofErr w:type="spellEnd"/>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228B22"/>
          <w:sz w:val="16"/>
          <w:szCs w:val="16"/>
        </w:rPr>
        <w:t>%%3.27 instrukcja</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Nx</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Npom</w:t>
      </w:r>
      <w:proofErr w:type="spellEnd"/>
      <w:r w:rsidRPr="007205CE">
        <w:rPr>
          <w:rFonts w:ascii="Courier New" w:eastAsiaTheme="minorHAnsi" w:hAnsi="Courier New" w:cs="Courier New"/>
          <w:sz w:val="16"/>
          <w:szCs w:val="16"/>
        </w:rPr>
        <w:t>(1:3,1);</w:t>
      </w:r>
      <w:r w:rsidRPr="007205CE">
        <w:rPr>
          <w:rFonts w:ascii="Courier New" w:eastAsiaTheme="minorHAnsi" w:hAnsi="Courier New" w:cs="Courier New"/>
          <w:color w:val="228B22"/>
          <w:sz w:val="16"/>
          <w:szCs w:val="16"/>
        </w:rPr>
        <w:t xml:space="preserve">%rozmiar </w:t>
      </w:r>
      <w:proofErr w:type="spellStart"/>
      <w:r w:rsidRPr="007205CE">
        <w:rPr>
          <w:rFonts w:ascii="Courier New" w:eastAsiaTheme="minorHAnsi" w:hAnsi="Courier New" w:cs="Courier New"/>
          <w:color w:val="228B22"/>
          <w:sz w:val="16"/>
          <w:szCs w:val="16"/>
        </w:rPr>
        <w:t>wekotra</w:t>
      </w:r>
      <w:proofErr w:type="spellEnd"/>
      <w:r w:rsidRPr="007205CE">
        <w:rPr>
          <w:rFonts w:ascii="Courier New" w:eastAsiaTheme="minorHAnsi" w:hAnsi="Courier New" w:cs="Courier New"/>
          <w:color w:val="228B22"/>
          <w:sz w:val="16"/>
          <w:szCs w:val="16"/>
        </w:rPr>
        <w:t xml:space="preserve"> stanu układu</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Nu</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Npom</w:t>
      </w:r>
      <w:proofErr w:type="spellEnd"/>
      <w:r w:rsidRPr="007205CE">
        <w:rPr>
          <w:rFonts w:ascii="Courier New" w:eastAsiaTheme="minorHAnsi" w:hAnsi="Courier New" w:cs="Courier New"/>
          <w:sz w:val="16"/>
          <w:szCs w:val="16"/>
        </w:rPr>
        <w:t>(4,1);</w:t>
      </w:r>
      <w:r w:rsidRPr="007205CE">
        <w:rPr>
          <w:rFonts w:ascii="Courier New" w:eastAsiaTheme="minorHAnsi" w:hAnsi="Courier New" w:cs="Courier New"/>
          <w:color w:val="228B22"/>
          <w:sz w:val="16"/>
          <w:szCs w:val="16"/>
        </w:rPr>
        <w:t xml:space="preserve">%rozmiar </w:t>
      </w:r>
      <w:proofErr w:type="spellStart"/>
      <w:r w:rsidRPr="007205CE">
        <w:rPr>
          <w:rFonts w:ascii="Courier New" w:eastAsiaTheme="minorHAnsi" w:hAnsi="Courier New" w:cs="Courier New"/>
          <w:color w:val="228B22"/>
          <w:sz w:val="16"/>
          <w:szCs w:val="16"/>
        </w:rPr>
        <w:t>wekotra</w:t>
      </w:r>
      <w:proofErr w:type="spellEnd"/>
      <w:r w:rsidRPr="007205CE">
        <w:rPr>
          <w:rFonts w:ascii="Courier New" w:eastAsiaTheme="minorHAnsi" w:hAnsi="Courier New" w:cs="Courier New"/>
          <w:color w:val="228B22"/>
          <w:sz w:val="16"/>
          <w:szCs w:val="16"/>
        </w:rPr>
        <w:t xml:space="preserve"> wejść</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N=K*</w:t>
      </w:r>
      <w:proofErr w:type="spellStart"/>
      <w:r w:rsidRPr="007205CE">
        <w:rPr>
          <w:rFonts w:ascii="Courier New" w:eastAsiaTheme="minorHAnsi" w:hAnsi="Courier New" w:cs="Courier New"/>
          <w:sz w:val="16"/>
          <w:szCs w:val="16"/>
        </w:rPr>
        <w:t>Nx+Nu</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228B22"/>
          <w:sz w:val="16"/>
          <w:szCs w:val="16"/>
        </w:rPr>
        <w:t>%zgodnie z 3.29 instrukcja</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sys_c2</w:t>
      </w:r>
      <w:proofErr w:type="spellEnd"/>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ss</w:t>
      </w:r>
      <w:proofErr w:type="spellEnd"/>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Ac,B</w:t>
      </w:r>
      <w:proofErr w:type="spellEnd"/>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N,C,D</w:t>
      </w:r>
      <w:proofErr w:type="spellEnd"/>
      <w:r w:rsidRPr="007205CE">
        <w:rPr>
          <w:rFonts w:ascii="Courier New" w:eastAsiaTheme="minorHAnsi" w:hAnsi="Courier New" w:cs="Courier New"/>
          <w:sz w:val="16"/>
          <w:szCs w:val="16"/>
          <w:lang w:val="en-US"/>
        </w:rPr>
        <w:t>);</w:t>
      </w:r>
    </w:p>
    <w:p w:rsidR="007205CE" w:rsidRPr="00AE2CE4"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AE2CE4">
        <w:rPr>
          <w:rFonts w:ascii="Courier New" w:eastAsiaTheme="minorHAnsi" w:hAnsi="Courier New" w:cs="Courier New"/>
          <w:sz w:val="16"/>
          <w:szCs w:val="16"/>
          <w:lang w:val="en-US"/>
        </w:rPr>
        <w:t>figure(5)</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step(sys_</w:t>
      </w:r>
      <w:proofErr w:type="spellStart"/>
      <w:r w:rsidRPr="007205CE">
        <w:rPr>
          <w:rFonts w:ascii="Courier New" w:eastAsiaTheme="minorHAnsi" w:hAnsi="Courier New" w:cs="Courier New"/>
          <w:sz w:val="16"/>
          <w:szCs w:val="16"/>
          <w:lang w:val="en-US"/>
        </w:rPr>
        <w:t>c2</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'r'</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xlabel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Czas</w:t>
      </w:r>
      <w:proofErr w:type="spellEnd"/>
      <w:r w:rsidRPr="007205CE">
        <w:rPr>
          <w:rFonts w:ascii="Courier New" w:eastAsiaTheme="minorHAnsi" w:hAnsi="Courier New" w:cs="Courier New"/>
          <w:color w:val="A020F0"/>
          <w:sz w:val="16"/>
          <w:szCs w:val="16"/>
          <w:lang w:val="en-US"/>
        </w:rPr>
        <w:t xml:space="preserve"> [s]'</w:t>
      </w:r>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ylabel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Amplituda</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 układu zamkniętego z kompensacją uchybu na wymuszenie skokowe'</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figure(6)</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pzmap</w:t>
      </w:r>
      <w:proofErr w:type="spellEnd"/>
      <w:r w:rsidRPr="007205CE">
        <w:rPr>
          <w:rFonts w:ascii="Courier New" w:eastAsiaTheme="minorHAnsi" w:hAnsi="Courier New" w:cs="Courier New"/>
          <w:sz w:val="16"/>
          <w:szCs w:val="16"/>
          <w:lang w:val="en-US"/>
        </w:rPr>
        <w:t>(sys_</w:t>
      </w:r>
      <w:proofErr w:type="spellStart"/>
      <w:r w:rsidRPr="007205CE">
        <w:rPr>
          <w:rFonts w:ascii="Courier New" w:eastAsiaTheme="minorHAnsi" w:hAnsi="Courier New" w:cs="Courier New"/>
          <w:sz w:val="16"/>
          <w:szCs w:val="16"/>
          <w:lang w:val="en-US"/>
        </w:rPr>
        <w:t>c2</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'r'</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xlabel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rzeczywista'</w:t>
      </w: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ylabel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urojona'</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'Mapa zer i biegunów układu zamkniętego z kompensacją uchybu'</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wyznaczenie macierzy wzmocnień regulatora stanu K oraz</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Apom</w:t>
      </w:r>
      <w:proofErr w:type="spellEnd"/>
      <w:r w:rsidRPr="007205CE">
        <w:rPr>
          <w:rFonts w:ascii="Courier New" w:eastAsiaTheme="minorHAnsi" w:hAnsi="Courier New" w:cs="Courier New"/>
          <w:sz w:val="16"/>
          <w:szCs w:val="16"/>
        </w:rPr>
        <w:t>=A;</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Apom</w:t>
      </w:r>
      <w:proofErr w:type="spellEnd"/>
      <w:r w:rsidRPr="007205CE">
        <w:rPr>
          <w:rFonts w:ascii="Courier New" w:eastAsiaTheme="minorHAnsi" w:hAnsi="Courier New" w:cs="Courier New"/>
          <w:sz w:val="16"/>
          <w:szCs w:val="16"/>
        </w:rPr>
        <w:t>(:,4)=0;</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Cpom</w:t>
      </w:r>
      <w:proofErr w:type="spellEnd"/>
      <w:r w:rsidRPr="007205CE">
        <w:rPr>
          <w:rFonts w:ascii="Courier New" w:eastAsiaTheme="minorHAnsi" w:hAnsi="Courier New" w:cs="Courier New"/>
          <w:sz w:val="16"/>
          <w:szCs w:val="16"/>
        </w:rPr>
        <w:t>=-C;</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Cpom</w:t>
      </w:r>
      <w:proofErr w:type="spellEnd"/>
      <w:r w:rsidRPr="007205CE">
        <w:rPr>
          <w:rFonts w:ascii="Courier New" w:eastAsiaTheme="minorHAnsi" w:hAnsi="Courier New" w:cs="Courier New"/>
          <w:sz w:val="16"/>
          <w:szCs w:val="16"/>
        </w:rPr>
        <w:t>(1,4)=0;</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A1</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Apom;Cpom</w:t>
      </w:r>
      <w:proofErr w:type="spellEnd"/>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228B22"/>
          <w:sz w:val="16"/>
          <w:szCs w:val="16"/>
        </w:rPr>
        <w:t>%% 3.37 instrukcja</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B1=[B;-D];</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p1=[-0.5+2.5i -0.5-2.5i -2 -3];</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K1</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acker</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A1,B1,p1</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Ki=K1(1,4)</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KK=K1(1,1:3)</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Układ z regulatorem od stanu K i całkującym Ki oraz....</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Az3=[ A-B*KK -B*Ki;</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 xml:space="preserve">    -(C-D*KK) D*Ki];</w:t>
      </w:r>
      <w:r w:rsidRPr="007205CE">
        <w:rPr>
          <w:rFonts w:ascii="Courier New" w:eastAsiaTheme="minorHAnsi" w:hAnsi="Courier New" w:cs="Courier New"/>
          <w:color w:val="228B22"/>
          <w:sz w:val="16"/>
          <w:szCs w:val="16"/>
        </w:rPr>
        <w:t>%%3.37</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Bz3=[B*N;1-D*N];</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Az33=A1-(B1*K1)</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sys_c3</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ss</w:t>
      </w:r>
      <w:proofErr w:type="spellEnd"/>
      <w:r w:rsidRPr="007205CE">
        <w:rPr>
          <w:rFonts w:ascii="Courier New" w:eastAsiaTheme="minorHAnsi" w:hAnsi="Courier New" w:cs="Courier New"/>
          <w:sz w:val="16"/>
          <w:szCs w:val="16"/>
        </w:rPr>
        <w:t>(Az33,</w:t>
      </w:r>
      <w:proofErr w:type="spellStart"/>
      <w:r w:rsidRPr="007205CE">
        <w:rPr>
          <w:rFonts w:ascii="Courier New" w:eastAsiaTheme="minorHAnsi" w:hAnsi="Courier New" w:cs="Courier New"/>
          <w:sz w:val="16"/>
          <w:szCs w:val="16"/>
        </w:rPr>
        <w:t>Bz3</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Cpom,D</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figure(7)</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step(sys_c3,</w:t>
      </w:r>
      <w:r w:rsidRPr="007205CE">
        <w:rPr>
          <w:rFonts w:ascii="Courier New" w:eastAsiaTheme="minorHAnsi" w:hAnsi="Courier New" w:cs="Courier New"/>
          <w:color w:val="A020F0"/>
          <w:sz w:val="16"/>
          <w:szCs w:val="16"/>
          <w:lang w:val="en-US"/>
        </w:rPr>
        <w:t>'r'</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xlabel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Czas</w:t>
      </w:r>
      <w:proofErr w:type="spellEnd"/>
      <w:r w:rsidRPr="007205CE">
        <w:rPr>
          <w:rFonts w:ascii="Courier New" w:eastAsiaTheme="minorHAnsi" w:hAnsi="Courier New" w:cs="Courier New"/>
          <w:color w:val="A020F0"/>
          <w:sz w:val="16"/>
          <w:szCs w:val="16"/>
          <w:lang w:val="en-US"/>
        </w:rPr>
        <w:t xml:space="preserve"> [s]'</w:t>
      </w:r>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ylabel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Amplituda</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 układu zamkniętego z regulatorem całkującym i kompensacją uchybu na wymuszenie skokowe'</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figure(8)</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pzmap</w:t>
      </w:r>
      <w:proofErr w:type="spellEnd"/>
      <w:r w:rsidRPr="007205CE">
        <w:rPr>
          <w:rFonts w:ascii="Courier New" w:eastAsiaTheme="minorHAnsi" w:hAnsi="Courier New" w:cs="Courier New"/>
          <w:sz w:val="16"/>
          <w:szCs w:val="16"/>
          <w:lang w:val="en-US"/>
        </w:rPr>
        <w:t>(sys_</w:t>
      </w:r>
      <w:proofErr w:type="spellStart"/>
      <w:r w:rsidRPr="007205CE">
        <w:rPr>
          <w:rFonts w:ascii="Courier New" w:eastAsiaTheme="minorHAnsi" w:hAnsi="Courier New" w:cs="Courier New"/>
          <w:sz w:val="16"/>
          <w:szCs w:val="16"/>
          <w:lang w:val="en-US"/>
        </w:rPr>
        <w:t>c3</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'r'</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xlabel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rzeczywista'</w:t>
      </w: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ylabel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urojona'</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'Mapa zer i biegunów układu zamkniętego z regulatorem całkującym i kompensacją uchybu'</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Zapas modułu i fazy</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Gm,Pm</w:t>
      </w:r>
      <w:proofErr w:type="spellEnd"/>
      <w:r w:rsidRPr="007205CE">
        <w:rPr>
          <w:rFonts w:ascii="Courier New" w:eastAsiaTheme="minorHAnsi" w:hAnsi="Courier New" w:cs="Courier New"/>
          <w:sz w:val="16"/>
          <w:szCs w:val="16"/>
        </w:rPr>
        <w:t xml:space="preserve">] = </w:t>
      </w:r>
      <w:proofErr w:type="spellStart"/>
      <w:r w:rsidRPr="007205CE">
        <w:rPr>
          <w:rFonts w:ascii="Courier New" w:eastAsiaTheme="minorHAnsi" w:hAnsi="Courier New" w:cs="Courier New"/>
          <w:sz w:val="16"/>
          <w:szCs w:val="16"/>
        </w:rPr>
        <w:t>margin</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w:t>
      </w:r>
      <w:proofErr w:type="spellEnd"/>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228B22"/>
          <w:sz w:val="16"/>
          <w:szCs w:val="16"/>
        </w:rPr>
        <w:t>%układ otwarty</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Gm1,Pm1</w:t>
      </w:r>
      <w:proofErr w:type="spellEnd"/>
      <w:r w:rsidRPr="007205CE">
        <w:rPr>
          <w:rFonts w:ascii="Courier New" w:eastAsiaTheme="minorHAnsi" w:hAnsi="Courier New" w:cs="Courier New"/>
          <w:sz w:val="16"/>
          <w:szCs w:val="16"/>
        </w:rPr>
        <w:t xml:space="preserve">] = </w:t>
      </w:r>
      <w:proofErr w:type="spellStart"/>
      <w:r w:rsidRPr="007205CE">
        <w:rPr>
          <w:rFonts w:ascii="Courier New" w:eastAsiaTheme="minorHAnsi" w:hAnsi="Courier New" w:cs="Courier New"/>
          <w:sz w:val="16"/>
          <w:szCs w:val="16"/>
        </w:rPr>
        <w:t>margin</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sys_c1</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Gm2,Pm2</w:t>
      </w:r>
      <w:proofErr w:type="spellEnd"/>
      <w:r w:rsidRPr="007205CE">
        <w:rPr>
          <w:rFonts w:ascii="Courier New" w:eastAsiaTheme="minorHAnsi" w:hAnsi="Courier New" w:cs="Courier New"/>
          <w:sz w:val="16"/>
          <w:szCs w:val="16"/>
        </w:rPr>
        <w:t xml:space="preserve">] = </w:t>
      </w:r>
      <w:proofErr w:type="spellStart"/>
      <w:r w:rsidRPr="007205CE">
        <w:rPr>
          <w:rFonts w:ascii="Courier New" w:eastAsiaTheme="minorHAnsi" w:hAnsi="Courier New" w:cs="Courier New"/>
          <w:sz w:val="16"/>
          <w:szCs w:val="16"/>
        </w:rPr>
        <w:t>margin</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sys_c2</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Gm3,Pm3</w:t>
      </w:r>
      <w:proofErr w:type="spellEnd"/>
      <w:r w:rsidRPr="007205CE">
        <w:rPr>
          <w:rFonts w:ascii="Courier New" w:eastAsiaTheme="minorHAnsi" w:hAnsi="Courier New" w:cs="Courier New"/>
          <w:sz w:val="16"/>
          <w:szCs w:val="16"/>
        </w:rPr>
        <w:t xml:space="preserve">] = </w:t>
      </w:r>
      <w:proofErr w:type="spellStart"/>
      <w:r w:rsidRPr="007205CE">
        <w:rPr>
          <w:rFonts w:ascii="Courier New" w:eastAsiaTheme="minorHAnsi" w:hAnsi="Courier New" w:cs="Courier New"/>
          <w:sz w:val="16"/>
          <w:szCs w:val="16"/>
        </w:rPr>
        <w:t>margin</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sys_c3</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color w:val="228B22"/>
          <w:sz w:val="16"/>
          <w:szCs w:val="16"/>
        </w:rPr>
        <w:t>%% Wartości własne, tłumienie i częstotliwości własne</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wn,z,P</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damp</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lastRenderedPageBreak/>
        <w:t>[</w:t>
      </w:r>
      <w:proofErr w:type="spellStart"/>
      <w:r w:rsidRPr="007205CE">
        <w:rPr>
          <w:rFonts w:ascii="Courier New" w:eastAsiaTheme="minorHAnsi" w:hAnsi="Courier New" w:cs="Courier New"/>
          <w:sz w:val="16"/>
          <w:szCs w:val="16"/>
        </w:rPr>
        <w:t>wn1</w:t>
      </w:r>
      <w:proofErr w:type="spellEnd"/>
      <w:r w:rsidRPr="007205CE">
        <w:rPr>
          <w:rFonts w:ascii="Courier New" w:eastAsiaTheme="minorHAnsi" w:hAnsi="Courier New" w:cs="Courier New"/>
          <w:sz w:val="16"/>
          <w:szCs w:val="16"/>
        </w:rPr>
        <w:t xml:space="preserve">, </w:t>
      </w:r>
      <w:proofErr w:type="spellStart"/>
      <w:r w:rsidRPr="007205CE">
        <w:rPr>
          <w:rFonts w:ascii="Courier New" w:eastAsiaTheme="minorHAnsi" w:hAnsi="Courier New" w:cs="Courier New"/>
          <w:sz w:val="16"/>
          <w:szCs w:val="16"/>
        </w:rPr>
        <w:t>z1,P1</w:t>
      </w:r>
      <w:proofErr w:type="spellEnd"/>
      <w:r w:rsidRPr="007205CE">
        <w:rPr>
          <w:rFonts w:ascii="Courier New" w:eastAsiaTheme="minorHAnsi" w:hAnsi="Courier New" w:cs="Courier New"/>
          <w:sz w:val="16"/>
          <w:szCs w:val="16"/>
        </w:rPr>
        <w:t xml:space="preserve">] = </w:t>
      </w:r>
      <w:proofErr w:type="spellStart"/>
      <w:r w:rsidRPr="007205CE">
        <w:rPr>
          <w:rFonts w:ascii="Courier New" w:eastAsiaTheme="minorHAnsi" w:hAnsi="Courier New" w:cs="Courier New"/>
          <w:sz w:val="16"/>
          <w:szCs w:val="16"/>
        </w:rPr>
        <w:t>damp</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sys_c1</w:t>
      </w:r>
      <w:proofErr w:type="spellEnd"/>
      <w:r w:rsidRPr="007205CE">
        <w:rPr>
          <w:rFonts w:ascii="Courier New" w:eastAsiaTheme="minorHAnsi" w:hAnsi="Courier New" w:cs="Courier New"/>
          <w:sz w:val="16"/>
          <w:szCs w:val="16"/>
        </w:rPr>
        <w:t xml:space="preserve">) </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wn2</w:t>
      </w:r>
      <w:proofErr w:type="spellEnd"/>
      <w:r w:rsidRPr="007205CE">
        <w:rPr>
          <w:rFonts w:ascii="Courier New" w:eastAsiaTheme="minorHAnsi" w:hAnsi="Courier New" w:cs="Courier New"/>
          <w:sz w:val="16"/>
          <w:szCs w:val="16"/>
        </w:rPr>
        <w:t xml:space="preserve">, </w:t>
      </w:r>
      <w:proofErr w:type="spellStart"/>
      <w:r w:rsidRPr="007205CE">
        <w:rPr>
          <w:rFonts w:ascii="Courier New" w:eastAsiaTheme="minorHAnsi" w:hAnsi="Courier New" w:cs="Courier New"/>
          <w:sz w:val="16"/>
          <w:szCs w:val="16"/>
        </w:rPr>
        <w:t>z2,P2</w:t>
      </w:r>
      <w:proofErr w:type="spellEnd"/>
      <w:r w:rsidRPr="007205CE">
        <w:rPr>
          <w:rFonts w:ascii="Courier New" w:eastAsiaTheme="minorHAnsi" w:hAnsi="Courier New" w:cs="Courier New"/>
          <w:sz w:val="16"/>
          <w:szCs w:val="16"/>
        </w:rPr>
        <w:t xml:space="preserve">] = </w:t>
      </w:r>
      <w:proofErr w:type="spellStart"/>
      <w:r w:rsidRPr="007205CE">
        <w:rPr>
          <w:rFonts w:ascii="Courier New" w:eastAsiaTheme="minorHAnsi" w:hAnsi="Courier New" w:cs="Courier New"/>
          <w:sz w:val="16"/>
          <w:szCs w:val="16"/>
        </w:rPr>
        <w:t>damp</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sys_c2</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wn3</w:t>
      </w:r>
      <w:proofErr w:type="spellEnd"/>
      <w:r w:rsidRPr="007205CE">
        <w:rPr>
          <w:rFonts w:ascii="Courier New" w:eastAsiaTheme="minorHAnsi" w:hAnsi="Courier New" w:cs="Courier New"/>
          <w:sz w:val="16"/>
          <w:szCs w:val="16"/>
        </w:rPr>
        <w:t xml:space="preserve">, </w:t>
      </w:r>
      <w:proofErr w:type="spellStart"/>
      <w:r w:rsidRPr="007205CE">
        <w:rPr>
          <w:rFonts w:ascii="Courier New" w:eastAsiaTheme="minorHAnsi" w:hAnsi="Courier New" w:cs="Courier New"/>
          <w:sz w:val="16"/>
          <w:szCs w:val="16"/>
        </w:rPr>
        <w:t>z3,P3</w:t>
      </w:r>
      <w:proofErr w:type="spellEnd"/>
      <w:r w:rsidRPr="007205CE">
        <w:rPr>
          <w:rFonts w:ascii="Courier New" w:eastAsiaTheme="minorHAnsi" w:hAnsi="Courier New" w:cs="Courier New"/>
          <w:sz w:val="16"/>
          <w:szCs w:val="16"/>
        </w:rPr>
        <w:t xml:space="preserve">] = </w:t>
      </w:r>
      <w:proofErr w:type="spellStart"/>
      <w:r w:rsidRPr="007205CE">
        <w:rPr>
          <w:rFonts w:ascii="Courier New" w:eastAsiaTheme="minorHAnsi" w:hAnsi="Courier New" w:cs="Courier New"/>
          <w:sz w:val="16"/>
          <w:szCs w:val="16"/>
        </w:rPr>
        <w:t>damp</w:t>
      </w:r>
      <w:proofErr w:type="spellEnd"/>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sys_c3</w:t>
      </w:r>
      <w:proofErr w:type="spellEnd"/>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color w:val="228B22"/>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figure(9)</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pzmap</w:t>
      </w:r>
      <w:proofErr w:type="spellEnd"/>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sys,sys_c1,sys_c2,sys_c3</w:t>
      </w:r>
      <w:proofErr w:type="spellEnd"/>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xlabel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rzeczywista'</w:t>
      </w:r>
      <w:r w:rsidRPr="007205CE">
        <w:rPr>
          <w:rFonts w:ascii="Courier New" w:eastAsiaTheme="minorHAnsi" w:hAnsi="Courier New" w:cs="Courier New"/>
          <w:sz w:val="16"/>
          <w:szCs w:val="16"/>
        </w:rPr>
        <w:t>);</w:t>
      </w:r>
      <w:proofErr w:type="spellStart"/>
      <w:r w:rsidRPr="007205CE">
        <w:rPr>
          <w:rFonts w:ascii="Courier New" w:eastAsiaTheme="minorHAnsi" w:hAnsi="Courier New" w:cs="Courier New"/>
          <w:sz w:val="16"/>
          <w:szCs w:val="16"/>
        </w:rPr>
        <w:t>ylabel</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'Oś urojona'</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'Mapa zer i biegunów'</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rPr>
        <w:t>legend(</w:t>
      </w:r>
      <w:r w:rsidRPr="007205CE">
        <w:rPr>
          <w:rFonts w:ascii="Courier New" w:eastAsiaTheme="minorHAnsi" w:hAnsi="Courier New" w:cs="Courier New"/>
          <w:color w:val="A020F0"/>
          <w:sz w:val="16"/>
          <w:szCs w:val="16"/>
        </w:rPr>
        <w:t>'Układ otwarty'</w:t>
      </w:r>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A020F0"/>
          <w:sz w:val="16"/>
          <w:szCs w:val="16"/>
        </w:rPr>
        <w:t>'</w:t>
      </w:r>
      <w:proofErr w:type="spellStart"/>
      <w:r w:rsidRPr="007205CE">
        <w:rPr>
          <w:rFonts w:ascii="Courier New" w:eastAsiaTheme="minorHAnsi" w:hAnsi="Courier New" w:cs="Courier New"/>
          <w:color w:val="A020F0"/>
          <w:sz w:val="16"/>
          <w:szCs w:val="16"/>
        </w:rPr>
        <w:t>ukł</w:t>
      </w:r>
      <w:proofErr w:type="spellEnd"/>
      <w:r w:rsidRPr="007205CE">
        <w:rPr>
          <w:rFonts w:ascii="Courier New" w:eastAsiaTheme="minorHAnsi" w:hAnsi="Courier New" w:cs="Courier New"/>
          <w:color w:val="A020F0"/>
          <w:sz w:val="16"/>
          <w:szCs w:val="16"/>
        </w:rPr>
        <w:t>. zam. K'</w:t>
      </w:r>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A020F0"/>
          <w:sz w:val="16"/>
          <w:szCs w:val="16"/>
        </w:rPr>
        <w:t>'</w:t>
      </w:r>
      <w:proofErr w:type="spellStart"/>
      <w:r w:rsidRPr="007205CE">
        <w:rPr>
          <w:rFonts w:ascii="Courier New" w:eastAsiaTheme="minorHAnsi" w:hAnsi="Courier New" w:cs="Courier New"/>
          <w:color w:val="A020F0"/>
          <w:sz w:val="16"/>
          <w:szCs w:val="16"/>
        </w:rPr>
        <w:t>ukł</w:t>
      </w:r>
      <w:proofErr w:type="spellEnd"/>
      <w:r w:rsidRPr="007205CE">
        <w:rPr>
          <w:rFonts w:ascii="Courier New" w:eastAsiaTheme="minorHAnsi" w:hAnsi="Courier New" w:cs="Courier New"/>
          <w:color w:val="A020F0"/>
          <w:sz w:val="16"/>
          <w:szCs w:val="16"/>
        </w:rPr>
        <w:t xml:space="preserve">. zam. </w:t>
      </w:r>
      <w:proofErr w:type="spellStart"/>
      <w:r w:rsidRPr="007205CE">
        <w:rPr>
          <w:rFonts w:ascii="Courier New" w:eastAsiaTheme="minorHAnsi" w:hAnsi="Courier New" w:cs="Courier New"/>
          <w:color w:val="A020F0"/>
          <w:sz w:val="16"/>
          <w:szCs w:val="16"/>
        </w:rPr>
        <w:t>K,N</w:t>
      </w:r>
      <w:proofErr w:type="spellEnd"/>
      <w:r w:rsidRPr="007205CE">
        <w:rPr>
          <w:rFonts w:ascii="Courier New" w:eastAsiaTheme="minorHAnsi" w:hAnsi="Courier New" w:cs="Courier New"/>
          <w:color w:val="A020F0"/>
          <w:sz w:val="16"/>
          <w:szCs w:val="16"/>
        </w:rPr>
        <w:t>'</w:t>
      </w:r>
      <w:r w:rsidRPr="007205CE">
        <w:rPr>
          <w:rFonts w:ascii="Courier New" w:eastAsiaTheme="minorHAnsi" w:hAnsi="Courier New" w:cs="Courier New"/>
          <w:sz w:val="16"/>
          <w:szCs w:val="16"/>
        </w:rPr>
        <w:t xml:space="preserve">, </w:t>
      </w:r>
      <w:r w:rsidRPr="007205CE">
        <w:rPr>
          <w:rFonts w:ascii="Courier New" w:eastAsiaTheme="minorHAnsi" w:hAnsi="Courier New" w:cs="Courier New"/>
          <w:color w:val="A020F0"/>
          <w:sz w:val="16"/>
          <w:szCs w:val="16"/>
        </w:rPr>
        <w:t>'</w:t>
      </w:r>
      <w:proofErr w:type="spellStart"/>
      <w:r w:rsidRPr="007205CE">
        <w:rPr>
          <w:rFonts w:ascii="Courier New" w:eastAsiaTheme="minorHAnsi" w:hAnsi="Courier New" w:cs="Courier New"/>
          <w:color w:val="A020F0"/>
          <w:sz w:val="16"/>
          <w:szCs w:val="16"/>
        </w:rPr>
        <w:t>ukł</w:t>
      </w:r>
      <w:proofErr w:type="spellEnd"/>
      <w:r w:rsidRPr="007205CE">
        <w:rPr>
          <w:rFonts w:ascii="Courier New" w:eastAsiaTheme="minorHAnsi" w:hAnsi="Courier New" w:cs="Courier New"/>
          <w:color w:val="A020F0"/>
          <w:sz w:val="16"/>
          <w:szCs w:val="16"/>
        </w:rPr>
        <w:t xml:space="preserve">. zam. </w:t>
      </w:r>
      <w:proofErr w:type="spellStart"/>
      <w:r w:rsidRPr="007205CE">
        <w:rPr>
          <w:rFonts w:ascii="Courier New" w:eastAsiaTheme="minorHAnsi" w:hAnsi="Courier New" w:cs="Courier New"/>
          <w:color w:val="A020F0"/>
          <w:sz w:val="16"/>
          <w:szCs w:val="16"/>
          <w:lang w:val="en-US"/>
        </w:rPr>
        <w:t>K,Ki,N</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color w:val="228B22"/>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figure(10)</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subplot(3,1,1)</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plot(u.Time,u.Data,z.Time,z.Data,y1.Time,y1.Data,</w:t>
      </w:r>
      <w:r w:rsidRPr="007205CE">
        <w:rPr>
          <w:rFonts w:ascii="Courier New" w:eastAsiaTheme="minorHAnsi" w:hAnsi="Courier New" w:cs="Courier New"/>
          <w:color w:val="A020F0"/>
          <w:sz w:val="16"/>
          <w:szCs w:val="16"/>
          <w:lang w:val="en-US"/>
        </w:rPr>
        <w:t>'k'</w:t>
      </w:r>
      <w:r w:rsidRPr="007205CE">
        <w:rPr>
          <w:rFonts w:ascii="Courier New" w:eastAsiaTheme="minorHAnsi" w:hAnsi="Courier New" w:cs="Courier New"/>
          <w:sz w:val="16"/>
          <w:szCs w:val="16"/>
          <w:lang w:val="en-US"/>
        </w:rPr>
        <w:t>,y2.Time,y2.Data,</w:t>
      </w:r>
      <w:r w:rsidRPr="007205CE">
        <w:rPr>
          <w:rFonts w:ascii="Courier New" w:eastAsiaTheme="minorHAnsi" w:hAnsi="Courier New" w:cs="Courier New"/>
          <w:color w:val="A020F0"/>
          <w:sz w:val="16"/>
          <w:szCs w:val="16"/>
          <w:lang w:val="en-US"/>
        </w:rPr>
        <w:t>'g'</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xlabel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Czas</w:t>
      </w:r>
      <w:proofErr w:type="spellEnd"/>
      <w:r w:rsidRPr="007205CE">
        <w:rPr>
          <w:rFonts w:ascii="Courier New" w:eastAsiaTheme="minorHAnsi" w:hAnsi="Courier New" w:cs="Courier New"/>
          <w:color w:val="A020F0"/>
          <w:sz w:val="16"/>
          <w:szCs w:val="16"/>
          <w:lang w:val="en-US"/>
        </w:rPr>
        <w:t xml:space="preserve"> [s]'</w:t>
      </w:r>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ylabel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Amplituda</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 układu z regulatorem stanu K'</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legend(</w:t>
      </w:r>
      <w:r w:rsidRPr="007205CE">
        <w:rPr>
          <w:rFonts w:ascii="Courier New" w:eastAsiaTheme="minorHAnsi" w:hAnsi="Courier New" w:cs="Courier New"/>
          <w:color w:val="A020F0"/>
          <w:sz w:val="16"/>
          <w:szCs w:val="16"/>
        </w:rPr>
        <w:t xml:space="preserve">'wartość </w:t>
      </w:r>
      <w:proofErr w:type="spellStart"/>
      <w:r w:rsidRPr="007205CE">
        <w:rPr>
          <w:rFonts w:ascii="Courier New" w:eastAsiaTheme="minorHAnsi" w:hAnsi="Courier New" w:cs="Courier New"/>
          <w:color w:val="A020F0"/>
          <w:sz w:val="16"/>
          <w:szCs w:val="16"/>
        </w:rPr>
        <w:t>zadana'</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'zakłócenie'</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w:t>
      </w:r>
      <w:proofErr w:type="spellEnd"/>
      <w:r w:rsidRPr="007205CE">
        <w:rPr>
          <w:rFonts w:ascii="Courier New" w:eastAsiaTheme="minorHAnsi" w:hAnsi="Courier New" w:cs="Courier New"/>
          <w:color w:val="A020F0"/>
          <w:sz w:val="16"/>
          <w:szCs w:val="16"/>
        </w:rPr>
        <w:t xml:space="preserve"> bez </w:t>
      </w:r>
      <w:proofErr w:type="spellStart"/>
      <w:r w:rsidRPr="007205CE">
        <w:rPr>
          <w:rFonts w:ascii="Courier New" w:eastAsiaTheme="minorHAnsi" w:hAnsi="Courier New" w:cs="Courier New"/>
          <w:color w:val="A020F0"/>
          <w:sz w:val="16"/>
          <w:szCs w:val="16"/>
        </w:rPr>
        <w:t>zakłócenia'</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w:t>
      </w:r>
      <w:proofErr w:type="spellEnd"/>
      <w:r w:rsidRPr="007205CE">
        <w:rPr>
          <w:rFonts w:ascii="Courier New" w:eastAsiaTheme="minorHAnsi" w:hAnsi="Courier New" w:cs="Courier New"/>
          <w:color w:val="A020F0"/>
          <w:sz w:val="16"/>
          <w:szCs w:val="16"/>
        </w:rPr>
        <w:t xml:space="preserve"> z zakłóceniem'</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subplot(3,1,2)</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plot(u.Time,u.Data,z.Time,z.Data,y3.Time,y3.Data,</w:t>
      </w:r>
      <w:r w:rsidRPr="007205CE">
        <w:rPr>
          <w:rFonts w:ascii="Courier New" w:eastAsiaTheme="minorHAnsi" w:hAnsi="Courier New" w:cs="Courier New"/>
          <w:color w:val="A020F0"/>
          <w:sz w:val="16"/>
          <w:szCs w:val="16"/>
          <w:lang w:val="en-US"/>
        </w:rPr>
        <w:t>'k'</w:t>
      </w:r>
      <w:r w:rsidRPr="007205CE">
        <w:rPr>
          <w:rFonts w:ascii="Courier New" w:eastAsiaTheme="minorHAnsi" w:hAnsi="Courier New" w:cs="Courier New"/>
          <w:sz w:val="16"/>
          <w:szCs w:val="16"/>
          <w:lang w:val="en-US"/>
        </w:rPr>
        <w:t>,y4.Time,y4.Data,</w:t>
      </w:r>
      <w:r w:rsidRPr="007205CE">
        <w:rPr>
          <w:rFonts w:ascii="Courier New" w:eastAsiaTheme="minorHAnsi" w:hAnsi="Courier New" w:cs="Courier New"/>
          <w:color w:val="A020F0"/>
          <w:sz w:val="16"/>
          <w:szCs w:val="16"/>
          <w:lang w:val="en-US"/>
        </w:rPr>
        <w:t>'g'</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xlabel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Czas</w:t>
      </w:r>
      <w:proofErr w:type="spellEnd"/>
      <w:r w:rsidRPr="007205CE">
        <w:rPr>
          <w:rFonts w:ascii="Courier New" w:eastAsiaTheme="minorHAnsi" w:hAnsi="Courier New" w:cs="Courier New"/>
          <w:color w:val="A020F0"/>
          <w:sz w:val="16"/>
          <w:szCs w:val="16"/>
          <w:lang w:val="en-US"/>
        </w:rPr>
        <w:t xml:space="preserve"> [s]'</w:t>
      </w:r>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ylabel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Amplituda</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 układu z regulatorem stanu K i kompensatorem N'</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legend(</w:t>
      </w:r>
      <w:r w:rsidRPr="007205CE">
        <w:rPr>
          <w:rFonts w:ascii="Courier New" w:eastAsiaTheme="minorHAnsi" w:hAnsi="Courier New" w:cs="Courier New"/>
          <w:color w:val="A020F0"/>
          <w:sz w:val="16"/>
          <w:szCs w:val="16"/>
        </w:rPr>
        <w:t xml:space="preserve">'wartość </w:t>
      </w:r>
      <w:proofErr w:type="spellStart"/>
      <w:r w:rsidRPr="007205CE">
        <w:rPr>
          <w:rFonts w:ascii="Courier New" w:eastAsiaTheme="minorHAnsi" w:hAnsi="Courier New" w:cs="Courier New"/>
          <w:color w:val="A020F0"/>
          <w:sz w:val="16"/>
          <w:szCs w:val="16"/>
        </w:rPr>
        <w:t>zadana'</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'zakłócenie'</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w:t>
      </w:r>
      <w:proofErr w:type="spellEnd"/>
      <w:r w:rsidRPr="007205CE">
        <w:rPr>
          <w:rFonts w:ascii="Courier New" w:eastAsiaTheme="minorHAnsi" w:hAnsi="Courier New" w:cs="Courier New"/>
          <w:color w:val="A020F0"/>
          <w:sz w:val="16"/>
          <w:szCs w:val="16"/>
        </w:rPr>
        <w:t xml:space="preserve"> bez </w:t>
      </w:r>
      <w:proofErr w:type="spellStart"/>
      <w:r w:rsidRPr="007205CE">
        <w:rPr>
          <w:rFonts w:ascii="Courier New" w:eastAsiaTheme="minorHAnsi" w:hAnsi="Courier New" w:cs="Courier New"/>
          <w:color w:val="A020F0"/>
          <w:sz w:val="16"/>
          <w:szCs w:val="16"/>
        </w:rPr>
        <w:t>zakłócenia'</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w:t>
      </w:r>
      <w:proofErr w:type="spellEnd"/>
      <w:r w:rsidRPr="007205CE">
        <w:rPr>
          <w:rFonts w:ascii="Courier New" w:eastAsiaTheme="minorHAnsi" w:hAnsi="Courier New" w:cs="Courier New"/>
          <w:color w:val="A020F0"/>
          <w:sz w:val="16"/>
          <w:szCs w:val="16"/>
        </w:rPr>
        <w:t xml:space="preserve"> z zakłóceniem'</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subplot(3,1,3)</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r w:rsidRPr="007205CE">
        <w:rPr>
          <w:rFonts w:ascii="Courier New" w:eastAsiaTheme="minorHAnsi" w:hAnsi="Courier New" w:cs="Courier New"/>
          <w:sz w:val="16"/>
          <w:szCs w:val="16"/>
          <w:lang w:val="en-US"/>
        </w:rPr>
        <w:t>plot(u.Time,u.Data,z.Time,z.Data,y5.Time,y5.Data,</w:t>
      </w:r>
      <w:r w:rsidRPr="007205CE">
        <w:rPr>
          <w:rFonts w:ascii="Courier New" w:eastAsiaTheme="minorHAnsi" w:hAnsi="Courier New" w:cs="Courier New"/>
          <w:color w:val="A020F0"/>
          <w:sz w:val="16"/>
          <w:szCs w:val="16"/>
          <w:lang w:val="en-US"/>
        </w:rPr>
        <w:t>'k'</w:t>
      </w:r>
      <w:r w:rsidRPr="007205CE">
        <w:rPr>
          <w:rFonts w:ascii="Courier New" w:eastAsiaTheme="minorHAnsi" w:hAnsi="Courier New" w:cs="Courier New"/>
          <w:sz w:val="16"/>
          <w:szCs w:val="16"/>
          <w:lang w:val="en-US"/>
        </w:rPr>
        <w:t>,y6.Time,y6.Data,</w:t>
      </w:r>
      <w:r w:rsidRPr="007205CE">
        <w:rPr>
          <w:rFonts w:ascii="Courier New" w:eastAsiaTheme="minorHAnsi" w:hAnsi="Courier New" w:cs="Courier New"/>
          <w:color w:val="A020F0"/>
          <w:sz w:val="16"/>
          <w:szCs w:val="16"/>
          <w:lang w:val="en-US"/>
        </w:rPr>
        <w:t>'g'</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lang w:val="en-US"/>
        </w:rPr>
      </w:pPr>
      <w:proofErr w:type="spellStart"/>
      <w:r w:rsidRPr="007205CE">
        <w:rPr>
          <w:rFonts w:ascii="Courier New" w:eastAsiaTheme="minorHAnsi" w:hAnsi="Courier New" w:cs="Courier New"/>
          <w:sz w:val="16"/>
          <w:szCs w:val="16"/>
          <w:lang w:val="en-US"/>
        </w:rPr>
        <w:t>xlabel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Czas</w:t>
      </w:r>
      <w:proofErr w:type="spellEnd"/>
      <w:r w:rsidRPr="007205CE">
        <w:rPr>
          <w:rFonts w:ascii="Courier New" w:eastAsiaTheme="minorHAnsi" w:hAnsi="Courier New" w:cs="Courier New"/>
          <w:color w:val="A020F0"/>
          <w:sz w:val="16"/>
          <w:szCs w:val="16"/>
          <w:lang w:val="en-US"/>
        </w:rPr>
        <w:t xml:space="preserve"> [s]'</w:t>
      </w:r>
      <w:r w:rsidRPr="007205CE">
        <w:rPr>
          <w:rFonts w:ascii="Courier New" w:eastAsiaTheme="minorHAnsi" w:hAnsi="Courier New" w:cs="Courier New"/>
          <w:sz w:val="16"/>
          <w:szCs w:val="16"/>
          <w:lang w:val="en-US"/>
        </w:rPr>
        <w:t>);</w:t>
      </w:r>
      <w:proofErr w:type="spellStart"/>
      <w:r w:rsidRPr="007205CE">
        <w:rPr>
          <w:rFonts w:ascii="Courier New" w:eastAsiaTheme="minorHAnsi" w:hAnsi="Courier New" w:cs="Courier New"/>
          <w:sz w:val="16"/>
          <w:szCs w:val="16"/>
          <w:lang w:val="en-US"/>
        </w:rPr>
        <w:t>ylabel</w:t>
      </w:r>
      <w:proofErr w:type="spellEnd"/>
      <w:r w:rsidRPr="007205CE">
        <w:rPr>
          <w:rFonts w:ascii="Courier New" w:eastAsiaTheme="minorHAnsi" w:hAnsi="Courier New" w:cs="Courier New"/>
          <w:sz w:val="16"/>
          <w:szCs w:val="16"/>
          <w:lang w:val="en-US"/>
        </w:rPr>
        <w:t>(</w:t>
      </w:r>
      <w:r w:rsidRPr="007205CE">
        <w:rPr>
          <w:rFonts w:ascii="Courier New" w:eastAsiaTheme="minorHAnsi" w:hAnsi="Courier New" w:cs="Courier New"/>
          <w:color w:val="A020F0"/>
          <w:sz w:val="16"/>
          <w:szCs w:val="16"/>
          <w:lang w:val="en-US"/>
        </w:rPr>
        <w:t>'</w:t>
      </w:r>
      <w:proofErr w:type="spellStart"/>
      <w:r w:rsidRPr="007205CE">
        <w:rPr>
          <w:rFonts w:ascii="Courier New" w:eastAsiaTheme="minorHAnsi" w:hAnsi="Courier New" w:cs="Courier New"/>
          <w:color w:val="A020F0"/>
          <w:sz w:val="16"/>
          <w:szCs w:val="16"/>
          <w:lang w:val="en-US"/>
        </w:rPr>
        <w:t>Amplituda</w:t>
      </w:r>
      <w:proofErr w:type="spellEnd"/>
      <w:r w:rsidRPr="007205CE">
        <w:rPr>
          <w:rFonts w:ascii="Courier New" w:eastAsiaTheme="minorHAnsi" w:hAnsi="Courier New" w:cs="Courier New"/>
          <w:color w:val="A020F0"/>
          <w:sz w:val="16"/>
          <w:szCs w:val="16"/>
          <w:lang w:val="en-US"/>
        </w:rPr>
        <w:t>'</w:t>
      </w:r>
      <w:r w:rsidRPr="007205CE">
        <w:rPr>
          <w:rFonts w:ascii="Courier New" w:eastAsiaTheme="minorHAnsi" w:hAnsi="Courier New" w:cs="Courier New"/>
          <w:sz w:val="16"/>
          <w:szCs w:val="16"/>
          <w:lang w:val="en-US"/>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proofErr w:type="spellStart"/>
      <w:r w:rsidRPr="007205CE">
        <w:rPr>
          <w:rFonts w:ascii="Courier New" w:eastAsiaTheme="minorHAnsi" w:hAnsi="Courier New" w:cs="Courier New"/>
          <w:sz w:val="16"/>
          <w:szCs w:val="16"/>
        </w:rPr>
        <w:t>title</w:t>
      </w:r>
      <w:proofErr w:type="spellEnd"/>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 układu z regulatorem stanu K, kompensatorem N i kompensatorem całkującym Ki'</w:t>
      </w:r>
      <w:r w:rsidRPr="007205CE">
        <w:rPr>
          <w:rFonts w:ascii="Courier New" w:eastAsiaTheme="minorHAnsi" w:hAnsi="Courier New" w:cs="Courier New"/>
          <w:sz w:val="16"/>
          <w:szCs w:val="16"/>
        </w:rPr>
        <w:t>)</w:t>
      </w:r>
    </w:p>
    <w:p w:rsidR="007205CE" w:rsidRPr="007205CE" w:rsidRDefault="007205CE" w:rsidP="007205CE">
      <w:pPr>
        <w:autoSpaceDE w:val="0"/>
        <w:autoSpaceDN w:val="0"/>
        <w:adjustRightInd w:val="0"/>
        <w:jc w:val="left"/>
        <w:rPr>
          <w:rFonts w:ascii="Courier New" w:eastAsiaTheme="minorHAnsi" w:hAnsi="Courier New" w:cs="Courier New"/>
          <w:color w:val="auto"/>
          <w:sz w:val="16"/>
          <w:szCs w:val="16"/>
        </w:rPr>
      </w:pPr>
      <w:r w:rsidRPr="007205CE">
        <w:rPr>
          <w:rFonts w:ascii="Courier New" w:eastAsiaTheme="minorHAnsi" w:hAnsi="Courier New" w:cs="Courier New"/>
          <w:sz w:val="16"/>
          <w:szCs w:val="16"/>
        </w:rPr>
        <w:t>legend(</w:t>
      </w:r>
      <w:r w:rsidRPr="007205CE">
        <w:rPr>
          <w:rFonts w:ascii="Courier New" w:eastAsiaTheme="minorHAnsi" w:hAnsi="Courier New" w:cs="Courier New"/>
          <w:color w:val="A020F0"/>
          <w:sz w:val="16"/>
          <w:szCs w:val="16"/>
        </w:rPr>
        <w:t xml:space="preserve">'wartość </w:t>
      </w:r>
      <w:proofErr w:type="spellStart"/>
      <w:r w:rsidRPr="007205CE">
        <w:rPr>
          <w:rFonts w:ascii="Courier New" w:eastAsiaTheme="minorHAnsi" w:hAnsi="Courier New" w:cs="Courier New"/>
          <w:color w:val="A020F0"/>
          <w:sz w:val="16"/>
          <w:szCs w:val="16"/>
        </w:rPr>
        <w:t>zadana'</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'zakłócenie'</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w:t>
      </w:r>
      <w:proofErr w:type="spellEnd"/>
      <w:r w:rsidRPr="007205CE">
        <w:rPr>
          <w:rFonts w:ascii="Courier New" w:eastAsiaTheme="minorHAnsi" w:hAnsi="Courier New" w:cs="Courier New"/>
          <w:color w:val="A020F0"/>
          <w:sz w:val="16"/>
          <w:szCs w:val="16"/>
        </w:rPr>
        <w:t xml:space="preserve"> bez </w:t>
      </w:r>
      <w:proofErr w:type="spellStart"/>
      <w:r w:rsidRPr="007205CE">
        <w:rPr>
          <w:rFonts w:ascii="Courier New" w:eastAsiaTheme="minorHAnsi" w:hAnsi="Courier New" w:cs="Courier New"/>
          <w:color w:val="A020F0"/>
          <w:sz w:val="16"/>
          <w:szCs w:val="16"/>
        </w:rPr>
        <w:t>zakłócenia'</w:t>
      </w:r>
      <w:r w:rsidRPr="007205CE">
        <w:rPr>
          <w:rFonts w:ascii="Courier New" w:eastAsiaTheme="minorHAnsi" w:hAnsi="Courier New" w:cs="Courier New"/>
          <w:sz w:val="16"/>
          <w:szCs w:val="16"/>
        </w:rPr>
        <w:t>,</w:t>
      </w:r>
      <w:r w:rsidRPr="007205CE">
        <w:rPr>
          <w:rFonts w:ascii="Courier New" w:eastAsiaTheme="minorHAnsi" w:hAnsi="Courier New" w:cs="Courier New"/>
          <w:color w:val="A020F0"/>
          <w:sz w:val="16"/>
          <w:szCs w:val="16"/>
        </w:rPr>
        <w:t>'odpowiedź</w:t>
      </w:r>
      <w:proofErr w:type="spellEnd"/>
      <w:r w:rsidRPr="007205CE">
        <w:rPr>
          <w:rFonts w:ascii="Courier New" w:eastAsiaTheme="minorHAnsi" w:hAnsi="Courier New" w:cs="Courier New"/>
          <w:color w:val="A020F0"/>
          <w:sz w:val="16"/>
          <w:szCs w:val="16"/>
        </w:rPr>
        <w:t xml:space="preserve"> z zakłóceniem'</w:t>
      </w:r>
      <w:r w:rsidRPr="007205CE">
        <w:rPr>
          <w:rFonts w:ascii="Courier New" w:eastAsiaTheme="minorHAnsi" w:hAnsi="Courier New" w:cs="Courier New"/>
          <w:sz w:val="16"/>
          <w:szCs w:val="16"/>
        </w:rPr>
        <w:t>)</w:t>
      </w:r>
    </w:p>
    <w:p w:rsidR="007205CE" w:rsidRPr="007205CE" w:rsidRDefault="007205CE" w:rsidP="00FF15F4">
      <w:pPr>
        <w:rPr>
          <w:rFonts w:ascii="Times New Roman" w:hAnsi="Times New Roman"/>
          <w:sz w:val="16"/>
          <w:szCs w:val="16"/>
        </w:rPr>
      </w:pPr>
    </w:p>
    <w:sectPr w:rsidR="007205CE" w:rsidRPr="007205CE" w:rsidSect="00AC5679">
      <w:headerReference w:type="first" r:id="rId17"/>
      <w:pgSz w:w="11906" w:h="16838"/>
      <w:pgMar w:top="720" w:right="720" w:bottom="720" w:left="720"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094" w:rsidRDefault="00243094">
      <w:r>
        <w:separator/>
      </w:r>
    </w:p>
  </w:endnote>
  <w:endnote w:type="continuationSeparator" w:id="0">
    <w:p w:rsidR="00243094" w:rsidRDefault="0024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Arial Narrow">
    <w:panose1 w:val="020B0606020202030204"/>
    <w:charset w:val="EE"/>
    <w:family w:val="swiss"/>
    <w:pitch w:val="variable"/>
    <w:sig w:usb0="00000287" w:usb1="00000800" w:usb2="00000000" w:usb3="00000000" w:csb0="0000009F" w:csb1="00000000"/>
  </w:font>
  <w:font w:name="PLRoman10-Regular">
    <w:altName w:val="Times New Roman"/>
    <w:panose1 w:val="00000000000000000000"/>
    <w:charset w:val="00"/>
    <w:family w:val="auto"/>
    <w:notTrueType/>
    <w:pitch w:val="default"/>
    <w:sig w:usb0="00000003" w:usb1="00000000" w:usb2="00000000" w:usb3="00000000" w:csb0="00000001" w:csb1="00000000"/>
  </w:font>
  <w:font w:name="PLRoman10-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094" w:rsidRDefault="00243094">
      <w:r>
        <w:separator/>
      </w:r>
    </w:p>
  </w:footnote>
  <w:footnote w:type="continuationSeparator" w:id="0">
    <w:p w:rsidR="00243094" w:rsidRDefault="00243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9CC" w:rsidRPr="007F4424" w:rsidRDefault="00243094" w:rsidP="002E3C15">
    <w:pPr>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A31D1"/>
    <w:multiLevelType w:val="hybridMultilevel"/>
    <w:tmpl w:val="2EC80620"/>
    <w:lvl w:ilvl="0" w:tplc="4EEAF7B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CE8260D"/>
    <w:multiLevelType w:val="hybridMultilevel"/>
    <w:tmpl w:val="EE06FB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C1E2913"/>
    <w:multiLevelType w:val="hybridMultilevel"/>
    <w:tmpl w:val="05EECE14"/>
    <w:lvl w:ilvl="0" w:tplc="F31060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10F4CEA"/>
    <w:multiLevelType w:val="hybridMultilevel"/>
    <w:tmpl w:val="05329A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FF14788"/>
    <w:multiLevelType w:val="hybridMultilevel"/>
    <w:tmpl w:val="C28AA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E270425"/>
    <w:multiLevelType w:val="hybridMultilevel"/>
    <w:tmpl w:val="05EECE14"/>
    <w:lvl w:ilvl="0" w:tplc="F31060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5736749C"/>
    <w:multiLevelType w:val="hybridMultilevel"/>
    <w:tmpl w:val="91FCF7D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5E19347B"/>
    <w:multiLevelType w:val="hybridMultilevel"/>
    <w:tmpl w:val="05EECE14"/>
    <w:lvl w:ilvl="0" w:tplc="F31060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62D30FAC"/>
    <w:multiLevelType w:val="hybridMultilevel"/>
    <w:tmpl w:val="252C6B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0"/>
  </w:num>
  <w:num w:numId="6">
    <w:abstractNumId w:val="8"/>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16"/>
    <w:rsid w:val="00026ADF"/>
    <w:rsid w:val="00030AC0"/>
    <w:rsid w:val="00062670"/>
    <w:rsid w:val="00092E75"/>
    <w:rsid w:val="000C2043"/>
    <w:rsid w:val="000C79BB"/>
    <w:rsid w:val="000D15D1"/>
    <w:rsid w:val="000D1881"/>
    <w:rsid w:val="000D2B3C"/>
    <w:rsid w:val="000E4522"/>
    <w:rsid w:val="000F103E"/>
    <w:rsid w:val="001129E3"/>
    <w:rsid w:val="001157A2"/>
    <w:rsid w:val="001249EE"/>
    <w:rsid w:val="00134511"/>
    <w:rsid w:val="001573EC"/>
    <w:rsid w:val="00173B6A"/>
    <w:rsid w:val="001A02E8"/>
    <w:rsid w:val="001C3C26"/>
    <w:rsid w:val="001E19D1"/>
    <w:rsid w:val="00223659"/>
    <w:rsid w:val="00243094"/>
    <w:rsid w:val="003354D5"/>
    <w:rsid w:val="003C2D22"/>
    <w:rsid w:val="003F0A52"/>
    <w:rsid w:val="0043054A"/>
    <w:rsid w:val="004308BF"/>
    <w:rsid w:val="00434790"/>
    <w:rsid w:val="00446A5A"/>
    <w:rsid w:val="004556EC"/>
    <w:rsid w:val="00460E27"/>
    <w:rsid w:val="004A2790"/>
    <w:rsid w:val="004B4FF4"/>
    <w:rsid w:val="004D66C5"/>
    <w:rsid w:val="00521047"/>
    <w:rsid w:val="00536016"/>
    <w:rsid w:val="005550A6"/>
    <w:rsid w:val="00577CA5"/>
    <w:rsid w:val="005923D1"/>
    <w:rsid w:val="005A5E13"/>
    <w:rsid w:val="005B0DBE"/>
    <w:rsid w:val="005C2B43"/>
    <w:rsid w:val="005E2558"/>
    <w:rsid w:val="006026B8"/>
    <w:rsid w:val="00613A16"/>
    <w:rsid w:val="00643503"/>
    <w:rsid w:val="00670A86"/>
    <w:rsid w:val="006730E9"/>
    <w:rsid w:val="0067779F"/>
    <w:rsid w:val="00685BB0"/>
    <w:rsid w:val="00685F87"/>
    <w:rsid w:val="006A77A8"/>
    <w:rsid w:val="006B060F"/>
    <w:rsid w:val="006F0B59"/>
    <w:rsid w:val="00702D84"/>
    <w:rsid w:val="007205CE"/>
    <w:rsid w:val="00742EC5"/>
    <w:rsid w:val="007D0D37"/>
    <w:rsid w:val="007D434F"/>
    <w:rsid w:val="007E67C3"/>
    <w:rsid w:val="00802EAE"/>
    <w:rsid w:val="00803F9A"/>
    <w:rsid w:val="00857431"/>
    <w:rsid w:val="008819FD"/>
    <w:rsid w:val="008A0440"/>
    <w:rsid w:val="008E712D"/>
    <w:rsid w:val="00911486"/>
    <w:rsid w:val="00991C06"/>
    <w:rsid w:val="009A7576"/>
    <w:rsid w:val="009D5FC9"/>
    <w:rsid w:val="00A00E06"/>
    <w:rsid w:val="00A26B13"/>
    <w:rsid w:val="00A40115"/>
    <w:rsid w:val="00A66E11"/>
    <w:rsid w:val="00A85991"/>
    <w:rsid w:val="00A87B02"/>
    <w:rsid w:val="00AB1F7A"/>
    <w:rsid w:val="00AC5679"/>
    <w:rsid w:val="00AE2CE4"/>
    <w:rsid w:val="00B0098D"/>
    <w:rsid w:val="00B835DF"/>
    <w:rsid w:val="00BB152B"/>
    <w:rsid w:val="00C20D2D"/>
    <w:rsid w:val="00C3757D"/>
    <w:rsid w:val="00C87DCC"/>
    <w:rsid w:val="00C9262A"/>
    <w:rsid w:val="00CB0E2D"/>
    <w:rsid w:val="00D371C0"/>
    <w:rsid w:val="00D420A6"/>
    <w:rsid w:val="00D45427"/>
    <w:rsid w:val="00D47EC0"/>
    <w:rsid w:val="00D65D5E"/>
    <w:rsid w:val="00DA74D2"/>
    <w:rsid w:val="00DC2B71"/>
    <w:rsid w:val="00E04E23"/>
    <w:rsid w:val="00E21257"/>
    <w:rsid w:val="00E44C42"/>
    <w:rsid w:val="00E6507B"/>
    <w:rsid w:val="00E83987"/>
    <w:rsid w:val="00EC2B0F"/>
    <w:rsid w:val="00EF3EB9"/>
    <w:rsid w:val="00F2660A"/>
    <w:rsid w:val="00F652AD"/>
    <w:rsid w:val="00FA5D1E"/>
    <w:rsid w:val="00FC65D6"/>
    <w:rsid w:val="00FF15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13A16"/>
    <w:pPr>
      <w:spacing w:after="0" w:line="240" w:lineRule="auto"/>
      <w:jc w:val="both"/>
    </w:pPr>
    <w:rPr>
      <w:rFonts w:eastAsia="Calibri" w:cs="Times New Roman"/>
      <w:color w:val="000000"/>
      <w:sz w:val="24"/>
      <w:szCs w:val="24"/>
    </w:rPr>
  </w:style>
  <w:style w:type="paragraph" w:styleId="Nagwek1">
    <w:name w:val="heading 1"/>
    <w:basedOn w:val="Normalny"/>
    <w:next w:val="Normalny"/>
    <w:link w:val="Nagwek1Znak"/>
    <w:uiPriority w:val="9"/>
    <w:qFormat/>
    <w:rsid w:val="00613A16"/>
    <w:pPr>
      <w:keepNext/>
      <w:keepLines/>
      <w:spacing w:before="480" w:line="360" w:lineRule="auto"/>
      <w:outlineLvl w:val="0"/>
    </w:pPr>
    <w:rPr>
      <w:rFonts w:asciiTheme="majorHAnsi" w:eastAsiaTheme="majorEastAsia" w:hAnsiTheme="majorHAnsi" w:cstheme="majorBidi"/>
      <w:b/>
      <w:bCs/>
      <w:color w:val="000000" w:themeColor="text1"/>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13A16"/>
    <w:pPr>
      <w:tabs>
        <w:tab w:val="center" w:pos="4536"/>
        <w:tab w:val="right" w:pos="9072"/>
      </w:tabs>
    </w:pPr>
  </w:style>
  <w:style w:type="character" w:customStyle="1" w:styleId="StopkaZnak">
    <w:name w:val="Stopka Znak"/>
    <w:basedOn w:val="Domylnaczcionkaakapitu"/>
    <w:link w:val="Stopka"/>
    <w:uiPriority w:val="99"/>
    <w:rsid w:val="00613A16"/>
    <w:rPr>
      <w:rFonts w:eastAsia="Calibri" w:cs="Times New Roman"/>
      <w:color w:val="000000"/>
      <w:sz w:val="24"/>
      <w:szCs w:val="24"/>
    </w:rPr>
  </w:style>
  <w:style w:type="paragraph" w:styleId="Tekstdymka">
    <w:name w:val="Balloon Text"/>
    <w:basedOn w:val="Normalny"/>
    <w:link w:val="TekstdymkaZnak"/>
    <w:uiPriority w:val="99"/>
    <w:semiHidden/>
    <w:unhideWhenUsed/>
    <w:rsid w:val="00613A16"/>
    <w:rPr>
      <w:rFonts w:ascii="Tahoma" w:hAnsi="Tahoma" w:cs="Tahoma"/>
      <w:sz w:val="16"/>
      <w:szCs w:val="16"/>
    </w:rPr>
  </w:style>
  <w:style w:type="character" w:customStyle="1" w:styleId="TekstdymkaZnak">
    <w:name w:val="Tekst dymka Znak"/>
    <w:basedOn w:val="Domylnaczcionkaakapitu"/>
    <w:link w:val="Tekstdymka"/>
    <w:uiPriority w:val="99"/>
    <w:semiHidden/>
    <w:rsid w:val="00613A16"/>
    <w:rPr>
      <w:rFonts w:ascii="Tahoma" w:eastAsia="Calibri" w:hAnsi="Tahoma" w:cs="Tahoma"/>
      <w:color w:val="000000"/>
      <w:sz w:val="16"/>
      <w:szCs w:val="16"/>
    </w:rPr>
  </w:style>
  <w:style w:type="paragraph" w:styleId="Akapitzlist">
    <w:name w:val="List Paragraph"/>
    <w:basedOn w:val="Normalny"/>
    <w:uiPriority w:val="34"/>
    <w:qFormat/>
    <w:rsid w:val="00613A16"/>
    <w:pPr>
      <w:ind w:left="720"/>
      <w:contextualSpacing/>
      <w:jc w:val="left"/>
    </w:pPr>
    <w:rPr>
      <w:rFonts w:ascii="Calibri" w:hAnsi="Calibri" w:cs="Arial"/>
      <w:color w:val="auto"/>
      <w:sz w:val="20"/>
      <w:szCs w:val="20"/>
      <w:lang w:eastAsia="pl-PL"/>
    </w:rPr>
  </w:style>
  <w:style w:type="character" w:customStyle="1" w:styleId="Nagwek1Znak">
    <w:name w:val="Nagłówek 1 Znak"/>
    <w:basedOn w:val="Domylnaczcionkaakapitu"/>
    <w:link w:val="Nagwek1"/>
    <w:uiPriority w:val="9"/>
    <w:rsid w:val="00613A16"/>
    <w:rPr>
      <w:rFonts w:asciiTheme="majorHAnsi" w:eastAsiaTheme="majorEastAsia" w:hAnsiTheme="majorHAnsi" w:cstheme="majorBidi"/>
      <w:b/>
      <w:bCs/>
      <w:color w:val="000000" w:themeColor="text1"/>
      <w:sz w:val="28"/>
      <w:szCs w:val="28"/>
    </w:rPr>
  </w:style>
  <w:style w:type="paragraph" w:customStyle="1" w:styleId="MTDisplayEquation">
    <w:name w:val="MTDisplayEquation"/>
    <w:basedOn w:val="Normalny"/>
    <w:next w:val="Normalny"/>
    <w:link w:val="MTDisplayEquationZnak"/>
    <w:rsid w:val="006F0B59"/>
    <w:pPr>
      <w:tabs>
        <w:tab w:val="center" w:pos="2080"/>
        <w:tab w:val="right" w:pos="4180"/>
      </w:tabs>
    </w:pPr>
    <w:rPr>
      <w:rFonts w:ascii="Times New Roman" w:eastAsia="Adobe Fan Heiti Std B" w:hAnsi="Times New Roman"/>
      <w:b/>
      <w:sz w:val="20"/>
      <w:szCs w:val="20"/>
    </w:rPr>
  </w:style>
  <w:style w:type="character" w:customStyle="1" w:styleId="MTDisplayEquationZnak">
    <w:name w:val="MTDisplayEquation Znak"/>
    <w:basedOn w:val="Domylnaczcionkaakapitu"/>
    <w:link w:val="MTDisplayEquation"/>
    <w:rsid w:val="006F0B59"/>
    <w:rPr>
      <w:rFonts w:ascii="Times New Roman" w:eastAsia="Adobe Fan Heiti Std B" w:hAnsi="Times New Roman" w:cs="Times New Roman"/>
      <w:b/>
      <w:color w:val="000000"/>
      <w:sz w:val="20"/>
      <w:szCs w:val="20"/>
    </w:rPr>
  </w:style>
  <w:style w:type="table" w:styleId="Tabela-Siatka">
    <w:name w:val="Table Grid"/>
    <w:basedOn w:val="Standardowy"/>
    <w:uiPriority w:val="59"/>
    <w:rsid w:val="00173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B1F7A"/>
    <w:pPr>
      <w:autoSpaceDE w:val="0"/>
      <w:autoSpaceDN w:val="0"/>
      <w:adjustRightInd w:val="0"/>
      <w:spacing w:after="0" w:line="240" w:lineRule="auto"/>
    </w:pPr>
    <w:rPr>
      <w:rFonts w:ascii="Arial" w:hAnsi="Arial" w:cs="Arial"/>
      <w:color w:val="000000"/>
      <w:sz w:val="24"/>
      <w:szCs w:val="24"/>
    </w:rPr>
  </w:style>
  <w:style w:type="paragraph" w:styleId="Tekstpodstawowy2">
    <w:name w:val="Body Text 2"/>
    <w:basedOn w:val="Normalny"/>
    <w:link w:val="Tekstpodstawowy2Znak"/>
    <w:rsid w:val="00C87DCC"/>
    <w:pPr>
      <w:spacing w:line="360" w:lineRule="auto"/>
    </w:pPr>
    <w:rPr>
      <w:rFonts w:ascii="Times New Roman" w:eastAsia="Times New Roman" w:hAnsi="Times New Roman"/>
      <w:color w:val="auto"/>
      <w:lang w:eastAsia="pl-PL"/>
    </w:rPr>
  </w:style>
  <w:style w:type="character" w:customStyle="1" w:styleId="Tekstpodstawowy2Znak">
    <w:name w:val="Tekst podstawowy 2 Znak"/>
    <w:basedOn w:val="Domylnaczcionkaakapitu"/>
    <w:link w:val="Tekstpodstawowy2"/>
    <w:rsid w:val="00C87DCC"/>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13A16"/>
    <w:pPr>
      <w:spacing w:after="0" w:line="240" w:lineRule="auto"/>
      <w:jc w:val="both"/>
    </w:pPr>
    <w:rPr>
      <w:rFonts w:eastAsia="Calibri" w:cs="Times New Roman"/>
      <w:color w:val="000000"/>
      <w:sz w:val="24"/>
      <w:szCs w:val="24"/>
    </w:rPr>
  </w:style>
  <w:style w:type="paragraph" w:styleId="Nagwek1">
    <w:name w:val="heading 1"/>
    <w:basedOn w:val="Normalny"/>
    <w:next w:val="Normalny"/>
    <w:link w:val="Nagwek1Znak"/>
    <w:uiPriority w:val="9"/>
    <w:qFormat/>
    <w:rsid w:val="00613A16"/>
    <w:pPr>
      <w:keepNext/>
      <w:keepLines/>
      <w:spacing w:before="480" w:line="360" w:lineRule="auto"/>
      <w:outlineLvl w:val="0"/>
    </w:pPr>
    <w:rPr>
      <w:rFonts w:asciiTheme="majorHAnsi" w:eastAsiaTheme="majorEastAsia" w:hAnsiTheme="majorHAnsi" w:cstheme="majorBidi"/>
      <w:b/>
      <w:bCs/>
      <w:color w:val="000000" w:themeColor="text1"/>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13A16"/>
    <w:pPr>
      <w:tabs>
        <w:tab w:val="center" w:pos="4536"/>
        <w:tab w:val="right" w:pos="9072"/>
      </w:tabs>
    </w:pPr>
  </w:style>
  <w:style w:type="character" w:customStyle="1" w:styleId="StopkaZnak">
    <w:name w:val="Stopka Znak"/>
    <w:basedOn w:val="Domylnaczcionkaakapitu"/>
    <w:link w:val="Stopka"/>
    <w:uiPriority w:val="99"/>
    <w:rsid w:val="00613A16"/>
    <w:rPr>
      <w:rFonts w:eastAsia="Calibri" w:cs="Times New Roman"/>
      <w:color w:val="000000"/>
      <w:sz w:val="24"/>
      <w:szCs w:val="24"/>
    </w:rPr>
  </w:style>
  <w:style w:type="paragraph" w:styleId="Tekstdymka">
    <w:name w:val="Balloon Text"/>
    <w:basedOn w:val="Normalny"/>
    <w:link w:val="TekstdymkaZnak"/>
    <w:uiPriority w:val="99"/>
    <w:semiHidden/>
    <w:unhideWhenUsed/>
    <w:rsid w:val="00613A16"/>
    <w:rPr>
      <w:rFonts w:ascii="Tahoma" w:hAnsi="Tahoma" w:cs="Tahoma"/>
      <w:sz w:val="16"/>
      <w:szCs w:val="16"/>
    </w:rPr>
  </w:style>
  <w:style w:type="character" w:customStyle="1" w:styleId="TekstdymkaZnak">
    <w:name w:val="Tekst dymka Znak"/>
    <w:basedOn w:val="Domylnaczcionkaakapitu"/>
    <w:link w:val="Tekstdymka"/>
    <w:uiPriority w:val="99"/>
    <w:semiHidden/>
    <w:rsid w:val="00613A16"/>
    <w:rPr>
      <w:rFonts w:ascii="Tahoma" w:eastAsia="Calibri" w:hAnsi="Tahoma" w:cs="Tahoma"/>
      <w:color w:val="000000"/>
      <w:sz w:val="16"/>
      <w:szCs w:val="16"/>
    </w:rPr>
  </w:style>
  <w:style w:type="paragraph" w:styleId="Akapitzlist">
    <w:name w:val="List Paragraph"/>
    <w:basedOn w:val="Normalny"/>
    <w:uiPriority w:val="34"/>
    <w:qFormat/>
    <w:rsid w:val="00613A16"/>
    <w:pPr>
      <w:ind w:left="720"/>
      <w:contextualSpacing/>
      <w:jc w:val="left"/>
    </w:pPr>
    <w:rPr>
      <w:rFonts w:ascii="Calibri" w:hAnsi="Calibri" w:cs="Arial"/>
      <w:color w:val="auto"/>
      <w:sz w:val="20"/>
      <w:szCs w:val="20"/>
      <w:lang w:eastAsia="pl-PL"/>
    </w:rPr>
  </w:style>
  <w:style w:type="character" w:customStyle="1" w:styleId="Nagwek1Znak">
    <w:name w:val="Nagłówek 1 Znak"/>
    <w:basedOn w:val="Domylnaczcionkaakapitu"/>
    <w:link w:val="Nagwek1"/>
    <w:uiPriority w:val="9"/>
    <w:rsid w:val="00613A16"/>
    <w:rPr>
      <w:rFonts w:asciiTheme="majorHAnsi" w:eastAsiaTheme="majorEastAsia" w:hAnsiTheme="majorHAnsi" w:cstheme="majorBidi"/>
      <w:b/>
      <w:bCs/>
      <w:color w:val="000000" w:themeColor="text1"/>
      <w:sz w:val="28"/>
      <w:szCs w:val="28"/>
    </w:rPr>
  </w:style>
  <w:style w:type="paragraph" w:customStyle="1" w:styleId="MTDisplayEquation">
    <w:name w:val="MTDisplayEquation"/>
    <w:basedOn w:val="Normalny"/>
    <w:next w:val="Normalny"/>
    <w:link w:val="MTDisplayEquationZnak"/>
    <w:rsid w:val="006F0B59"/>
    <w:pPr>
      <w:tabs>
        <w:tab w:val="center" w:pos="2080"/>
        <w:tab w:val="right" w:pos="4180"/>
      </w:tabs>
    </w:pPr>
    <w:rPr>
      <w:rFonts w:ascii="Times New Roman" w:eastAsia="Adobe Fan Heiti Std B" w:hAnsi="Times New Roman"/>
      <w:b/>
      <w:sz w:val="20"/>
      <w:szCs w:val="20"/>
    </w:rPr>
  </w:style>
  <w:style w:type="character" w:customStyle="1" w:styleId="MTDisplayEquationZnak">
    <w:name w:val="MTDisplayEquation Znak"/>
    <w:basedOn w:val="Domylnaczcionkaakapitu"/>
    <w:link w:val="MTDisplayEquation"/>
    <w:rsid w:val="006F0B59"/>
    <w:rPr>
      <w:rFonts w:ascii="Times New Roman" w:eastAsia="Adobe Fan Heiti Std B" w:hAnsi="Times New Roman" w:cs="Times New Roman"/>
      <w:b/>
      <w:color w:val="000000"/>
      <w:sz w:val="20"/>
      <w:szCs w:val="20"/>
    </w:rPr>
  </w:style>
  <w:style w:type="table" w:styleId="Tabela-Siatka">
    <w:name w:val="Table Grid"/>
    <w:basedOn w:val="Standardowy"/>
    <w:uiPriority w:val="59"/>
    <w:rsid w:val="00173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B1F7A"/>
    <w:pPr>
      <w:autoSpaceDE w:val="0"/>
      <w:autoSpaceDN w:val="0"/>
      <w:adjustRightInd w:val="0"/>
      <w:spacing w:after="0" w:line="240" w:lineRule="auto"/>
    </w:pPr>
    <w:rPr>
      <w:rFonts w:ascii="Arial" w:hAnsi="Arial" w:cs="Arial"/>
      <w:color w:val="000000"/>
      <w:sz w:val="24"/>
      <w:szCs w:val="24"/>
    </w:rPr>
  </w:style>
  <w:style w:type="paragraph" w:styleId="Tekstpodstawowy2">
    <w:name w:val="Body Text 2"/>
    <w:basedOn w:val="Normalny"/>
    <w:link w:val="Tekstpodstawowy2Znak"/>
    <w:rsid w:val="00C87DCC"/>
    <w:pPr>
      <w:spacing w:line="360" w:lineRule="auto"/>
    </w:pPr>
    <w:rPr>
      <w:rFonts w:ascii="Times New Roman" w:eastAsia="Times New Roman" w:hAnsi="Times New Roman"/>
      <w:color w:val="auto"/>
      <w:lang w:eastAsia="pl-PL"/>
    </w:rPr>
  </w:style>
  <w:style w:type="character" w:customStyle="1" w:styleId="Tekstpodstawowy2Znak">
    <w:name w:val="Tekst podstawowy 2 Znak"/>
    <w:basedOn w:val="Domylnaczcionkaakapitu"/>
    <w:link w:val="Tekstpodstawowy2"/>
    <w:rsid w:val="00C87DCC"/>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8FDF-8C0E-4AE6-894C-27031274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5</Pages>
  <Words>1882</Words>
  <Characters>11295</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10</cp:revision>
  <dcterms:created xsi:type="dcterms:W3CDTF">2017-04-10T13:33:00Z</dcterms:created>
  <dcterms:modified xsi:type="dcterms:W3CDTF">2017-05-10T23:21:00Z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