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ADC" w14:textId="77777777" w:rsidR="00F27BC4" w:rsidRPr="005E44E6" w:rsidRDefault="00F27BC4" w:rsidP="00F27BC4">
      <w:pPr>
        <w:spacing w:before="720" w:after="120"/>
        <w:ind w:left="709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 ПРОЕКТ</w:t>
      </w:r>
    </w:p>
    <w:p w14:paraId="7C4439AD" w14:textId="77777777" w:rsidR="00F27BC4" w:rsidRPr="005E44E6" w:rsidRDefault="00F27BC4" w:rsidP="00F27BC4">
      <w:pPr>
        <w:suppressAutoHyphens/>
        <w:spacing w:after="12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</w:p>
    <w:p w14:paraId="6065A74B" w14:textId="77777777" w:rsidR="00F27BC4" w:rsidRPr="005E44E6" w:rsidRDefault="00F27BC4" w:rsidP="00F27BC4">
      <w:pPr>
        <w:suppressAutoHyphens/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4E6"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6CFD56B" w14:textId="77777777" w:rsidR="00F27BC4" w:rsidRPr="00BF2100" w:rsidRDefault="00F27BC4" w:rsidP="00F27BC4">
      <w:pPr>
        <w:pStyle w:val="Subject"/>
      </w:pPr>
      <w:r w:rsidRPr="00BF2100">
        <w:t xml:space="preserve">Тема: </w:t>
      </w:r>
      <w:r>
        <w:t>Стайна противопожарна система „</w:t>
      </w:r>
      <w:r>
        <w:rPr>
          <w:lang w:val="en-US"/>
        </w:rPr>
        <w:t>RAS</w:t>
      </w:r>
      <w:r>
        <w:t>“</w:t>
      </w:r>
    </w:p>
    <w:p w14:paraId="5E3B364C" w14:textId="77777777" w:rsidR="00F27BC4" w:rsidRPr="003753F2" w:rsidRDefault="00F27BC4" w:rsidP="00F27BC4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209EE5F1" w14:textId="77777777" w:rsidR="00F27BC4" w:rsidRPr="00BF2100" w:rsidRDefault="00F27BC4" w:rsidP="00F27BC4">
      <w:pPr>
        <w:pStyle w:val="Team"/>
      </w:pPr>
      <w:r>
        <w:t>Петър Сюлеймезян</w:t>
      </w:r>
      <w:r w:rsidRPr="00BF2100">
        <w:t xml:space="preserve">, СУ „Васил Левски“ – Велинград </w:t>
      </w:r>
    </w:p>
    <w:p w14:paraId="0AE80A59" w14:textId="77777777" w:rsidR="00F27BC4" w:rsidRPr="00BF2100" w:rsidRDefault="00F27BC4" w:rsidP="00F27BC4">
      <w:pPr>
        <w:pStyle w:val="Team"/>
      </w:pPr>
      <w:r>
        <w:t>Николай Гагов</w:t>
      </w:r>
      <w:r w:rsidRPr="00BF2100">
        <w:t>, СУ „Васил Левски“ – Велинград</w:t>
      </w:r>
    </w:p>
    <w:p w14:paraId="02E1A9DD" w14:textId="77777777" w:rsidR="00F27BC4" w:rsidRPr="00BF2100" w:rsidRDefault="00F27BC4" w:rsidP="00F27BC4">
      <w:pPr>
        <w:pStyle w:val="Team"/>
      </w:pPr>
      <w:r>
        <w:t>Иван Чешмеджиев</w:t>
      </w:r>
      <w:r w:rsidRPr="00BF2100">
        <w:t>, СУ „</w:t>
      </w:r>
      <w:r>
        <w:t>Св. св. Кирил и Методий</w:t>
      </w:r>
      <w:r w:rsidRPr="00BF2100">
        <w:t>“ – Велинград</w:t>
      </w:r>
    </w:p>
    <w:p w14:paraId="263E393C" w14:textId="77777777" w:rsidR="00F27BC4" w:rsidRDefault="00F27BC4" w:rsidP="00F27BC4">
      <w:pPr>
        <w:pStyle w:val="Team"/>
        <w:rPr>
          <w:sz w:val="24"/>
          <w:szCs w:val="24"/>
        </w:rPr>
      </w:pPr>
      <w:r>
        <w:t>Атанас Муртин</w:t>
      </w:r>
      <w:r w:rsidRPr="00BF2100">
        <w:t>, СУ „</w:t>
      </w:r>
      <w:r>
        <w:t>Св. св. Кирил и Методий</w:t>
      </w:r>
      <w:r w:rsidRPr="00BF2100">
        <w:t>“ – Велинград</w:t>
      </w:r>
      <w:r>
        <w:rPr>
          <w:b/>
        </w:rPr>
        <w:t xml:space="preserve"> </w:t>
      </w:r>
      <w:r w:rsidRPr="003753F2">
        <w:rPr>
          <w:sz w:val="24"/>
          <w:szCs w:val="24"/>
        </w:rPr>
        <w:br w:type="page"/>
      </w:r>
    </w:p>
    <w:p w14:paraId="3C26843F" w14:textId="77777777" w:rsidR="00F27BC4" w:rsidRDefault="00F27BC4" w:rsidP="00F27BC4">
      <w:pPr>
        <w:rPr>
          <w:rFonts w:ascii="Arial" w:hAnsi="Arial" w:cs="Arial"/>
          <w:b/>
          <w:bCs/>
          <w:sz w:val="72"/>
          <w:szCs w:val="72"/>
          <w:lang w:val="bg-BG"/>
        </w:rPr>
      </w:pPr>
      <w:r w:rsidRPr="00954281">
        <w:rPr>
          <w:rFonts w:ascii="Arial" w:hAnsi="Arial" w:cs="Arial"/>
          <w:b/>
          <w:bCs/>
          <w:sz w:val="72"/>
          <w:szCs w:val="72"/>
          <w:lang w:val="bg-BG"/>
        </w:rPr>
        <w:lastRenderedPageBreak/>
        <w:t>Съдържание</w:t>
      </w:r>
    </w:p>
    <w:p w14:paraId="2CAC4060" w14:textId="77777777" w:rsidR="00F27BC4" w:rsidRDefault="00F27BC4" w:rsidP="00F27BC4">
      <w:pPr>
        <w:spacing w:before="240"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1. Описание на проекта.....................3</w:t>
      </w:r>
    </w:p>
    <w:p w14:paraId="672E7465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2. Блокова схема................................4</w:t>
      </w:r>
    </w:p>
    <w:p w14:paraId="7C343881" w14:textId="77777777" w:rsidR="00F27BC4" w:rsidRDefault="00F27BC4" w:rsidP="00F27BC4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3. Електрическа схема.......................5 4. </w:t>
      </w:r>
      <w:r w:rsidRPr="00954281">
        <w:rPr>
          <w:rFonts w:ascii="Arial" w:hAnsi="Arial" w:cs="Arial"/>
          <w:sz w:val="52"/>
          <w:szCs w:val="52"/>
          <w:lang w:val="bg-BG"/>
        </w:rPr>
        <w:t>Списък със съставни части</w:t>
      </w:r>
      <w:r>
        <w:rPr>
          <w:rFonts w:ascii="Arial" w:hAnsi="Arial" w:cs="Arial"/>
          <w:sz w:val="52"/>
          <w:szCs w:val="52"/>
          <w:lang w:val="bg-BG"/>
        </w:rPr>
        <w:t>...........6</w:t>
      </w:r>
    </w:p>
    <w:p w14:paraId="7A68A9B1" w14:textId="7777777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5. Описание на функционалност......6</w:t>
      </w:r>
    </w:p>
    <w:p w14:paraId="1C42DCD2" w14:textId="5BA34197" w:rsidR="00F27BC4" w:rsidRDefault="00F27BC4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6. Заключение....................................9</w:t>
      </w:r>
    </w:p>
    <w:p w14:paraId="21182196" w14:textId="09F13A66" w:rsidR="00D86CDA" w:rsidRPr="00D86CDA" w:rsidRDefault="00D86CDA" w:rsidP="00F27BC4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</w:rPr>
        <w:t xml:space="preserve">7. </w:t>
      </w:r>
      <w:r>
        <w:rPr>
          <w:rFonts w:ascii="Arial" w:hAnsi="Arial" w:cs="Arial"/>
          <w:sz w:val="52"/>
          <w:szCs w:val="52"/>
          <w:lang w:val="bg-BG"/>
        </w:rPr>
        <w:t>Използвана литература и линк</w:t>
      </w:r>
      <w:proofErr w:type="gramStart"/>
      <w:r>
        <w:rPr>
          <w:rFonts w:ascii="Arial" w:hAnsi="Arial" w:cs="Arial"/>
          <w:sz w:val="52"/>
          <w:szCs w:val="52"/>
          <w:lang w:val="bg-BG"/>
        </w:rPr>
        <w:t>.....</w:t>
      </w:r>
      <w:proofErr w:type="gramEnd"/>
      <w:r>
        <w:rPr>
          <w:rFonts w:ascii="Arial" w:hAnsi="Arial" w:cs="Arial"/>
          <w:sz w:val="52"/>
          <w:szCs w:val="52"/>
          <w:lang w:val="bg-BG"/>
        </w:rPr>
        <w:t>9</w:t>
      </w:r>
    </w:p>
    <w:p w14:paraId="4C1E1EF5" w14:textId="77777777" w:rsidR="00F27BC4" w:rsidRPr="00222B8E" w:rsidRDefault="00F27BC4" w:rsidP="00F27BC4">
      <w:pPr>
        <w:jc w:val="center"/>
        <w:rPr>
          <w:rFonts w:ascii="Arial" w:hAnsi="Arial" w:cs="Arial"/>
          <w:sz w:val="56"/>
          <w:szCs w:val="56"/>
          <w:lang w:val="bg-BG"/>
        </w:rPr>
      </w:pPr>
      <w:r w:rsidRPr="00F27BC4">
        <w:rPr>
          <w:rFonts w:ascii="Arial" w:hAnsi="Arial" w:cs="Arial"/>
          <w:sz w:val="56"/>
          <w:szCs w:val="56"/>
          <w:lang w:val="bg-BG"/>
        </w:rPr>
        <w:lastRenderedPageBreak/>
        <w:t>Стайна противопожарна система „</w:t>
      </w:r>
      <w:r w:rsidRPr="00222B8E">
        <w:rPr>
          <w:rFonts w:ascii="Arial" w:hAnsi="Arial" w:cs="Arial"/>
          <w:sz w:val="56"/>
          <w:szCs w:val="56"/>
        </w:rPr>
        <w:t>RAS</w:t>
      </w:r>
      <w:r w:rsidRPr="00F27BC4">
        <w:rPr>
          <w:rFonts w:ascii="Arial" w:hAnsi="Arial" w:cs="Arial"/>
          <w:sz w:val="56"/>
          <w:szCs w:val="56"/>
          <w:lang w:val="bg-BG"/>
        </w:rPr>
        <w:t>“</w:t>
      </w:r>
    </w:p>
    <w:p w14:paraId="3A967F76" w14:textId="77777777" w:rsidR="00F27BC4" w:rsidRPr="00703951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проекта</w:t>
      </w:r>
    </w:p>
    <w:p w14:paraId="725F5D2C" w14:textId="77777777" w:rsidR="00D86CDA" w:rsidRDefault="00F27BC4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9A5B44">
        <w:rPr>
          <w:rFonts w:ascii="Arial" w:hAnsi="Arial" w:cs="Arial"/>
          <w:sz w:val="36"/>
          <w:szCs w:val="36"/>
          <w:lang w:val="bg-BG"/>
        </w:rPr>
        <w:t>Стайна</w:t>
      </w:r>
      <w:r>
        <w:rPr>
          <w:rFonts w:ascii="Arial" w:hAnsi="Arial" w:cs="Arial"/>
          <w:sz w:val="36"/>
          <w:szCs w:val="36"/>
          <w:lang w:val="bg-BG"/>
        </w:rPr>
        <w:t>та</w:t>
      </w:r>
      <w:r w:rsidRPr="009A5B44">
        <w:rPr>
          <w:rFonts w:ascii="Arial" w:hAnsi="Arial" w:cs="Arial"/>
          <w:sz w:val="36"/>
          <w:szCs w:val="36"/>
          <w:lang w:val="bg-BG"/>
        </w:rPr>
        <w:t xml:space="preserve"> противопожарна система</w:t>
      </w:r>
      <w:r>
        <w:rPr>
          <w:rFonts w:ascii="Arial" w:hAnsi="Arial" w:cs="Arial"/>
          <w:sz w:val="36"/>
          <w:szCs w:val="36"/>
          <w:lang w:val="bg-BG"/>
        </w:rPr>
        <w:t xml:space="preserve"> „</w:t>
      </w:r>
      <w:r>
        <w:rPr>
          <w:rFonts w:ascii="Arial" w:hAnsi="Arial" w:cs="Arial"/>
          <w:sz w:val="36"/>
          <w:szCs w:val="36"/>
        </w:rPr>
        <w:t>RAS</w:t>
      </w:r>
      <w:r>
        <w:rPr>
          <w:rFonts w:ascii="Arial" w:hAnsi="Arial" w:cs="Arial"/>
          <w:sz w:val="36"/>
          <w:szCs w:val="36"/>
          <w:lang w:val="bg-BG"/>
        </w:rPr>
        <w:t xml:space="preserve">“ представлява комбинация от сензори, които имат за цел да проверяват непрекъснато температурата в стаята и наситеността на газове във въздуха. При нормално положение – температура под 35 </w:t>
      </w:r>
      <w:r>
        <w:rPr>
          <w:rFonts w:ascii="Arial" w:hAnsi="Arial" w:cs="Arial"/>
          <w:sz w:val="36"/>
          <w:szCs w:val="36"/>
        </w:rPr>
        <w:t>C</w:t>
      </w:r>
      <w:r w:rsidRPr="009A5B44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слаба наситеност(палене на клечка кибрит), свети зелена индикаторна лампа. При стайна температура между 35 и 45 </w:t>
      </w:r>
      <w:r>
        <w:rPr>
          <w:rFonts w:ascii="Arial" w:hAnsi="Arial" w:cs="Arial"/>
          <w:sz w:val="36"/>
          <w:szCs w:val="36"/>
        </w:rPr>
        <w:t>C</w:t>
      </w:r>
      <w:r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по-висока наситеност(дим от максимум 5 цигари) свети жълта индикаторна светлина. При температура над 45 </w:t>
      </w:r>
      <w:r>
        <w:rPr>
          <w:rFonts w:ascii="Arial" w:hAnsi="Arial" w:cs="Arial"/>
          <w:sz w:val="36"/>
          <w:szCs w:val="36"/>
        </w:rPr>
        <w:t>C</w:t>
      </w:r>
      <w:r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>
        <w:rPr>
          <w:rFonts w:ascii="Arial" w:hAnsi="Arial" w:cs="Arial"/>
          <w:sz w:val="36"/>
          <w:szCs w:val="36"/>
          <w:lang w:val="bg-BG"/>
        </w:rPr>
        <w:t xml:space="preserve">градуса или висока наситеност на газове(пожар) се активира звуков сигнал, светва червена индикаторна светлина и на </w:t>
      </w:r>
      <w:r>
        <w:rPr>
          <w:rFonts w:ascii="Arial" w:hAnsi="Arial" w:cs="Arial"/>
          <w:sz w:val="36"/>
          <w:szCs w:val="36"/>
        </w:rPr>
        <w:t>LED</w:t>
      </w:r>
      <w:r w:rsidRPr="003A723E">
        <w:rPr>
          <w:rFonts w:ascii="Arial" w:hAnsi="Arial" w:cs="Arial"/>
          <w:sz w:val="36"/>
          <w:szCs w:val="36"/>
          <w:lang w:val="bg-BG"/>
        </w:rPr>
        <w:t>-</w:t>
      </w:r>
      <w:r>
        <w:rPr>
          <w:rFonts w:ascii="Arial" w:hAnsi="Arial" w:cs="Arial"/>
          <w:sz w:val="36"/>
          <w:szCs w:val="36"/>
          <w:lang w:val="bg-BG"/>
        </w:rPr>
        <w:t>дисплея се изписва съответната опасност.</w:t>
      </w:r>
    </w:p>
    <w:p w14:paraId="706E2ADA" w14:textId="0D693153" w:rsidR="00D86CDA" w:rsidRPr="00D86CDA" w:rsidRDefault="00D86CDA" w:rsidP="00642037">
      <w:pPr>
        <w:rPr>
          <w:rFonts w:ascii="Arial" w:hAnsi="Arial" w:cs="Arial"/>
          <w:b/>
          <w:bCs/>
          <w:sz w:val="36"/>
          <w:szCs w:val="36"/>
          <w:lang w:val="bg-BG"/>
        </w:rPr>
      </w:pPr>
      <w:r w:rsidRPr="00D86CDA">
        <w:rPr>
          <w:rFonts w:ascii="Arial" w:hAnsi="Arial" w:cs="Arial"/>
          <w:b/>
          <w:bCs/>
          <w:sz w:val="36"/>
          <w:szCs w:val="36"/>
          <w:lang w:val="bg-BG"/>
        </w:rPr>
        <w:t>Разпределение на работата</w:t>
      </w:r>
      <w:r w:rsidR="00642037">
        <w:rPr>
          <w:rFonts w:ascii="Arial" w:hAnsi="Arial" w:cs="Arial"/>
          <w:b/>
          <w:bCs/>
          <w:sz w:val="36"/>
          <w:szCs w:val="36"/>
          <w:lang w:val="bg-BG"/>
        </w:rPr>
        <w:t xml:space="preserve"> по проекта</w:t>
      </w:r>
    </w:p>
    <w:p w14:paraId="0FBDB1D5" w14:textId="77777777" w:rsidR="00642037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circuit</w:t>
      </w:r>
      <w:r w:rsidRPr="00D86CDA">
        <w:rPr>
          <w:rFonts w:ascii="Arial" w:hAnsi="Arial" w:cs="Arial"/>
          <w:sz w:val="36"/>
          <w:szCs w:val="36"/>
          <w:lang w:val="bg-BG"/>
        </w:rPr>
        <w:t xml:space="preserve">: </w:t>
      </w:r>
    </w:p>
    <w:p w14:paraId="2E78C2D8" w14:textId="026FA29A" w:rsidR="00D86CDA" w:rsidRDefault="00D86CDA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Петър Сюлеймезян и Атанас Муртин</w:t>
      </w:r>
    </w:p>
    <w:p w14:paraId="13B5B3BB" w14:textId="3CBCD77D" w:rsidR="00642037" w:rsidRDefault="00D86CDA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u w:val="single"/>
          <w:lang w:val="bg-BG"/>
        </w:rPr>
        <w:t>Работа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  <w:lang w:val="bg-BG"/>
        </w:rPr>
        <w:t>по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642037">
        <w:rPr>
          <w:rFonts w:ascii="Arial" w:hAnsi="Arial" w:cs="Arial"/>
          <w:sz w:val="36"/>
          <w:szCs w:val="36"/>
          <w:u w:val="single"/>
        </w:rPr>
        <w:t>code</w:t>
      </w:r>
      <w:r w:rsidRPr="00D86CDA">
        <w:rPr>
          <w:rFonts w:ascii="Arial" w:hAnsi="Arial" w:cs="Arial"/>
          <w:sz w:val="36"/>
          <w:szCs w:val="36"/>
          <w:lang w:val="bg-BG"/>
        </w:rPr>
        <w:t>:</w:t>
      </w:r>
    </w:p>
    <w:p w14:paraId="23D837AB" w14:textId="7B5C0195" w:rsidR="00D86CDA" w:rsidRPr="00D86CDA" w:rsidRDefault="00D86CDA" w:rsidP="00D86CDA">
      <w:pPr>
        <w:ind w:firstLine="720"/>
        <w:rPr>
          <w:rFonts w:ascii="Arial" w:hAnsi="Arial" w:cs="Arial"/>
          <w:sz w:val="36"/>
          <w:szCs w:val="36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t>Иван Чешмеджиев и Николай Гагов</w:t>
      </w:r>
    </w:p>
    <w:p w14:paraId="587EE5E5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Блокова схема</w:t>
      </w:r>
    </w:p>
    <w:p w14:paraId="17465524" w14:textId="77777777" w:rsidR="00F27BC4" w:rsidRPr="00703951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4363EB4D" wp14:editId="6B46C881">
            <wp:extent cx="6179945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57" cy="427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FC7B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Електрическа схема</w:t>
      </w:r>
    </w:p>
    <w:p w14:paraId="3EAEA937" w14:textId="77777777" w:rsidR="00F27BC4" w:rsidRPr="00703951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1586ED69" wp14:editId="744E8206">
            <wp:extent cx="6381317" cy="49434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41" cy="49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751A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 xml:space="preserve">Списък </w:t>
      </w:r>
      <w:r>
        <w:rPr>
          <w:sz w:val="36"/>
          <w:szCs w:val="36"/>
        </w:rPr>
        <w:t xml:space="preserve">със </w:t>
      </w:r>
      <w:r w:rsidRPr="00703951">
        <w:rPr>
          <w:sz w:val="36"/>
          <w:szCs w:val="36"/>
        </w:rPr>
        <w:t>съставни части</w:t>
      </w:r>
    </w:p>
    <w:p w14:paraId="52FF51AB" w14:textId="77777777" w:rsidR="00F27BC4" w:rsidRPr="00F30AE2" w:rsidRDefault="00F27BC4" w:rsidP="00F27BC4">
      <w:pPr>
        <w:rPr>
          <w:lang w:val="bg-BG"/>
        </w:rPr>
      </w:pPr>
      <w:r>
        <w:rPr>
          <w:noProof/>
        </w:rPr>
        <w:drawing>
          <wp:inline distT="0" distB="0" distL="0" distR="0" wp14:anchorId="02DF18D1" wp14:editId="43C7CE7C">
            <wp:extent cx="6599388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26" cy="303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E43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функционалност</w:t>
      </w:r>
    </w:p>
    <w:p w14:paraId="45FAE1D3" w14:textId="77777777" w:rsidR="00F27BC4" w:rsidRDefault="00F27BC4" w:rsidP="00F27BC4">
      <w:pPr>
        <w:rPr>
          <w:lang w:val="bg-BG"/>
        </w:rPr>
      </w:pPr>
      <w:r w:rsidRPr="00152A8A">
        <w:rPr>
          <w:noProof/>
          <w:lang w:val="bg-BG"/>
        </w:rPr>
        <w:drawing>
          <wp:inline distT="0" distB="0" distL="0" distR="0" wp14:anchorId="63494C9B" wp14:editId="0E0CB3D3">
            <wp:extent cx="2828925" cy="41753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87" cy="4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281">
        <w:rPr>
          <w:noProof/>
        </w:rPr>
        <w:t xml:space="preserve"> </w:t>
      </w:r>
    </w:p>
    <w:p w14:paraId="44B63411" w14:textId="77777777" w:rsidR="00F27BC4" w:rsidRDefault="00F27BC4" w:rsidP="00F27BC4">
      <w:pPr>
        <w:rPr>
          <w:lang w:val="bg-BG"/>
        </w:rPr>
      </w:pPr>
      <w:r w:rsidRPr="00954281">
        <w:rPr>
          <w:noProof/>
          <w:lang w:val="bg-BG"/>
        </w:rPr>
        <w:lastRenderedPageBreak/>
        <w:drawing>
          <wp:inline distT="0" distB="0" distL="0" distR="0" wp14:anchorId="185B4D24" wp14:editId="01AB2D5B">
            <wp:extent cx="3596991" cy="70199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278" cy="7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6E8" w14:textId="77777777" w:rsidR="00F27BC4" w:rsidRPr="00152A8A" w:rsidRDefault="00F27BC4" w:rsidP="00F27BC4">
      <w:pPr>
        <w:rPr>
          <w:lang w:val="bg-BG"/>
        </w:rPr>
      </w:pPr>
      <w:r w:rsidRPr="00954281">
        <w:rPr>
          <w:noProof/>
          <w:lang w:val="bg-BG"/>
        </w:rPr>
        <w:lastRenderedPageBreak/>
        <w:drawing>
          <wp:inline distT="0" distB="0" distL="0" distR="0" wp14:anchorId="1EF7B648" wp14:editId="2018A0CF">
            <wp:extent cx="4048690" cy="731622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B6E1" w14:textId="77777777" w:rsidR="00F27BC4" w:rsidRDefault="00F27BC4" w:rsidP="00F27BC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Заключение</w:t>
      </w:r>
    </w:p>
    <w:p w14:paraId="47B6C335" w14:textId="33A3A5FC" w:rsidR="00F27BC4" w:rsidRPr="00642037" w:rsidRDefault="00F27BC4" w:rsidP="00F27BC4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642037">
        <w:rPr>
          <w:rFonts w:ascii="Arial" w:hAnsi="Arial" w:cs="Arial"/>
          <w:sz w:val="36"/>
          <w:szCs w:val="36"/>
          <w:lang w:val="bg-BG"/>
        </w:rPr>
        <w:t>Стайната противопожарна система „</w:t>
      </w:r>
      <w:r w:rsidRPr="00642037">
        <w:rPr>
          <w:rFonts w:ascii="Arial" w:hAnsi="Arial" w:cs="Arial"/>
          <w:sz w:val="36"/>
          <w:szCs w:val="36"/>
        </w:rPr>
        <w:t>RAS</w:t>
      </w:r>
      <w:r w:rsidRPr="00642037">
        <w:rPr>
          <w:rFonts w:ascii="Arial" w:hAnsi="Arial" w:cs="Arial"/>
          <w:sz w:val="36"/>
          <w:szCs w:val="36"/>
          <w:lang w:val="bg-BG"/>
        </w:rPr>
        <w:t>“ е проект на млади и ентусиазирани програмисти, които прилагат знанията си не само софтуерно, но и хардуерно. Проектът е в начален стадий и предстои да бъде развиван и популяризиран от нашият екип.</w:t>
      </w:r>
    </w:p>
    <w:p w14:paraId="496BB0A1" w14:textId="620F70EA" w:rsidR="00F27BC4" w:rsidRDefault="00642037" w:rsidP="00642037">
      <w:pPr>
        <w:pStyle w:val="Heading1"/>
      </w:pPr>
      <w:r>
        <w:t>Използвана литература и линк</w:t>
      </w:r>
    </w:p>
    <w:p w14:paraId="056BBA8C" w14:textId="3FB3B8DB" w:rsidR="00642037" w:rsidRDefault="00642037" w:rsidP="00642037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Използвана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литература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6CC770F6" w14:textId="6F80BDB5" w:rsidR="00642037" w:rsidRDefault="00642037" w:rsidP="00642037">
      <w:pPr>
        <w:rPr>
          <w:rFonts w:ascii="Arial" w:hAnsi="Arial" w:cs="Arial"/>
          <w:sz w:val="36"/>
          <w:szCs w:val="36"/>
          <w:lang w:val="bg-BG"/>
        </w:rPr>
      </w:pPr>
      <w:proofErr w:type="spellStart"/>
      <w:r>
        <w:rPr>
          <w:rFonts w:ascii="Arial" w:hAnsi="Arial" w:cs="Arial"/>
          <w:sz w:val="36"/>
          <w:szCs w:val="36"/>
        </w:rPr>
        <w:t>Stackoverflow</w:t>
      </w:r>
      <w:proofErr w:type="spellEnd"/>
      <w:r w:rsidRPr="00FE2434">
        <w:rPr>
          <w:rFonts w:ascii="Arial" w:hAnsi="Arial" w:cs="Arial"/>
          <w:sz w:val="36"/>
          <w:szCs w:val="36"/>
          <w:lang w:val="bg-BG"/>
        </w:rPr>
        <w:t>.</w:t>
      </w:r>
      <w:r>
        <w:rPr>
          <w:rFonts w:ascii="Arial" w:hAnsi="Arial" w:cs="Arial"/>
          <w:sz w:val="36"/>
          <w:szCs w:val="36"/>
        </w:rPr>
        <w:t>com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</w:t>
      </w:r>
      <w:r w:rsidRPr="00FE2434">
        <w:rPr>
          <w:rFonts w:ascii="Arial" w:hAnsi="Arial" w:cs="Arial"/>
          <w:sz w:val="36"/>
          <w:szCs w:val="36"/>
          <w:lang w:val="bg-BG"/>
        </w:rPr>
        <w:t xml:space="preserve">, </w:t>
      </w:r>
      <w:r>
        <w:rPr>
          <w:rFonts w:ascii="Arial" w:hAnsi="Arial" w:cs="Arial"/>
          <w:sz w:val="36"/>
          <w:szCs w:val="36"/>
        </w:rPr>
        <w:t>GitHub</w:t>
      </w:r>
      <w:r w:rsidR="00FE2434" w:rsidRPr="00FE2434">
        <w:rPr>
          <w:rFonts w:ascii="Arial" w:hAnsi="Arial" w:cs="Arial"/>
          <w:sz w:val="36"/>
          <w:szCs w:val="36"/>
          <w:lang w:val="bg-BG"/>
        </w:rPr>
        <w:t xml:space="preserve"> </w:t>
      </w:r>
      <w:r w:rsidR="00FE2434">
        <w:rPr>
          <w:rFonts w:ascii="Arial" w:hAnsi="Arial" w:cs="Arial"/>
          <w:sz w:val="36"/>
          <w:szCs w:val="36"/>
          <w:lang w:val="bg-BG"/>
        </w:rPr>
        <w:t>и допълнително онлайн търсене.</w:t>
      </w:r>
    </w:p>
    <w:p w14:paraId="38FAC12A" w14:textId="66D76D85" w:rsidR="00FE2434" w:rsidRDefault="00FE2434" w:rsidP="00FE2434">
      <w:pPr>
        <w:ind w:firstLine="720"/>
        <w:rPr>
          <w:rFonts w:ascii="Arial" w:hAnsi="Arial" w:cs="Arial"/>
          <w:sz w:val="36"/>
          <w:szCs w:val="36"/>
          <w:lang w:val="bg-BG"/>
        </w:rPr>
      </w:pPr>
      <w:r w:rsidRPr="00FE2434">
        <w:rPr>
          <w:rFonts w:ascii="Arial" w:hAnsi="Arial" w:cs="Arial"/>
          <w:sz w:val="36"/>
          <w:szCs w:val="36"/>
          <w:u w:val="single"/>
          <w:lang w:val="bg-BG"/>
        </w:rPr>
        <w:t>Линк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към</w:t>
      </w:r>
      <w:r>
        <w:rPr>
          <w:rFonts w:ascii="Arial" w:hAnsi="Arial" w:cs="Arial"/>
          <w:sz w:val="36"/>
          <w:szCs w:val="36"/>
          <w:lang w:val="bg-BG"/>
        </w:rPr>
        <w:t xml:space="preserve"> </w:t>
      </w:r>
      <w:proofErr w:type="spellStart"/>
      <w:r w:rsidRPr="00FE2434">
        <w:rPr>
          <w:rFonts w:ascii="Arial" w:hAnsi="Arial" w:cs="Arial"/>
          <w:sz w:val="36"/>
          <w:szCs w:val="36"/>
          <w:u w:val="single"/>
        </w:rPr>
        <w:t>Tinkercad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Pr="00FE2434">
        <w:rPr>
          <w:rFonts w:ascii="Arial" w:hAnsi="Arial" w:cs="Arial"/>
          <w:sz w:val="36"/>
          <w:szCs w:val="36"/>
          <w:u w:val="single"/>
          <w:lang w:val="bg-BG"/>
        </w:rPr>
        <w:t>симулацията</w:t>
      </w:r>
      <w:r>
        <w:rPr>
          <w:rFonts w:ascii="Arial" w:hAnsi="Arial" w:cs="Arial"/>
          <w:sz w:val="36"/>
          <w:szCs w:val="36"/>
          <w:lang w:val="bg-BG"/>
        </w:rPr>
        <w:t>:</w:t>
      </w:r>
    </w:p>
    <w:p w14:paraId="71917E99" w14:textId="77777777" w:rsidR="00FE2434" w:rsidRPr="00F47168" w:rsidRDefault="00FE2434" w:rsidP="00FE2434">
      <w:pPr>
        <w:rPr>
          <w:rFonts w:ascii="Arial" w:hAnsi="Arial" w:cs="Arial"/>
          <w:sz w:val="36"/>
          <w:szCs w:val="36"/>
        </w:rPr>
      </w:pPr>
    </w:p>
    <w:p w14:paraId="3FC7847F" w14:textId="77777777" w:rsidR="00BF2100" w:rsidRPr="00F27BC4" w:rsidRDefault="00BF2100" w:rsidP="00F27BC4">
      <w:pPr>
        <w:rPr>
          <w:lang w:val="bg-BG"/>
        </w:rPr>
      </w:pPr>
    </w:p>
    <w:sectPr w:rsidR="00BF2100" w:rsidRPr="00F27BC4" w:rsidSect="00FB6276">
      <w:foot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3397" w14:textId="77777777" w:rsidR="0084315D" w:rsidRDefault="0084315D" w:rsidP="00FB6276">
      <w:pPr>
        <w:spacing w:after="0" w:line="240" w:lineRule="auto"/>
      </w:pPr>
      <w:r>
        <w:separator/>
      </w:r>
    </w:p>
  </w:endnote>
  <w:endnote w:type="continuationSeparator" w:id="0">
    <w:p w14:paraId="77BCD409" w14:textId="77777777" w:rsidR="0084315D" w:rsidRDefault="0084315D" w:rsidP="00F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EndPr/>
    <w:sdtContent>
      <w:p w14:paraId="6E409CC0" w14:textId="063BD943" w:rsidR="008639CA" w:rsidRDefault="008639C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C6D8845" wp14:editId="794DF3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19BFB" w14:textId="0D4DE19F" w:rsidR="008639CA" w:rsidRDefault="008639C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55DDF"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6D8845" id="Group 2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1119BFB" w14:textId="0D4DE19F" w:rsidR="008639CA" w:rsidRDefault="008639C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55DDF"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07D2" w14:textId="77777777" w:rsidR="0084315D" w:rsidRDefault="0084315D" w:rsidP="00FB6276">
      <w:pPr>
        <w:spacing w:after="0" w:line="240" w:lineRule="auto"/>
      </w:pPr>
      <w:r>
        <w:separator/>
      </w:r>
    </w:p>
  </w:footnote>
  <w:footnote w:type="continuationSeparator" w:id="0">
    <w:p w14:paraId="62149BDE" w14:textId="77777777" w:rsidR="0084315D" w:rsidRDefault="0084315D" w:rsidP="00F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ABDD" w14:textId="197AEB91" w:rsidR="00FB6276" w:rsidRPr="00212D20" w:rsidRDefault="00212D20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  <w:r w:rsidRPr="00212D20">
      <w:rPr>
        <w:rFonts w:ascii="Palatino Linotype" w:hAnsi="Palatino Linotype"/>
        <w:b/>
        <w:noProof/>
        <w:spacing w:val="20"/>
        <w:szCs w:val="24"/>
      </w:rPr>
      <w:drawing>
        <wp:anchor distT="0" distB="0" distL="114300" distR="114300" simplePos="0" relativeHeight="251663360" behindDoc="0" locked="0" layoutInCell="1" allowOverlap="1" wp14:anchorId="43B157E4" wp14:editId="5AD1E19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52475" cy="7477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POIT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47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2D20">
      <w:rPr>
        <w:rFonts w:ascii="Times New Roman" w:hAnsi="Times New Roman"/>
        <w:b/>
        <w:noProof/>
        <w:spacing w:val="20"/>
        <w:sz w:val="36"/>
        <w:szCs w:val="26"/>
      </w:rPr>
      <w:drawing>
        <wp:anchor distT="0" distB="0" distL="114300" distR="114300" simplePos="0" relativeHeight="251664384" behindDoc="0" locked="0" layoutInCell="1" allowOverlap="1" wp14:anchorId="295C49C6" wp14:editId="03393F46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684828" cy="588645"/>
          <wp:effectExtent l="0" t="0" r="1270" b="1905"/>
          <wp:wrapNone/>
          <wp:docPr id="7" name="Picture 7" descr="logo_0mg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mg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28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t>МАТЕМАТИЧЕСКА ГИМНАЗИЯ</w:t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br/>
      <w:t xml:space="preserve"> „АКАДЕМИК КИРИЛ ПОПОВ”</w:t>
    </w:r>
    <w:r w:rsidRPr="00212D20">
      <w:rPr>
        <w:rStyle w:val="Hyperlink"/>
        <w:rFonts w:ascii="Times New Roman" w:hAnsi="Times New Roman"/>
        <w:b/>
        <w:color w:val="1F4E79"/>
        <w:spacing w:val="20"/>
        <w:sz w:val="18"/>
        <w:szCs w:val="16"/>
        <w:u w:val="none"/>
        <w:lang w:val="bg-B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9D"/>
    <w:multiLevelType w:val="hybridMultilevel"/>
    <w:tmpl w:val="520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D38"/>
    <w:multiLevelType w:val="hybridMultilevel"/>
    <w:tmpl w:val="6A0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871"/>
    <w:multiLevelType w:val="hybridMultilevel"/>
    <w:tmpl w:val="F77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7B14"/>
    <w:multiLevelType w:val="hybridMultilevel"/>
    <w:tmpl w:val="E916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74D1"/>
    <w:multiLevelType w:val="hybridMultilevel"/>
    <w:tmpl w:val="8C9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3B5C"/>
    <w:multiLevelType w:val="hybridMultilevel"/>
    <w:tmpl w:val="D6A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62E5"/>
    <w:multiLevelType w:val="hybridMultilevel"/>
    <w:tmpl w:val="4F109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54BA4"/>
    <w:multiLevelType w:val="hybridMultilevel"/>
    <w:tmpl w:val="BEF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862C6"/>
    <w:multiLevelType w:val="hybridMultilevel"/>
    <w:tmpl w:val="222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2" w15:restartNumberingAfterBreak="0">
    <w:nsid w:val="3EA5069D"/>
    <w:multiLevelType w:val="hybridMultilevel"/>
    <w:tmpl w:val="C4B0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5180E"/>
    <w:multiLevelType w:val="hybridMultilevel"/>
    <w:tmpl w:val="1AC2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42594"/>
    <w:multiLevelType w:val="hybridMultilevel"/>
    <w:tmpl w:val="BC2EA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D4A18"/>
    <w:multiLevelType w:val="hybridMultilevel"/>
    <w:tmpl w:val="9D9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4906">
    <w:abstractNumId w:val="10"/>
  </w:num>
  <w:num w:numId="2" w16cid:durableId="485711887">
    <w:abstractNumId w:val="15"/>
  </w:num>
  <w:num w:numId="3" w16cid:durableId="1100760017">
    <w:abstractNumId w:val="1"/>
  </w:num>
  <w:num w:numId="4" w16cid:durableId="2037265402">
    <w:abstractNumId w:val="3"/>
  </w:num>
  <w:num w:numId="5" w16cid:durableId="10494469">
    <w:abstractNumId w:val="13"/>
  </w:num>
  <w:num w:numId="6" w16cid:durableId="97651777">
    <w:abstractNumId w:val="8"/>
  </w:num>
  <w:num w:numId="7" w16cid:durableId="114325872">
    <w:abstractNumId w:val="9"/>
  </w:num>
  <w:num w:numId="8" w16cid:durableId="1728383527">
    <w:abstractNumId w:val="7"/>
  </w:num>
  <w:num w:numId="9" w16cid:durableId="827090679">
    <w:abstractNumId w:val="2"/>
  </w:num>
  <w:num w:numId="10" w16cid:durableId="1452630022">
    <w:abstractNumId w:val="12"/>
  </w:num>
  <w:num w:numId="11" w16cid:durableId="219903328">
    <w:abstractNumId w:val="0"/>
  </w:num>
  <w:num w:numId="12" w16cid:durableId="967054618">
    <w:abstractNumId w:val="4"/>
  </w:num>
  <w:num w:numId="13" w16cid:durableId="1964265238">
    <w:abstractNumId w:val="14"/>
  </w:num>
  <w:num w:numId="14" w16cid:durableId="364596759">
    <w:abstractNumId w:val="6"/>
  </w:num>
  <w:num w:numId="15" w16cid:durableId="701441692">
    <w:abstractNumId w:val="17"/>
  </w:num>
  <w:num w:numId="16" w16cid:durableId="271012441">
    <w:abstractNumId w:val="11"/>
  </w:num>
  <w:num w:numId="17" w16cid:durableId="1883401765">
    <w:abstractNumId w:val="5"/>
  </w:num>
  <w:num w:numId="18" w16cid:durableId="16831251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14"/>
    <w:rsid w:val="00063C33"/>
    <w:rsid w:val="00086163"/>
    <w:rsid w:val="000E2597"/>
    <w:rsid w:val="00155DDF"/>
    <w:rsid w:val="00212D20"/>
    <w:rsid w:val="003753F2"/>
    <w:rsid w:val="003D0E85"/>
    <w:rsid w:val="0050544F"/>
    <w:rsid w:val="00515C14"/>
    <w:rsid w:val="00522AB7"/>
    <w:rsid w:val="00642037"/>
    <w:rsid w:val="006668CB"/>
    <w:rsid w:val="00671D62"/>
    <w:rsid w:val="006D02A8"/>
    <w:rsid w:val="0084315D"/>
    <w:rsid w:val="00861970"/>
    <w:rsid w:val="00861F8F"/>
    <w:rsid w:val="008639CA"/>
    <w:rsid w:val="00916D35"/>
    <w:rsid w:val="00965529"/>
    <w:rsid w:val="009941FE"/>
    <w:rsid w:val="009B1BA7"/>
    <w:rsid w:val="00A00A8C"/>
    <w:rsid w:val="00A13D6A"/>
    <w:rsid w:val="00AA38A4"/>
    <w:rsid w:val="00B47A30"/>
    <w:rsid w:val="00BA1577"/>
    <w:rsid w:val="00BA41C6"/>
    <w:rsid w:val="00BF2100"/>
    <w:rsid w:val="00C70DB4"/>
    <w:rsid w:val="00CE238A"/>
    <w:rsid w:val="00D86CDA"/>
    <w:rsid w:val="00DA7064"/>
    <w:rsid w:val="00DB5487"/>
    <w:rsid w:val="00DE201E"/>
    <w:rsid w:val="00EA077F"/>
    <w:rsid w:val="00F27BC4"/>
    <w:rsid w:val="00F42E25"/>
    <w:rsid w:val="00F47168"/>
    <w:rsid w:val="00FB6276"/>
    <w:rsid w:val="00FB7ACE"/>
    <w:rsid w:val="00FE2434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8FAC"/>
  <w15:chartTrackingRefBased/>
  <w15:docId w15:val="{72AB8AFE-2DC9-41B9-84BE-104CEE28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C4"/>
  </w:style>
  <w:style w:type="paragraph" w:styleId="Heading1">
    <w:name w:val="heading 1"/>
    <w:basedOn w:val="Normal"/>
    <w:next w:val="Normal"/>
    <w:link w:val="Heading1Char"/>
    <w:uiPriority w:val="9"/>
    <w:qFormat/>
    <w:rsid w:val="00155DDF"/>
    <w:pPr>
      <w:keepNext/>
      <w:keepLines/>
      <w:numPr>
        <w:numId w:val="16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DF"/>
    <w:pPr>
      <w:keepNext/>
      <w:keepLines/>
      <w:numPr>
        <w:numId w:val="17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76"/>
  </w:style>
  <w:style w:type="paragraph" w:styleId="Footer">
    <w:name w:val="footer"/>
    <w:basedOn w:val="Normal"/>
    <w:link w:val="Foot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76"/>
  </w:style>
  <w:style w:type="paragraph" w:styleId="NoSpacing">
    <w:name w:val="No Spacing"/>
    <w:uiPriority w:val="1"/>
    <w:qFormat/>
    <w:rsid w:val="00212D2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rsid w:val="00212D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DDF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5DDF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customStyle="1" w:styleId="Team">
    <w:name w:val="Team"/>
    <w:link w:val="TeamChar"/>
    <w:qFormat/>
    <w:rsid w:val="00F42E25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F42E25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F42E25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0E2597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F42E25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A13D6A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aseParagraphChar">
    <w:name w:val="BaseParagraph Char"/>
    <w:basedOn w:val="DefaultParagraphFont"/>
    <w:link w:val="BaseParagraph"/>
    <w:rsid w:val="000E2597"/>
    <w:rPr>
      <w:rFonts w:ascii="Times New Roman" w:hAnsi="Times New Roman"/>
      <w:sz w:val="24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A13D6A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57C0-1DF4-4936-8113-54D1DB22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d.pelyuvanska@outlook.com</dc:creator>
  <cp:keywords/>
  <dc:description/>
  <cp:lastModifiedBy>Атанас Муртин</cp:lastModifiedBy>
  <cp:revision>18</cp:revision>
  <dcterms:created xsi:type="dcterms:W3CDTF">2021-12-01T18:50:00Z</dcterms:created>
  <dcterms:modified xsi:type="dcterms:W3CDTF">2022-04-17T10:01:00Z</dcterms:modified>
</cp:coreProperties>
</file>