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1CC" w:rsidRPr="00E44B4E" w:rsidRDefault="00E44B4E" w:rsidP="005C0E01">
      <w:pPr>
        <w:jc w:val="center"/>
        <w:rPr>
          <w:rFonts w:ascii="Times New Roman" w:hAnsi="Times New Roman" w:cs="Times New Roman"/>
          <w:b/>
          <w:bCs/>
          <w:sz w:val="32"/>
          <w:szCs w:val="32"/>
        </w:rPr>
      </w:pPr>
      <w:r w:rsidRPr="00E44B4E">
        <w:rPr>
          <w:rFonts w:ascii="Times New Roman" w:hAnsi="Times New Roman" w:cs="Times New Roman"/>
          <w:b/>
          <w:bCs/>
          <w:sz w:val="32"/>
          <w:szCs w:val="32"/>
        </w:rPr>
        <w:t xml:space="preserve"> ONLINE ISSUANCE OF CAST CERTIFICATE BY REVENUE DEPARTMENT NEED REAL TIME MONITORING</w:t>
      </w:r>
    </w:p>
    <w:p w:rsidR="00A536E7" w:rsidRDefault="005C0E01" w:rsidP="002E24C5">
      <w:pPr>
        <w:jc w:val="center"/>
        <w:rPr>
          <w:rFonts w:ascii="Times New Roman" w:hAnsi="Times New Roman" w:cs="Times New Roman"/>
        </w:rPr>
      </w:pPr>
      <w:r w:rsidRPr="00514A72">
        <w:rPr>
          <w:rFonts w:ascii="Times New Roman" w:hAnsi="Times New Roman" w:cs="Times New Roman"/>
        </w:rPr>
        <w:t>Jyoti S.</w:t>
      </w:r>
      <w:r w:rsidR="002E24C5">
        <w:rPr>
          <w:rFonts w:ascii="Times New Roman" w:hAnsi="Times New Roman" w:cs="Times New Roman"/>
        </w:rPr>
        <w:t xml:space="preserve"> </w:t>
      </w:r>
      <w:r w:rsidRPr="00514A72">
        <w:rPr>
          <w:rFonts w:ascii="Times New Roman" w:hAnsi="Times New Roman" w:cs="Times New Roman"/>
        </w:rPr>
        <w:t xml:space="preserve">Kale, </w:t>
      </w:r>
      <w:r w:rsidR="00C64B46">
        <w:rPr>
          <w:rFonts w:ascii="Times New Roman" w:hAnsi="Times New Roman" w:cs="Times New Roman"/>
        </w:rPr>
        <w:t xml:space="preserve">Dipti </w:t>
      </w:r>
      <w:r w:rsidR="004C4221">
        <w:rPr>
          <w:rFonts w:ascii="Times New Roman" w:hAnsi="Times New Roman" w:cs="Times New Roman"/>
        </w:rPr>
        <w:t>B.</w:t>
      </w:r>
      <w:r w:rsidR="00C64B46">
        <w:rPr>
          <w:rFonts w:ascii="Times New Roman" w:hAnsi="Times New Roman" w:cs="Times New Roman"/>
        </w:rPr>
        <w:t>Aghor</w:t>
      </w:r>
      <w:r w:rsidRPr="00514A72">
        <w:rPr>
          <w:rFonts w:ascii="Times New Roman" w:hAnsi="Times New Roman" w:cs="Times New Roman"/>
        </w:rPr>
        <w:t xml:space="preserve">, </w:t>
      </w:r>
      <w:r w:rsidR="00A410C9" w:rsidRPr="00514A72">
        <w:rPr>
          <w:rFonts w:ascii="Times New Roman" w:hAnsi="Times New Roman" w:cs="Times New Roman"/>
        </w:rPr>
        <w:t>S</w:t>
      </w:r>
      <w:r w:rsidR="002E24C5">
        <w:rPr>
          <w:rFonts w:ascii="Times New Roman" w:hAnsi="Times New Roman" w:cs="Times New Roman"/>
        </w:rPr>
        <w:t>wapnaja N</w:t>
      </w:r>
      <w:r w:rsidR="00A410C9" w:rsidRPr="00514A72">
        <w:rPr>
          <w:rFonts w:ascii="Times New Roman" w:hAnsi="Times New Roman" w:cs="Times New Roman"/>
        </w:rPr>
        <w:t xml:space="preserve">. </w:t>
      </w:r>
      <w:r w:rsidR="002E24C5">
        <w:rPr>
          <w:rFonts w:ascii="Times New Roman" w:hAnsi="Times New Roman" w:cs="Times New Roman"/>
        </w:rPr>
        <w:t>Ghongade</w:t>
      </w:r>
      <w:r w:rsidR="00A410C9" w:rsidRPr="00514A72">
        <w:rPr>
          <w:rFonts w:ascii="Times New Roman" w:hAnsi="Times New Roman" w:cs="Times New Roman"/>
          <w:vertAlign w:val="superscript"/>
        </w:rPr>
        <w:t>1</w:t>
      </w:r>
      <w:r w:rsidR="00A410C9" w:rsidRPr="00514A72">
        <w:rPr>
          <w:rFonts w:ascii="Times New Roman" w:hAnsi="Times New Roman" w:cs="Times New Roman"/>
        </w:rPr>
        <w:t>, A</w:t>
      </w:r>
      <w:r w:rsidR="002E24C5">
        <w:rPr>
          <w:rFonts w:ascii="Times New Roman" w:hAnsi="Times New Roman" w:cs="Times New Roman"/>
        </w:rPr>
        <w:t>rpita</w:t>
      </w:r>
      <w:r w:rsidR="00A410C9" w:rsidRPr="00514A72">
        <w:rPr>
          <w:rFonts w:ascii="Times New Roman" w:hAnsi="Times New Roman" w:cs="Times New Roman"/>
        </w:rPr>
        <w:t xml:space="preserve"> </w:t>
      </w:r>
      <w:r w:rsidR="00684037">
        <w:rPr>
          <w:rFonts w:ascii="Times New Roman" w:hAnsi="Times New Roman" w:cs="Times New Roman"/>
        </w:rPr>
        <w:t>M</w:t>
      </w:r>
      <w:r w:rsidR="00A410C9" w:rsidRPr="00514A72">
        <w:rPr>
          <w:rFonts w:ascii="Times New Roman" w:hAnsi="Times New Roman" w:cs="Times New Roman"/>
        </w:rPr>
        <w:t xml:space="preserve">. </w:t>
      </w:r>
      <w:r w:rsidR="002E24C5">
        <w:rPr>
          <w:rFonts w:ascii="Times New Roman" w:hAnsi="Times New Roman" w:cs="Times New Roman"/>
        </w:rPr>
        <w:t>Ghorband</w:t>
      </w:r>
      <w:r w:rsidR="00A410C9" w:rsidRPr="00514A72">
        <w:rPr>
          <w:rFonts w:ascii="Times New Roman" w:hAnsi="Times New Roman" w:cs="Times New Roman"/>
          <w:vertAlign w:val="superscript"/>
        </w:rPr>
        <w:t>2</w:t>
      </w:r>
      <w:r w:rsidR="00A410C9" w:rsidRPr="00514A72">
        <w:rPr>
          <w:rFonts w:ascii="Times New Roman" w:hAnsi="Times New Roman" w:cs="Times New Roman"/>
        </w:rPr>
        <w:t>,</w:t>
      </w:r>
      <w:r w:rsidR="008338FB" w:rsidRPr="00514A72">
        <w:rPr>
          <w:rFonts w:ascii="Times New Roman" w:hAnsi="Times New Roman" w:cs="Times New Roman"/>
        </w:rPr>
        <w:t xml:space="preserve"> </w:t>
      </w:r>
      <w:r w:rsidR="002E24C5">
        <w:rPr>
          <w:rFonts w:ascii="Times New Roman" w:hAnsi="Times New Roman" w:cs="Times New Roman"/>
        </w:rPr>
        <w:t>Rutuja</w:t>
      </w:r>
      <w:r w:rsidR="00A410C9" w:rsidRPr="00514A72">
        <w:rPr>
          <w:rFonts w:ascii="Times New Roman" w:hAnsi="Times New Roman" w:cs="Times New Roman"/>
        </w:rPr>
        <w:t xml:space="preserve"> </w:t>
      </w:r>
      <w:r w:rsidR="002E24C5">
        <w:rPr>
          <w:rFonts w:ascii="Times New Roman" w:hAnsi="Times New Roman" w:cs="Times New Roman"/>
        </w:rPr>
        <w:t>R</w:t>
      </w:r>
      <w:r w:rsidR="00A410C9" w:rsidRPr="00514A72">
        <w:rPr>
          <w:rFonts w:ascii="Times New Roman" w:hAnsi="Times New Roman" w:cs="Times New Roman"/>
        </w:rPr>
        <w:t>. Chi</w:t>
      </w:r>
      <w:r w:rsidR="002E24C5">
        <w:rPr>
          <w:rFonts w:ascii="Times New Roman" w:hAnsi="Times New Roman" w:cs="Times New Roman"/>
        </w:rPr>
        <w:t>lke</w:t>
      </w:r>
      <w:r w:rsidR="00A410C9" w:rsidRPr="00514A72">
        <w:rPr>
          <w:rFonts w:ascii="Times New Roman" w:hAnsi="Times New Roman" w:cs="Times New Roman"/>
          <w:vertAlign w:val="superscript"/>
        </w:rPr>
        <w:t>3</w:t>
      </w:r>
      <w:r w:rsidR="00A410C9" w:rsidRPr="00514A72">
        <w:rPr>
          <w:rFonts w:ascii="Times New Roman" w:hAnsi="Times New Roman" w:cs="Times New Roman"/>
        </w:rPr>
        <w:t xml:space="preserve">, </w:t>
      </w:r>
    </w:p>
    <w:p w:rsidR="00A410C9" w:rsidRPr="002E24C5" w:rsidRDefault="002E24C5" w:rsidP="002E24C5">
      <w:pPr>
        <w:jc w:val="center"/>
        <w:rPr>
          <w:rFonts w:ascii="Times New Roman" w:hAnsi="Times New Roman" w:cs="Times New Roman"/>
        </w:rPr>
      </w:pPr>
      <w:r>
        <w:rPr>
          <w:rFonts w:ascii="Times New Roman" w:hAnsi="Times New Roman" w:cs="Times New Roman"/>
        </w:rPr>
        <w:t>Megha</w:t>
      </w:r>
      <w:r w:rsidR="00A410C9" w:rsidRPr="00514A72">
        <w:rPr>
          <w:rFonts w:ascii="Times New Roman" w:hAnsi="Times New Roman" w:cs="Times New Roman"/>
        </w:rPr>
        <w:t xml:space="preserve"> </w:t>
      </w:r>
      <w:r>
        <w:rPr>
          <w:rFonts w:ascii="Times New Roman" w:hAnsi="Times New Roman" w:cs="Times New Roman"/>
        </w:rPr>
        <w:t>U.</w:t>
      </w:r>
      <w:r w:rsidR="00A410C9" w:rsidRPr="00514A72">
        <w:rPr>
          <w:rFonts w:ascii="Times New Roman" w:hAnsi="Times New Roman" w:cs="Times New Roman"/>
        </w:rPr>
        <w:t xml:space="preserve"> </w:t>
      </w:r>
      <w:r>
        <w:rPr>
          <w:rFonts w:ascii="Times New Roman" w:hAnsi="Times New Roman" w:cs="Times New Roman"/>
        </w:rPr>
        <w:t>Misale</w:t>
      </w:r>
      <w:r w:rsidR="00A410C9" w:rsidRPr="00514A72">
        <w:rPr>
          <w:rFonts w:ascii="Times New Roman" w:hAnsi="Times New Roman" w:cs="Times New Roman"/>
          <w:vertAlign w:val="superscript"/>
        </w:rPr>
        <w:t>4</w:t>
      </w:r>
    </w:p>
    <w:p w:rsidR="005C0E01" w:rsidRPr="00514A72" w:rsidRDefault="005C0E01" w:rsidP="005C0E01">
      <w:pPr>
        <w:spacing w:after="0" w:line="276" w:lineRule="auto"/>
        <w:rPr>
          <w:rFonts w:ascii="Times New Roman" w:hAnsi="Times New Roman" w:cs="Times New Roman"/>
          <w:sz w:val="20"/>
          <w:szCs w:val="20"/>
        </w:rPr>
      </w:pPr>
      <w:r w:rsidRPr="00514A72">
        <w:rPr>
          <w:rFonts w:ascii="Times New Roman" w:hAnsi="Times New Roman" w:cs="Times New Roman"/>
          <w:sz w:val="20"/>
          <w:szCs w:val="20"/>
          <w:vertAlign w:val="superscript"/>
        </w:rPr>
        <w:t>1</w:t>
      </w:r>
      <w:r w:rsidRPr="00514A72">
        <w:rPr>
          <w:rFonts w:ascii="Times New Roman" w:hAnsi="Times New Roman" w:cs="Times New Roman"/>
          <w:sz w:val="20"/>
          <w:szCs w:val="20"/>
        </w:rPr>
        <w:t xml:space="preserve"> Assistant Professor, Dept. of Computer Science and Engineering, M</w:t>
      </w:r>
      <w:r w:rsidR="00684037">
        <w:rPr>
          <w:rFonts w:ascii="Times New Roman" w:hAnsi="Times New Roman" w:cs="Times New Roman"/>
          <w:sz w:val="20"/>
          <w:szCs w:val="20"/>
        </w:rPr>
        <w:t>gm</w:t>
      </w:r>
      <w:r w:rsidRPr="00514A72">
        <w:rPr>
          <w:rFonts w:ascii="Times New Roman" w:hAnsi="Times New Roman" w:cs="Times New Roman"/>
          <w:sz w:val="20"/>
          <w:szCs w:val="20"/>
        </w:rPr>
        <w:t>’s College of Engineering, Nanded , India</w:t>
      </w:r>
    </w:p>
    <w:p w:rsidR="005C0E01" w:rsidRPr="00514A72" w:rsidRDefault="005C0E01" w:rsidP="005C0E01">
      <w:pPr>
        <w:spacing w:after="0" w:line="276" w:lineRule="auto"/>
        <w:rPr>
          <w:rFonts w:ascii="Times New Roman" w:hAnsi="Times New Roman" w:cs="Times New Roman"/>
          <w:sz w:val="20"/>
          <w:szCs w:val="20"/>
        </w:rPr>
      </w:pPr>
      <w:r w:rsidRPr="00514A72">
        <w:rPr>
          <w:rFonts w:ascii="Times New Roman" w:hAnsi="Times New Roman" w:cs="Times New Roman"/>
          <w:sz w:val="20"/>
          <w:szCs w:val="20"/>
          <w:vertAlign w:val="superscript"/>
        </w:rPr>
        <w:t xml:space="preserve">2 </w:t>
      </w:r>
      <w:r w:rsidRPr="00514A72">
        <w:rPr>
          <w:rFonts w:ascii="Times New Roman" w:hAnsi="Times New Roman" w:cs="Times New Roman"/>
          <w:sz w:val="20"/>
          <w:szCs w:val="20"/>
        </w:rPr>
        <w:t>Assistant Professor, Dept. of Computer Science and Engineering, Mgm’s College of Engineering, Nanded , India</w:t>
      </w:r>
    </w:p>
    <w:p w:rsidR="00A410C9" w:rsidRPr="00514A72" w:rsidRDefault="005C0E01" w:rsidP="005C0E01">
      <w:pPr>
        <w:spacing w:after="0" w:line="276" w:lineRule="auto"/>
        <w:jc w:val="both"/>
        <w:rPr>
          <w:rFonts w:ascii="Times New Roman" w:hAnsi="Times New Roman" w:cs="Times New Roman"/>
          <w:sz w:val="20"/>
          <w:szCs w:val="20"/>
        </w:rPr>
      </w:pPr>
      <w:r w:rsidRPr="00514A72">
        <w:rPr>
          <w:rFonts w:ascii="Times New Roman" w:hAnsi="Times New Roman" w:cs="Times New Roman"/>
          <w:sz w:val="20"/>
          <w:szCs w:val="20"/>
          <w:vertAlign w:val="superscript"/>
        </w:rPr>
        <w:t xml:space="preserve">3 </w:t>
      </w:r>
      <w:r w:rsidR="00113BBD">
        <w:rPr>
          <w:rFonts w:ascii="Times New Roman" w:hAnsi="Times New Roman" w:cs="Times New Roman"/>
          <w:sz w:val="20"/>
          <w:szCs w:val="20"/>
        </w:rPr>
        <w:t xml:space="preserve">B.TECH </w:t>
      </w:r>
      <w:r w:rsidRPr="00514A72">
        <w:rPr>
          <w:rFonts w:ascii="Times New Roman" w:hAnsi="Times New Roman" w:cs="Times New Roman"/>
          <w:sz w:val="20"/>
          <w:szCs w:val="20"/>
        </w:rPr>
        <w:t>CSE,</w:t>
      </w:r>
      <w:r w:rsidR="00A410C9" w:rsidRPr="00514A72">
        <w:rPr>
          <w:rFonts w:ascii="Times New Roman" w:hAnsi="Times New Roman" w:cs="Times New Roman"/>
          <w:sz w:val="20"/>
          <w:szCs w:val="20"/>
        </w:rPr>
        <w:t xml:space="preserve"> Dept. of Computer Science and Engineering, Mgm’s College of Engineering, Nanded , India</w:t>
      </w:r>
    </w:p>
    <w:p w:rsidR="00A410C9" w:rsidRPr="00514A72" w:rsidRDefault="005C0E01" w:rsidP="005C0E01">
      <w:pPr>
        <w:spacing w:after="0" w:line="276" w:lineRule="auto"/>
        <w:jc w:val="both"/>
        <w:rPr>
          <w:rFonts w:ascii="Times New Roman" w:hAnsi="Times New Roman" w:cs="Times New Roman"/>
          <w:sz w:val="20"/>
          <w:szCs w:val="20"/>
        </w:rPr>
      </w:pPr>
      <w:r w:rsidRPr="00514A72">
        <w:rPr>
          <w:rFonts w:ascii="Times New Roman" w:hAnsi="Times New Roman" w:cs="Times New Roman"/>
          <w:sz w:val="20"/>
          <w:szCs w:val="20"/>
          <w:vertAlign w:val="superscript"/>
        </w:rPr>
        <w:t xml:space="preserve">4 </w:t>
      </w:r>
      <w:r w:rsidRPr="00514A72">
        <w:rPr>
          <w:rFonts w:ascii="Times New Roman" w:hAnsi="Times New Roman" w:cs="Times New Roman"/>
          <w:sz w:val="20"/>
          <w:szCs w:val="20"/>
        </w:rPr>
        <w:t>B.TECH CSE,</w:t>
      </w:r>
      <w:r w:rsidR="00A410C9" w:rsidRPr="00514A72">
        <w:rPr>
          <w:rFonts w:ascii="Times New Roman" w:hAnsi="Times New Roman" w:cs="Times New Roman"/>
          <w:sz w:val="20"/>
          <w:szCs w:val="20"/>
        </w:rPr>
        <w:t xml:space="preserve"> Dept. of Computer Science and Engineering, Mgm’s College of Engineering, Nanded , India</w:t>
      </w:r>
    </w:p>
    <w:p w:rsidR="00A410C9" w:rsidRPr="00514A72" w:rsidRDefault="005C0E01" w:rsidP="005C0E01">
      <w:pPr>
        <w:spacing w:after="0" w:line="276" w:lineRule="auto"/>
        <w:jc w:val="both"/>
        <w:rPr>
          <w:rFonts w:ascii="Times New Roman" w:hAnsi="Times New Roman" w:cs="Times New Roman"/>
          <w:sz w:val="20"/>
          <w:szCs w:val="20"/>
        </w:rPr>
      </w:pPr>
      <w:r w:rsidRPr="00514A72">
        <w:rPr>
          <w:rFonts w:ascii="Times New Roman" w:hAnsi="Times New Roman" w:cs="Times New Roman"/>
          <w:sz w:val="20"/>
          <w:szCs w:val="20"/>
          <w:vertAlign w:val="superscript"/>
        </w:rPr>
        <w:t xml:space="preserve">5 </w:t>
      </w:r>
      <w:r w:rsidR="00113BBD">
        <w:rPr>
          <w:rFonts w:ascii="Times New Roman" w:hAnsi="Times New Roman" w:cs="Times New Roman"/>
          <w:sz w:val="20"/>
          <w:szCs w:val="20"/>
        </w:rPr>
        <w:t xml:space="preserve">B.TECH </w:t>
      </w:r>
      <w:r w:rsidR="002E24C5">
        <w:rPr>
          <w:rFonts w:ascii="Times New Roman" w:hAnsi="Times New Roman" w:cs="Times New Roman"/>
          <w:sz w:val="20"/>
          <w:szCs w:val="20"/>
        </w:rPr>
        <w:t>CSE,</w:t>
      </w:r>
      <w:r w:rsidR="00A410C9" w:rsidRPr="00514A72">
        <w:rPr>
          <w:rFonts w:ascii="Times New Roman" w:hAnsi="Times New Roman" w:cs="Times New Roman"/>
          <w:sz w:val="20"/>
          <w:szCs w:val="20"/>
        </w:rPr>
        <w:t xml:space="preserve"> Dept. of Computer Science and Engineering, Mgm’s College of Engineering, Nanded , India</w:t>
      </w:r>
    </w:p>
    <w:p w:rsidR="00A410C9" w:rsidRPr="00514A72" w:rsidRDefault="005C0E01" w:rsidP="005C0E01">
      <w:pPr>
        <w:spacing w:after="0" w:line="276" w:lineRule="auto"/>
        <w:jc w:val="both"/>
        <w:rPr>
          <w:rFonts w:ascii="Times New Roman" w:hAnsi="Times New Roman" w:cs="Times New Roman"/>
          <w:sz w:val="20"/>
          <w:szCs w:val="20"/>
        </w:rPr>
      </w:pPr>
      <w:r w:rsidRPr="00514A72">
        <w:rPr>
          <w:rFonts w:ascii="Times New Roman" w:hAnsi="Times New Roman" w:cs="Times New Roman"/>
          <w:sz w:val="20"/>
          <w:szCs w:val="20"/>
          <w:vertAlign w:val="superscript"/>
        </w:rPr>
        <w:t>6</w:t>
      </w:r>
      <w:r w:rsidR="00113BBD">
        <w:rPr>
          <w:rFonts w:ascii="Times New Roman" w:hAnsi="Times New Roman" w:cs="Times New Roman"/>
          <w:sz w:val="20"/>
          <w:szCs w:val="20"/>
        </w:rPr>
        <w:t xml:space="preserve">B.TECH </w:t>
      </w:r>
      <w:r w:rsidRPr="00514A72">
        <w:rPr>
          <w:rFonts w:ascii="Times New Roman" w:hAnsi="Times New Roman" w:cs="Times New Roman"/>
          <w:sz w:val="20"/>
          <w:szCs w:val="20"/>
        </w:rPr>
        <w:t xml:space="preserve">CSE </w:t>
      </w:r>
      <w:r w:rsidR="00A410C9" w:rsidRPr="00514A72">
        <w:rPr>
          <w:rFonts w:ascii="Times New Roman" w:hAnsi="Times New Roman" w:cs="Times New Roman"/>
          <w:sz w:val="20"/>
          <w:szCs w:val="20"/>
        </w:rPr>
        <w:t>, Dept. of Computer Science and Engineering, Mgm’s College of Engineering, Nanded , India</w:t>
      </w:r>
    </w:p>
    <w:p w:rsidR="00A410C9" w:rsidRPr="00514A72" w:rsidRDefault="00A410C9" w:rsidP="005C0E01">
      <w:pPr>
        <w:spacing w:line="276" w:lineRule="auto"/>
        <w:rPr>
          <w:rFonts w:ascii="Times New Roman" w:hAnsi="Times New Roman" w:cs="Times New Roman"/>
          <w:sz w:val="20"/>
          <w:szCs w:val="20"/>
        </w:rPr>
      </w:pPr>
    </w:p>
    <w:p w:rsidR="002401AA" w:rsidRDefault="00A410C9" w:rsidP="00B36B38">
      <w:pPr>
        <w:spacing w:line="276" w:lineRule="auto"/>
        <w:jc w:val="both"/>
        <w:rPr>
          <w:rFonts w:ascii="Times New Roman" w:eastAsia="Times New Roman" w:hAnsi="Times New Roman" w:cs="Times New Roman"/>
          <w:b/>
          <w:bCs/>
          <w:sz w:val="24"/>
          <w:szCs w:val="24"/>
          <w:lang w:bidi="mr-IN"/>
        </w:rPr>
      </w:pPr>
      <w:r w:rsidRPr="00B36B38">
        <w:rPr>
          <w:rFonts w:ascii="Times New Roman" w:hAnsi="Times New Roman" w:cs="Times New Roman"/>
          <w:b/>
          <w:bCs/>
          <w:sz w:val="24"/>
          <w:szCs w:val="24"/>
        </w:rPr>
        <w:t>Abstract:</w:t>
      </w:r>
      <w:r w:rsidRPr="00B36B38">
        <w:rPr>
          <w:rFonts w:ascii="Times New Roman" w:hAnsi="Times New Roman" w:cs="Times New Roman"/>
          <w:b/>
          <w:bCs/>
          <w:sz w:val="24"/>
          <w:szCs w:val="24"/>
        </w:rPr>
        <w:br/>
      </w:r>
      <w:r w:rsidR="00B36B38" w:rsidRPr="00B36B38">
        <w:rPr>
          <w:rFonts w:ascii="Times New Roman" w:hAnsi="Times New Roman" w:cs="Times New Roman"/>
          <w:sz w:val="24"/>
          <w:szCs w:val="24"/>
        </w:rPr>
        <w:t>The increasing reliance on digital platforms for essential public services has made efficient and transparent certificate issuance a critical requirement for government departments. In many states, the online processing of caste, income, domicile, and other certificates still faces challenges such as delayed approvals, lack of workflow visibility, uneven workload distribution, and difficulty in identifying bottlenecks within the verification process. To address these issues, the proposed Real-Time Monitoring System enables continuous tracking of certificate applications by analyzing status updates, officer actions, and processing timelines stored in the existing digital repository. Along with real-time status visualization, the system categorizes applications based on type and processing stage, thereby facilitating structured oversight and improving administrative decision-making.</w:t>
      </w:r>
      <w:r w:rsidR="00134F4B" w:rsidRPr="00B36B38">
        <w:rPr>
          <w:rFonts w:ascii="Times New Roman" w:eastAsia="Times New Roman" w:hAnsi="Times New Roman" w:cs="Times New Roman"/>
          <w:b/>
          <w:bCs/>
          <w:sz w:val="24"/>
          <w:szCs w:val="24"/>
          <w:lang w:bidi="mr-IN"/>
        </w:rPr>
        <w:t xml:space="preserve"> </w:t>
      </w:r>
    </w:p>
    <w:p w:rsidR="00B36B38" w:rsidRDefault="00B36B38" w:rsidP="00B36B38">
      <w:pPr>
        <w:spacing w:line="276" w:lineRule="auto"/>
        <w:jc w:val="both"/>
        <w:rPr>
          <w:rFonts w:ascii="Times New Roman" w:eastAsia="Times New Roman" w:hAnsi="Times New Roman" w:cs="Times New Roman"/>
          <w:b/>
          <w:bCs/>
          <w:sz w:val="24"/>
          <w:szCs w:val="24"/>
          <w:lang w:bidi="mr-IN"/>
        </w:rPr>
      </w:pPr>
      <w:r>
        <w:rPr>
          <w:rFonts w:ascii="Times New Roman" w:eastAsia="Times New Roman" w:hAnsi="Times New Roman" w:cs="Times New Roman"/>
          <w:b/>
          <w:bCs/>
          <w:sz w:val="24"/>
          <w:szCs w:val="24"/>
          <w:lang w:bidi="mr-IN"/>
        </w:rPr>
        <w:t>Keywords</w:t>
      </w:r>
    </w:p>
    <w:p w:rsidR="00B36B38" w:rsidRPr="00DC2026" w:rsidRDefault="00B36B38" w:rsidP="00B36B38">
      <w:pPr>
        <w:spacing w:line="276" w:lineRule="auto"/>
        <w:jc w:val="both"/>
        <w:rPr>
          <w:rFonts w:ascii="Times New Roman" w:eastAsia="Times New Roman" w:hAnsi="Times New Roman" w:cs="Times New Roman"/>
          <w:sz w:val="24"/>
          <w:szCs w:val="24"/>
          <w:lang w:bidi="mr-IN"/>
        </w:rPr>
      </w:pPr>
      <w:r w:rsidRPr="00DC2026">
        <w:rPr>
          <w:rFonts w:ascii="Times New Roman" w:eastAsia="Times New Roman" w:hAnsi="Times New Roman" w:cs="Times New Roman"/>
          <w:sz w:val="24"/>
          <w:szCs w:val="24"/>
          <w:lang w:bidi="mr-IN"/>
        </w:rPr>
        <w:t>Real-Time Monitoring;E-Governance System;Certificate Issuance Automation;</w:t>
      </w:r>
    </w:p>
    <w:p w:rsidR="00B36B38" w:rsidRPr="00DC2026" w:rsidRDefault="00B36B38" w:rsidP="00B36B38">
      <w:pPr>
        <w:spacing w:line="276" w:lineRule="auto"/>
        <w:jc w:val="both"/>
        <w:rPr>
          <w:rFonts w:ascii="Times New Roman" w:eastAsia="Times New Roman" w:hAnsi="Times New Roman" w:cs="Times New Roman"/>
          <w:sz w:val="24"/>
          <w:szCs w:val="24"/>
          <w:lang w:bidi="mr-IN"/>
        </w:rPr>
      </w:pPr>
      <w:r w:rsidRPr="00DC2026">
        <w:rPr>
          <w:rFonts w:ascii="Times New Roman" w:eastAsia="Times New Roman" w:hAnsi="Times New Roman" w:cs="Times New Roman"/>
          <w:sz w:val="24"/>
          <w:szCs w:val="24"/>
          <w:lang w:bidi="mr-IN"/>
        </w:rPr>
        <w:t>Workflow Tracking;Application Status Monitoring;Digital Verification Process;</w:t>
      </w:r>
    </w:p>
    <w:p w:rsidR="00B36B38" w:rsidRPr="00DC2026" w:rsidRDefault="00B36B38" w:rsidP="00B36B38">
      <w:pPr>
        <w:spacing w:line="276" w:lineRule="auto"/>
        <w:jc w:val="both"/>
        <w:rPr>
          <w:rFonts w:ascii="Times New Roman" w:eastAsia="Times New Roman" w:hAnsi="Times New Roman" w:cs="Times New Roman"/>
          <w:sz w:val="24"/>
          <w:szCs w:val="24"/>
          <w:lang w:bidi="mr-IN"/>
        </w:rPr>
      </w:pPr>
      <w:r w:rsidRPr="00DC2026">
        <w:rPr>
          <w:rFonts w:ascii="Times New Roman" w:eastAsia="Times New Roman" w:hAnsi="Times New Roman" w:cs="Times New Roman"/>
          <w:sz w:val="24"/>
          <w:szCs w:val="24"/>
          <w:lang w:bidi="mr-IN"/>
        </w:rPr>
        <w:t>Bottleneck Detection;Time-Stamped Activity Logs;Dashboard Analytics;</w:t>
      </w:r>
    </w:p>
    <w:p w:rsidR="00684037" w:rsidRDefault="00B36B38" w:rsidP="00684037">
      <w:pPr>
        <w:spacing w:line="276" w:lineRule="auto"/>
        <w:jc w:val="both"/>
        <w:rPr>
          <w:rFonts w:ascii="Times New Roman" w:eastAsia="Times New Roman" w:hAnsi="Times New Roman" w:cs="Times New Roman"/>
          <w:sz w:val="24"/>
          <w:szCs w:val="24"/>
          <w:lang w:bidi="mr-IN"/>
        </w:rPr>
      </w:pPr>
      <w:r w:rsidRPr="00DC2026">
        <w:rPr>
          <w:rFonts w:ascii="Times New Roman" w:eastAsia="Times New Roman" w:hAnsi="Times New Roman" w:cs="Times New Roman"/>
          <w:sz w:val="24"/>
          <w:szCs w:val="24"/>
          <w:lang w:bidi="mr-IN"/>
        </w:rPr>
        <w:t>Web-Based Monitoring System;Node.js Backend;Government Workflow Management.</w:t>
      </w:r>
    </w:p>
    <w:p w:rsidR="00AE638B" w:rsidRDefault="00684037" w:rsidP="00AE638B">
      <w:pPr>
        <w:spacing w:line="276" w:lineRule="auto"/>
        <w:jc w:val="both"/>
        <w:rPr>
          <w:rStyle w:val="Strong"/>
          <w:rFonts w:ascii="Times New Roman" w:hAnsi="Times New Roman" w:cs="Times New Roman"/>
          <w:sz w:val="32"/>
          <w:szCs w:val="32"/>
        </w:rPr>
      </w:pPr>
      <w:r>
        <w:rPr>
          <w:rStyle w:val="Strong"/>
          <w:rFonts w:ascii="Times New Roman" w:hAnsi="Times New Roman" w:cs="Times New Roman"/>
          <w:sz w:val="32"/>
          <w:szCs w:val="32"/>
        </w:rPr>
        <w:t>I.</w:t>
      </w:r>
      <w:r w:rsidR="002401AA" w:rsidRPr="00684037">
        <w:rPr>
          <w:rStyle w:val="Strong"/>
          <w:rFonts w:ascii="Times New Roman" w:hAnsi="Times New Roman" w:cs="Times New Roman"/>
          <w:sz w:val="32"/>
          <w:szCs w:val="32"/>
        </w:rPr>
        <w:t>INTRODUCTION</w:t>
      </w:r>
    </w:p>
    <w:p w:rsidR="002C6ED4" w:rsidRPr="002C6ED4" w:rsidRDefault="002C6ED4" w:rsidP="002C6ED4">
      <w:pPr>
        <w:spacing w:line="276" w:lineRule="auto"/>
        <w:jc w:val="both"/>
        <w:rPr>
          <w:rStyle w:val="Strong"/>
          <w:rFonts w:ascii="Times New Roman" w:hAnsi="Times New Roman" w:cs="Times New Roman"/>
          <w:b w:val="0"/>
          <w:bCs w:val="0"/>
          <w:sz w:val="24"/>
          <w:szCs w:val="24"/>
        </w:rPr>
      </w:pPr>
      <w:r w:rsidRPr="002C6ED4">
        <w:rPr>
          <w:rStyle w:val="Strong"/>
          <w:rFonts w:ascii="Times New Roman" w:hAnsi="Times New Roman" w:cs="Times New Roman"/>
          <w:b w:val="0"/>
          <w:bCs w:val="0"/>
          <w:sz w:val="24"/>
          <w:szCs w:val="24"/>
        </w:rPr>
        <w:t>Government-issued certificates such as caste, income, domicile, and nationality play a crucial role in accessing social welfare schemes, educational opportunities, and administrative services. With the increasing shift toward digital governance, many states have adopted online platforms to streamline certificate applications and improve citizen convenience [1], [2]. Although these systems have simplified submission and document upload, they still face significant challenges related to processing delays, lack of transparency, inefficient workflow tracking, and limited oversight by higher authorities [3], [4]. Applicants often remain unaware of the current status of their requests, while administrators struggle to identify bottlenecks, monitor officer performance, or detect pending cases that require immediate intervention [5], [6].</w:t>
      </w:r>
    </w:p>
    <w:p w:rsidR="002C6ED4" w:rsidRPr="002C6ED4" w:rsidRDefault="002C6ED4" w:rsidP="002C6ED4">
      <w:pPr>
        <w:spacing w:line="276" w:lineRule="auto"/>
        <w:jc w:val="both"/>
        <w:rPr>
          <w:rStyle w:val="Strong"/>
          <w:rFonts w:ascii="Times New Roman" w:hAnsi="Times New Roman" w:cs="Times New Roman"/>
          <w:b w:val="0"/>
          <w:bCs w:val="0"/>
          <w:sz w:val="24"/>
          <w:szCs w:val="24"/>
        </w:rPr>
      </w:pPr>
    </w:p>
    <w:p w:rsidR="002C6ED4" w:rsidRPr="002C6ED4" w:rsidRDefault="002C6ED4" w:rsidP="002C6ED4">
      <w:pPr>
        <w:spacing w:line="276" w:lineRule="auto"/>
        <w:jc w:val="both"/>
        <w:rPr>
          <w:rStyle w:val="Strong"/>
          <w:rFonts w:ascii="Times New Roman" w:hAnsi="Times New Roman" w:cs="Times New Roman"/>
          <w:b w:val="0"/>
          <w:bCs w:val="0"/>
          <w:sz w:val="24"/>
          <w:szCs w:val="24"/>
        </w:rPr>
      </w:pPr>
      <w:r w:rsidRPr="002C6ED4">
        <w:rPr>
          <w:rStyle w:val="Strong"/>
          <w:rFonts w:ascii="Times New Roman" w:hAnsi="Times New Roman" w:cs="Times New Roman"/>
          <w:b w:val="0"/>
          <w:bCs w:val="0"/>
          <w:sz w:val="24"/>
          <w:szCs w:val="24"/>
        </w:rPr>
        <w:lastRenderedPageBreak/>
        <w:t>To address these challenges, the proposed system introduces a Real-Time Monitoring Platform integrated into the online certificate issuance workflow of the Revenue Department. The solution continuously tracks each application throughout its lifecycle—from submission to final approval—using time-stamped logs, automated workflow analysis, and dynamic status updates [8]. Real-time monitoring ensures that every action taken by verification officers is recorded, enabling administrators to detect delays, measure workload distribution, and maintain accountabi</w:t>
      </w:r>
      <w:r w:rsidR="00DF1AA1">
        <w:rPr>
          <w:rStyle w:val="Strong"/>
          <w:rFonts w:ascii="Times New Roman" w:hAnsi="Times New Roman" w:cs="Times New Roman"/>
          <w:b w:val="0"/>
          <w:bCs w:val="0"/>
          <w:sz w:val="24"/>
          <w:szCs w:val="24"/>
        </w:rPr>
        <w:t>lity across the department [9].</w:t>
      </w:r>
    </w:p>
    <w:p w:rsidR="002C6ED4" w:rsidRPr="002C6ED4" w:rsidRDefault="002C6ED4" w:rsidP="002C6ED4">
      <w:pPr>
        <w:spacing w:line="276" w:lineRule="auto"/>
        <w:jc w:val="both"/>
        <w:rPr>
          <w:rStyle w:val="Strong"/>
          <w:rFonts w:ascii="Times New Roman" w:hAnsi="Times New Roman" w:cs="Times New Roman"/>
          <w:b w:val="0"/>
          <w:bCs w:val="0"/>
          <w:sz w:val="24"/>
          <w:szCs w:val="24"/>
        </w:rPr>
      </w:pPr>
      <w:r w:rsidRPr="002C6ED4">
        <w:rPr>
          <w:rStyle w:val="Strong"/>
          <w:rFonts w:ascii="Times New Roman" w:hAnsi="Times New Roman" w:cs="Times New Roman"/>
          <w:b w:val="0"/>
          <w:bCs w:val="0"/>
          <w:sz w:val="24"/>
          <w:szCs w:val="24"/>
        </w:rPr>
        <w:t>The system is built using a Node.js backend for efficient server-side processing, coupled with a secure SQL database for structured data storage [11]. A modern, user-friendly web interface provides dashboards, alerts, and stage-wise application tracking to enhance the user experience for both administrators and citizens. Unlike traditional online portals that only display static status updates, the proposed solution offers continuous visibility, process-level analytics</w:t>
      </w:r>
      <w:r w:rsidR="00DF1AA1">
        <w:rPr>
          <w:rStyle w:val="Strong"/>
          <w:rFonts w:ascii="Times New Roman" w:hAnsi="Times New Roman" w:cs="Times New Roman"/>
          <w:b w:val="0"/>
          <w:bCs w:val="0"/>
          <w:sz w:val="24"/>
          <w:szCs w:val="24"/>
        </w:rPr>
        <w:t>, and actionable insights [12].</w:t>
      </w:r>
    </w:p>
    <w:p w:rsidR="00AE638B" w:rsidRPr="00A65B13" w:rsidRDefault="002C6ED4" w:rsidP="00AE638B">
      <w:pPr>
        <w:spacing w:line="276" w:lineRule="auto"/>
        <w:jc w:val="both"/>
        <w:rPr>
          <w:rStyle w:val="Strong"/>
          <w:rFonts w:ascii="Times New Roman" w:hAnsi="Times New Roman" w:cs="Times New Roman"/>
          <w:b w:val="0"/>
          <w:bCs w:val="0"/>
          <w:sz w:val="24"/>
          <w:szCs w:val="24"/>
        </w:rPr>
      </w:pPr>
      <w:r w:rsidRPr="002C6ED4">
        <w:rPr>
          <w:rStyle w:val="Strong"/>
          <w:rFonts w:ascii="Times New Roman" w:hAnsi="Times New Roman" w:cs="Times New Roman"/>
          <w:b w:val="0"/>
          <w:bCs w:val="0"/>
          <w:sz w:val="24"/>
          <w:szCs w:val="24"/>
        </w:rPr>
        <w:t>By enabling faster decision-making, improving transparency, and minimizing processing delays, the Real-Time Monitoring System serves as a significant step toward strengthening e-governance and delivering more efficient public services [13]. The system not only enhances operational efficiency within the Revenue Department but also fosters trust and satisfaction among citizens seeking timely issuance of essential certificates [15].</w:t>
      </w:r>
    </w:p>
    <w:p w:rsidR="00C20E14" w:rsidRPr="006372EB" w:rsidRDefault="00C20E14" w:rsidP="00AE638B">
      <w:pPr>
        <w:pStyle w:val="Heading2"/>
        <w:rPr>
          <w:rFonts w:ascii="Times New Roman" w:hAnsi="Times New Roman" w:cs="Times New Roman"/>
          <w:color w:val="auto"/>
        </w:rPr>
      </w:pPr>
      <w:r w:rsidRPr="006372EB">
        <w:rPr>
          <w:rStyle w:val="Strong"/>
          <w:rFonts w:ascii="Times New Roman" w:hAnsi="Times New Roman" w:cs="Times New Roman"/>
          <w:color w:val="auto"/>
        </w:rPr>
        <w:t>II. RELATED WORK</w:t>
      </w:r>
    </w:p>
    <w:p w:rsidR="00A845D3" w:rsidRPr="00A845D3" w:rsidRDefault="00A845D3" w:rsidP="00A845D3">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845D3">
        <w:rPr>
          <w:rFonts w:ascii="Times New Roman" w:eastAsia="Times New Roman" w:hAnsi="Times New Roman" w:cs="Times New Roman"/>
          <w:sz w:val="24"/>
          <w:szCs w:val="24"/>
          <w:lang w:val="en-US" w:bidi="mr-IN"/>
        </w:rPr>
        <w:t>Several research studies and e-governance initiatives have focused on improving digital service delivery, workflow automation, and certificate issuance processes within government departments. Existing literature highlights the growing need for transparency, efficiency, and accountability in public service systems, especially where large volumes of citizen requests must be processed in a time-bound manner [1], [2].</w:t>
      </w:r>
    </w:p>
    <w:p w:rsidR="00A845D3" w:rsidRPr="00A845D3" w:rsidRDefault="00A845D3" w:rsidP="00A845D3">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845D3">
        <w:rPr>
          <w:rFonts w:ascii="Times New Roman" w:eastAsia="Times New Roman" w:hAnsi="Times New Roman" w:cs="Times New Roman"/>
          <w:sz w:val="24"/>
          <w:szCs w:val="24"/>
          <w:lang w:val="en-US" w:bidi="mr-IN"/>
        </w:rPr>
        <w:t>Early works on e-governance platforms primarily concentrated on digitalizing application submission and document verification, enabling citizens to apply for essential certificates online [3], [4]. These systems improved accessibility but lacked mechanisms for performance monitoring and workflow transparency. Studies on municipal and administrative systems noted that the absence of real-time tracking led to bottlenecks, unpredictable delays, and limited visibility for higher authorities overseeing service delivery [5], [6].</w:t>
      </w:r>
    </w:p>
    <w:p w:rsidR="00A845D3" w:rsidRPr="00A845D3" w:rsidRDefault="00A845D3" w:rsidP="00A845D3">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845D3">
        <w:rPr>
          <w:rFonts w:ascii="Times New Roman" w:eastAsia="Times New Roman" w:hAnsi="Times New Roman" w:cs="Times New Roman"/>
          <w:sz w:val="24"/>
          <w:szCs w:val="24"/>
          <w:lang w:val="en-US" w:bidi="mr-IN"/>
        </w:rPr>
        <w:t>Several researchers explored workflow management systems emphasizing automated tracking, timer-based alerts, and performance measurement. These models introduced structured processing pipelines but were often designed for private organizations rather than public administrative settings [7], [8]. Some state-level government portals introduced status-tracking features; however, these features were usually static, offering only basic “submitted–under process–approved” updates without detailed logs or officer-wise action analysis [9].</w:t>
      </w:r>
    </w:p>
    <w:p w:rsidR="006372EB" w:rsidRPr="006372EB" w:rsidRDefault="00A845D3" w:rsidP="00A845D3">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845D3">
        <w:rPr>
          <w:rFonts w:ascii="Times New Roman" w:eastAsia="Times New Roman" w:hAnsi="Times New Roman" w:cs="Times New Roman"/>
          <w:sz w:val="24"/>
          <w:szCs w:val="24"/>
          <w:lang w:val="en-US" w:bidi="mr-IN"/>
        </w:rPr>
        <w:t xml:space="preserve">Recent advancements in digital governance have demonstrated the value of real-time dashboards and monitoring tools for enhancing administrative accountability. Studies have shown that integrating time-stamped logs and automated delay detection improves response time and helps administrators identify pending or neglected applications[12]. However, most of these systems were implemented in sectors such as healthcare, taxation, and municipal services, with limited </w:t>
      </w:r>
      <w:r w:rsidRPr="00A845D3">
        <w:rPr>
          <w:rFonts w:ascii="Times New Roman" w:eastAsia="Times New Roman" w:hAnsi="Times New Roman" w:cs="Times New Roman"/>
          <w:sz w:val="24"/>
          <w:szCs w:val="24"/>
          <w:lang w:val="en-US" w:bidi="mr-IN"/>
        </w:rPr>
        <w:lastRenderedPageBreak/>
        <w:t>research specifically focused on certificate issuance in revenue departments [13].</w:t>
      </w:r>
      <w:r w:rsidR="006372EB" w:rsidRPr="006372EB">
        <w:rPr>
          <w:rFonts w:ascii="Times New Roman" w:eastAsia="Times New Roman" w:hAnsi="Times New Roman" w:cs="Times New Roman"/>
          <w:sz w:val="24"/>
          <w:szCs w:val="24"/>
          <w:lang w:val="en-US" w:bidi="mr-IN"/>
        </w:rPr>
        <w:t>Furthermore, related research on Node.js-based e-governance applications highlights the technology’s efficiency in handling asynchronous operations, real-time communication, and scalable backend processing. These capabilities are particularly well-suited for high-volume workflows such as certificate approval systems.</w:t>
      </w:r>
    </w:p>
    <w:p w:rsidR="006372EB" w:rsidRDefault="006372EB" w:rsidP="006372EB">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6372EB">
        <w:rPr>
          <w:rFonts w:ascii="Times New Roman" w:eastAsia="Times New Roman" w:hAnsi="Times New Roman" w:cs="Times New Roman"/>
          <w:sz w:val="24"/>
          <w:szCs w:val="24"/>
          <w:lang w:val="en-US" w:bidi="mr-IN"/>
        </w:rPr>
        <w:t>Despite these developments, there remains a gap in implementing a unified, real-time monitoring framework dedicated to tracking each stage of certificate issuance—including officer actions, delays, workload distribution, and application movement. Existing solutions do not fully integrate real-time insights, visual dashboards, and automated alerts within a single platform. This gap motivates the design of the proposed system, which aims to provide comprehensive, continuous monitoring and improve transparency across the entire workflow</w:t>
      </w:r>
      <w:r>
        <w:rPr>
          <w:rFonts w:ascii="Times New Roman" w:eastAsia="Times New Roman" w:hAnsi="Times New Roman" w:cs="Times New Roman"/>
          <w:sz w:val="24"/>
          <w:szCs w:val="24"/>
          <w:lang w:val="en-US" w:bidi="mr-IN"/>
        </w:rPr>
        <w:t>.</w:t>
      </w:r>
    </w:p>
    <w:p w:rsidR="00514A72" w:rsidRPr="00684037" w:rsidRDefault="00514A72" w:rsidP="006372EB">
      <w:pPr>
        <w:spacing w:before="100" w:beforeAutospacing="1" w:after="100" w:afterAutospacing="1" w:line="240" w:lineRule="auto"/>
        <w:jc w:val="both"/>
        <w:rPr>
          <w:rFonts w:ascii="Times New Roman" w:eastAsia="Times New Roman" w:hAnsi="Times New Roman" w:cs="Times New Roman"/>
          <w:b/>
          <w:bCs/>
          <w:sz w:val="32"/>
          <w:szCs w:val="32"/>
          <w:lang w:val="en-US" w:bidi="mr-IN"/>
        </w:rPr>
      </w:pPr>
      <w:r w:rsidRPr="00684037">
        <w:rPr>
          <w:rFonts w:ascii="Times New Roman" w:eastAsia="Times New Roman" w:hAnsi="Times New Roman" w:cs="Times New Roman"/>
          <w:b/>
          <w:bCs/>
          <w:sz w:val="32"/>
          <w:szCs w:val="32"/>
          <w:lang w:val="en-US" w:bidi="mr-IN"/>
        </w:rPr>
        <w:t>III. PROPOSED METHODOLOGY</w:t>
      </w:r>
    </w:p>
    <w:p w:rsidR="006372EB" w:rsidRPr="00AE638B" w:rsidRDefault="006372EB" w:rsidP="00514A72">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sz w:val="24"/>
          <w:szCs w:val="24"/>
          <w:lang w:val="en-US" w:bidi="mr-IN"/>
        </w:rPr>
        <w:t>The proposed system introduces a real-time monitoring framework that integrates seamlessly with the existing online certificate issuance workflow of the Revenue Department. The methodology focuses on continuous tracking, automated status updates, event logging, and intelligent analytics to ensure transparency, efficiency, and timely application processing. The complete methodology is divided into several functional modules, each addressing a key aspect of monitoring and workflow management</w:t>
      </w:r>
      <w:r w:rsidR="00C64B46">
        <w:rPr>
          <w:rFonts w:ascii="Times New Roman" w:eastAsia="Times New Roman" w:hAnsi="Times New Roman" w:cs="Times New Roman"/>
          <w:sz w:val="24"/>
          <w:szCs w:val="24"/>
          <w:lang w:val="en-US" w:bidi="mr-IN"/>
        </w:rPr>
        <w:t>[1]</w:t>
      </w:r>
      <w:r w:rsidRPr="00AE638B">
        <w:rPr>
          <w:rFonts w:ascii="Times New Roman" w:eastAsia="Times New Roman" w:hAnsi="Times New Roman" w:cs="Times New Roman"/>
          <w:b/>
          <w:bCs/>
          <w:sz w:val="24"/>
          <w:szCs w:val="24"/>
          <w:lang w:val="en-US" w:bidi="mr-IN"/>
        </w:rPr>
        <w:t>.</w:t>
      </w:r>
    </w:p>
    <w:p w:rsidR="00514A72" w:rsidRPr="00AE638B" w:rsidRDefault="00514A72" w:rsidP="00514A72">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A. System Architecture</w:t>
      </w:r>
    </w:p>
    <w:p w:rsidR="00684037" w:rsidRPr="00AE638B" w:rsidRDefault="00684037" w:rsidP="00684037">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 system adopts a three-tier architecture consisting of:</w:t>
      </w:r>
    </w:p>
    <w:p w:rsidR="00684037" w:rsidRPr="00AE638B" w:rsidRDefault="00684037" w:rsidP="00684037">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Frontend Layer – A web-based interface built using modern JavaScript frameworks that provides dashboards, visual indicators, and real-time status updates for citizens and administrators.</w:t>
      </w:r>
    </w:p>
    <w:p w:rsidR="00684037" w:rsidRPr="00AE638B" w:rsidRDefault="00684037" w:rsidP="00684037">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Backend Processing Layer – Implemented using Node.js, responsible for handling API requests, executing business logic, and managing real-time data refresh.</w:t>
      </w:r>
    </w:p>
    <w:p w:rsidR="00514A72" w:rsidRPr="00AE638B" w:rsidRDefault="00684037" w:rsidP="00684037">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Database Layer – A relational database (MySQL/PostgreSQL) used to store application details, timestamps, officer actions, and system logs.</w:t>
      </w:r>
      <w:r w:rsidR="00514A72" w:rsidRPr="00AE638B">
        <w:rPr>
          <w:rFonts w:ascii="Times New Roman" w:eastAsia="Times New Roman" w:hAnsi="Times New Roman" w:cs="Times New Roman"/>
          <w:sz w:val="24"/>
          <w:szCs w:val="24"/>
          <w:lang w:val="en-US" w:bidi="mr-IN"/>
        </w:rPr>
        <w:t>B. Data Flow and Processing Mechanism</w:t>
      </w:r>
      <w:r w:rsidRPr="00AE638B">
        <w:rPr>
          <w:rFonts w:ascii="Times New Roman" w:eastAsia="Times New Roman" w:hAnsi="Times New Roman" w:cs="Times New Roman"/>
          <w:sz w:val="24"/>
          <w:szCs w:val="24"/>
          <w:lang w:val="en-US" w:bidi="mr-IN"/>
        </w:rPr>
        <w:t>.</w:t>
      </w:r>
    </w:p>
    <w:p w:rsidR="00684037" w:rsidRPr="00AE638B" w:rsidRDefault="00684037" w:rsidP="00684037">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This architecture ensures scalability, high performance, and efficient data retrieval for real-time operations.</w:t>
      </w:r>
    </w:p>
    <w:p w:rsidR="00514A72" w:rsidRPr="00AE638B" w:rsidRDefault="004611EF" w:rsidP="00514A72">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B.</w:t>
      </w:r>
      <w:r w:rsidRPr="00AE638B">
        <w:rPr>
          <w:sz w:val="24"/>
          <w:szCs w:val="24"/>
        </w:rPr>
        <w:t xml:space="preserve"> </w:t>
      </w:r>
      <w:r w:rsidRPr="00AE638B">
        <w:rPr>
          <w:rFonts w:ascii="Times New Roman" w:eastAsia="Times New Roman" w:hAnsi="Times New Roman" w:cs="Times New Roman"/>
          <w:b/>
          <w:bCs/>
          <w:sz w:val="24"/>
          <w:szCs w:val="24"/>
          <w:lang w:val="en-US" w:bidi="mr-IN"/>
        </w:rPr>
        <w:t>Application Lifecycle Tracking</w:t>
      </w:r>
    </w:p>
    <w:p w:rsidR="004611EF" w:rsidRPr="00AE638B" w:rsidRDefault="004611EF" w:rsidP="004611EF">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Each application submitted for caste or other certificates is assigned a unique Application ID. The system tracks an application's movement across various stages:</w:t>
      </w:r>
    </w:p>
    <w:p w:rsidR="004611EF" w:rsidRPr="00AE638B" w:rsidRDefault="004611EF" w:rsidP="004611EF">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Submission</w:t>
      </w:r>
    </w:p>
    <w:p w:rsidR="004611EF" w:rsidRPr="00AE638B" w:rsidRDefault="004611EF" w:rsidP="004611EF">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Document verification</w:t>
      </w:r>
    </w:p>
    <w:p w:rsidR="004611EF" w:rsidRPr="00AE638B" w:rsidRDefault="004611EF" w:rsidP="004611EF">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Field officer review</w:t>
      </w:r>
    </w:p>
    <w:p w:rsidR="004611EF" w:rsidRPr="00AE638B" w:rsidRDefault="004611EF" w:rsidP="004611EF">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Tahsildar/authorized officer approval</w:t>
      </w:r>
    </w:p>
    <w:p w:rsidR="004611EF" w:rsidRPr="00AE638B" w:rsidRDefault="004611EF" w:rsidP="004611EF">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sz w:val="24"/>
          <w:szCs w:val="24"/>
          <w:lang w:val="en-US" w:bidi="mr-IN"/>
        </w:rPr>
        <w:t xml:space="preserve">Certificate generation </w:t>
      </w:r>
    </w:p>
    <w:p w:rsidR="00514A72" w:rsidRPr="00AE638B" w:rsidRDefault="004611EF" w:rsidP="004611EF">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lastRenderedPageBreak/>
        <w:t>C</w:t>
      </w:r>
      <w:r w:rsidR="00514A72" w:rsidRPr="00AE638B">
        <w:rPr>
          <w:rFonts w:ascii="Times New Roman" w:eastAsia="Times New Roman" w:hAnsi="Times New Roman" w:cs="Times New Roman"/>
          <w:b/>
          <w:bCs/>
          <w:sz w:val="24"/>
          <w:szCs w:val="24"/>
          <w:lang w:val="en-US" w:bidi="mr-IN"/>
        </w:rPr>
        <w:t xml:space="preserve">. </w:t>
      </w:r>
      <w:r w:rsidRPr="00AE638B">
        <w:rPr>
          <w:rFonts w:ascii="Times New Roman" w:eastAsia="Times New Roman" w:hAnsi="Times New Roman" w:cs="Times New Roman"/>
          <w:b/>
          <w:bCs/>
          <w:sz w:val="24"/>
          <w:szCs w:val="24"/>
          <w:lang w:val="en-US" w:bidi="mr-IN"/>
        </w:rPr>
        <w:t xml:space="preserve">Realtime Monitoring </w:t>
      </w:r>
      <w:r w:rsidR="00514A72" w:rsidRPr="00AE638B">
        <w:rPr>
          <w:rFonts w:ascii="Times New Roman" w:eastAsia="Times New Roman" w:hAnsi="Times New Roman" w:cs="Times New Roman"/>
          <w:b/>
          <w:bCs/>
          <w:sz w:val="24"/>
          <w:szCs w:val="24"/>
          <w:lang w:val="en-US" w:bidi="mr-IN"/>
        </w:rPr>
        <w:t xml:space="preserve"> </w:t>
      </w:r>
      <w:r w:rsidRPr="00AE638B">
        <w:rPr>
          <w:rFonts w:ascii="Times New Roman" w:eastAsia="Times New Roman" w:hAnsi="Times New Roman" w:cs="Times New Roman"/>
          <w:b/>
          <w:bCs/>
          <w:sz w:val="24"/>
          <w:szCs w:val="24"/>
          <w:lang w:val="en-US" w:bidi="mr-IN"/>
        </w:rPr>
        <w:t>Engine</w:t>
      </w:r>
    </w:p>
    <w:p w:rsidR="00514A72" w:rsidRPr="00AE638B" w:rsidRDefault="004611EF" w:rsidP="00514A72">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 core component of the system is a monitoring engine that:</w:t>
      </w:r>
    </w:p>
    <w:p w:rsidR="004611EF" w:rsidRPr="00AE638B" w:rsidRDefault="004611EF" w:rsidP="004611EF">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Continuously reads log entries and status updates</w:t>
      </w:r>
    </w:p>
    <w:p w:rsidR="004611EF" w:rsidRPr="00AE638B" w:rsidRDefault="004611EF" w:rsidP="004611EF">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Detects transitions between different stages</w:t>
      </w:r>
    </w:p>
    <w:p w:rsidR="004611EF" w:rsidRPr="00AE638B" w:rsidRDefault="004611EF" w:rsidP="004611EF">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Compares processing time against predefined thresholds</w:t>
      </w:r>
    </w:p>
    <w:p w:rsidR="004611EF" w:rsidRPr="00AE638B" w:rsidRDefault="004611EF" w:rsidP="00514A7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Flags delayed or stalled applications</w:t>
      </w:r>
    </w:p>
    <w:p w:rsidR="00514A72" w:rsidRPr="00AE638B" w:rsidRDefault="004611EF" w:rsidP="004611EF">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D</w:t>
      </w:r>
      <w:r w:rsidR="00514A72" w:rsidRPr="00AE638B">
        <w:rPr>
          <w:rFonts w:ascii="Times New Roman" w:eastAsia="Times New Roman" w:hAnsi="Times New Roman" w:cs="Times New Roman"/>
          <w:b/>
          <w:bCs/>
          <w:sz w:val="24"/>
          <w:szCs w:val="24"/>
          <w:lang w:val="en-US" w:bidi="mr-IN"/>
        </w:rPr>
        <w:t xml:space="preserve">. </w:t>
      </w:r>
      <w:r w:rsidRPr="00AE638B">
        <w:rPr>
          <w:rFonts w:ascii="Times New Roman" w:eastAsia="Times New Roman" w:hAnsi="Times New Roman" w:cs="Times New Roman"/>
          <w:b/>
          <w:bCs/>
          <w:sz w:val="24"/>
          <w:szCs w:val="24"/>
          <w:lang w:val="en-US" w:bidi="mr-IN"/>
        </w:rPr>
        <w:t>Dashboard Analytics and Visualization</w:t>
      </w:r>
    </w:p>
    <w:p w:rsidR="004611EF" w:rsidRPr="00AE638B" w:rsidRDefault="004611EF" w:rsidP="004611EF">
      <w:p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Using charting libraries, the system presents visual data such as:</w:t>
      </w:r>
    </w:p>
    <w:p w:rsidR="004611EF" w:rsidRPr="00AE638B" w:rsidRDefault="004611EF" w:rsidP="004611E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val="en-US" w:bidi="mr-IN"/>
        </w:rPr>
        <w:t>Real-time application flow</w:t>
      </w:r>
    </w:p>
    <w:p w:rsidR="004611EF" w:rsidRPr="00AE638B" w:rsidRDefault="004611EF" w:rsidP="004611E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val="en-US" w:bidi="mr-IN"/>
        </w:rPr>
        <w:t>Daily/weekly processing statistics</w:t>
      </w:r>
    </w:p>
    <w:p w:rsidR="004611EF" w:rsidRPr="00AE638B" w:rsidRDefault="004611EF" w:rsidP="004611E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val="en-US" w:bidi="mr-IN"/>
        </w:rPr>
        <w:t>Pending vs. completed applications</w:t>
      </w:r>
    </w:p>
    <w:p w:rsidR="004611EF" w:rsidRPr="00AE638B" w:rsidRDefault="004611EF" w:rsidP="004611EF">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val="en-US" w:bidi="mr-IN"/>
        </w:rPr>
        <w:t>Stage-wise distribution</w:t>
      </w:r>
    </w:p>
    <w:p w:rsidR="00514A72" w:rsidRPr="00AE638B" w:rsidRDefault="004611EF" w:rsidP="00514A72">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val="en-US" w:bidi="mr-IN"/>
        </w:rPr>
        <w:t>Officer performance grap</w:t>
      </w:r>
      <w:r w:rsidR="00F3707D" w:rsidRPr="00AE638B">
        <w:rPr>
          <w:rFonts w:ascii="Times New Roman" w:eastAsia="Times New Roman" w:hAnsi="Times New Roman" w:cs="Times New Roman"/>
          <w:sz w:val="24"/>
          <w:szCs w:val="24"/>
          <w:lang w:val="en-US" w:bidi="mr-IN"/>
        </w:rPr>
        <w:t>hs</w:t>
      </w:r>
    </w:p>
    <w:p w:rsidR="00F3707D" w:rsidRPr="00AE638B" w:rsidRDefault="00F3707D" w:rsidP="00F3707D">
      <w:pPr>
        <w:spacing w:before="100" w:beforeAutospacing="1" w:after="100" w:afterAutospacing="1" w:line="240" w:lineRule="auto"/>
        <w:jc w:val="both"/>
        <w:rPr>
          <w:rFonts w:ascii="Times New Roman" w:eastAsia="Times New Roman" w:hAnsi="Times New Roman" w:cs="Times New Roman"/>
          <w:sz w:val="24"/>
          <w:szCs w:val="24"/>
          <w:lang w:bidi="mr-IN"/>
        </w:rPr>
      </w:pPr>
      <w:r w:rsidRPr="00AE638B">
        <w:rPr>
          <w:rFonts w:ascii="Times New Roman" w:eastAsia="Times New Roman" w:hAnsi="Times New Roman" w:cs="Times New Roman"/>
          <w:sz w:val="24"/>
          <w:szCs w:val="24"/>
          <w:lang w:bidi="mr-IN"/>
        </w:rPr>
        <w:t>These visualizations help administrators quickly interpret system insights.</w:t>
      </w:r>
    </w:p>
    <w:p w:rsidR="00514A72" w:rsidRPr="00AE638B" w:rsidRDefault="00F3707D" w:rsidP="00514A72">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E</w:t>
      </w:r>
      <w:r w:rsidR="00514A72" w:rsidRPr="00AE638B">
        <w:rPr>
          <w:rFonts w:ascii="Times New Roman" w:eastAsia="Times New Roman" w:hAnsi="Times New Roman" w:cs="Times New Roman"/>
          <w:b/>
          <w:bCs/>
          <w:sz w:val="24"/>
          <w:szCs w:val="24"/>
          <w:lang w:val="en-US" w:bidi="mr-IN"/>
        </w:rPr>
        <w:t xml:space="preserve">. </w:t>
      </w:r>
      <w:r w:rsidRPr="00AE638B">
        <w:rPr>
          <w:rFonts w:ascii="Times New Roman" w:eastAsia="Times New Roman" w:hAnsi="Times New Roman" w:cs="Times New Roman"/>
          <w:b/>
          <w:bCs/>
          <w:sz w:val="24"/>
          <w:szCs w:val="24"/>
          <w:lang w:val="en-US" w:bidi="mr-IN"/>
        </w:rPr>
        <w:t>Security and Access Control</w:t>
      </w:r>
    </w:p>
    <w:p w:rsidR="00514A72" w:rsidRPr="00AE638B" w:rsidRDefault="00F3707D" w:rsidP="00514A72">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To ensure safe handling of sensitive citizen information, the system incorporates:</w:t>
      </w:r>
    </w:p>
    <w:p w:rsidR="00F3707D" w:rsidRPr="00AE638B" w:rsidRDefault="00F3707D" w:rsidP="00F3707D">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Role-based access control (RBAC)</w:t>
      </w:r>
    </w:p>
    <w:p w:rsidR="00F3707D" w:rsidRPr="00AE638B" w:rsidRDefault="00F3707D" w:rsidP="00F3707D">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Secure API authentication</w:t>
      </w:r>
    </w:p>
    <w:p w:rsidR="00F3707D" w:rsidRPr="00AE638B" w:rsidRDefault="00F3707D" w:rsidP="00F3707D">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Input validation and sanitization</w:t>
      </w:r>
    </w:p>
    <w:p w:rsidR="00F3707D" w:rsidRPr="00AE638B" w:rsidRDefault="00F3707D" w:rsidP="00514A72">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Encryption for sensitive fields</w:t>
      </w:r>
    </w:p>
    <w:p w:rsidR="00F3707D" w:rsidRPr="00AE638B" w:rsidRDefault="00F3707D" w:rsidP="00F3707D">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Only authorized users (e.g., administrators, officers) can view internal monitoring data.</w:t>
      </w:r>
    </w:p>
    <w:p w:rsidR="00514A72" w:rsidRPr="00AE638B" w:rsidRDefault="00F3707D" w:rsidP="00F3707D">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b/>
          <w:bCs/>
          <w:sz w:val="24"/>
          <w:szCs w:val="24"/>
          <w:lang w:val="en-US" w:bidi="mr-IN"/>
        </w:rPr>
        <w:t>F. Testing and Evaluation</w:t>
      </w:r>
    </w:p>
    <w:p w:rsidR="00514A72" w:rsidRPr="00AE638B" w:rsidRDefault="00514A72" w:rsidP="00514A72">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 xml:space="preserve">The </w:t>
      </w:r>
      <w:r w:rsidR="00F3707D" w:rsidRPr="00AE638B">
        <w:rPr>
          <w:rFonts w:ascii="Times New Roman" w:eastAsia="Times New Roman" w:hAnsi="Times New Roman" w:cs="Times New Roman"/>
          <w:sz w:val="24"/>
          <w:szCs w:val="24"/>
          <w:lang w:val="en-US" w:bidi="mr-IN"/>
        </w:rPr>
        <w:t>system is evaluated based on</w:t>
      </w:r>
      <w:r w:rsidRPr="00AE638B">
        <w:rPr>
          <w:rFonts w:ascii="Times New Roman" w:eastAsia="Times New Roman" w:hAnsi="Times New Roman" w:cs="Times New Roman"/>
          <w:sz w:val="24"/>
          <w:szCs w:val="24"/>
          <w:lang w:val="en-US" w:bidi="mr-IN"/>
        </w:rPr>
        <w:t>:</w:t>
      </w:r>
    </w:p>
    <w:p w:rsidR="00F3707D" w:rsidRPr="00AE638B" w:rsidRDefault="00F3707D" w:rsidP="00F3707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Accuracy of real-time status updates</w:t>
      </w:r>
    </w:p>
    <w:p w:rsidR="00F3707D" w:rsidRPr="00AE638B" w:rsidRDefault="00F3707D" w:rsidP="00F3707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System response time</w:t>
      </w:r>
    </w:p>
    <w:p w:rsidR="00F3707D" w:rsidRPr="00AE638B" w:rsidRDefault="00F3707D" w:rsidP="00F3707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Delay detection effectiveness</w:t>
      </w:r>
    </w:p>
    <w:p w:rsidR="00F3707D" w:rsidRPr="00AE638B" w:rsidRDefault="00F3707D" w:rsidP="00F3707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User experience feedback</w:t>
      </w:r>
    </w:p>
    <w:p w:rsidR="00F3707D" w:rsidRPr="00AE638B" w:rsidRDefault="00F3707D" w:rsidP="00F3707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Overall reduction in processing time</w:t>
      </w:r>
    </w:p>
    <w:p w:rsidR="00514A72" w:rsidRPr="00AE638B" w:rsidRDefault="00F3707D" w:rsidP="00514A7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E</w:t>
      </w:r>
      <w:r w:rsidR="00514A72" w:rsidRPr="00AE638B">
        <w:rPr>
          <w:rFonts w:ascii="Times New Roman" w:eastAsia="Times New Roman" w:hAnsi="Times New Roman" w:cs="Times New Roman"/>
          <w:sz w:val="24"/>
          <w:szCs w:val="24"/>
          <w:lang w:val="en-US" w:bidi="mr-IN"/>
        </w:rPr>
        <w:t>valuations</w:t>
      </w:r>
    </w:p>
    <w:p w:rsidR="00F3707D" w:rsidRDefault="00F3707D" w:rsidP="00F3707D">
      <w:pPr>
        <w:spacing w:before="100" w:beforeAutospacing="1" w:after="100" w:afterAutospacing="1" w:line="240"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Testing includes unit testing for individual modules, integration testing for API flows, and user acceptance testing (UAT) for final deployment.</w:t>
      </w:r>
    </w:p>
    <w:p w:rsidR="00337235" w:rsidRDefault="00337235" w:rsidP="00F3707D">
      <w:pPr>
        <w:spacing w:before="100" w:beforeAutospacing="1" w:after="100" w:afterAutospacing="1" w:line="240" w:lineRule="auto"/>
        <w:jc w:val="both"/>
        <w:rPr>
          <w:rFonts w:ascii="Times New Roman" w:eastAsia="Times New Roman" w:hAnsi="Times New Roman" w:cs="Times New Roman"/>
          <w:sz w:val="24"/>
          <w:szCs w:val="24"/>
          <w:lang w:val="en-US" w:bidi="mr-IN"/>
        </w:rPr>
      </w:pPr>
    </w:p>
    <w:p w:rsidR="00A65B13" w:rsidRDefault="00A65B13" w:rsidP="00F3707D">
      <w:pPr>
        <w:spacing w:before="100" w:beforeAutospacing="1" w:after="100" w:afterAutospacing="1" w:line="240" w:lineRule="auto"/>
        <w:jc w:val="both"/>
        <w:rPr>
          <w:rFonts w:ascii="Times New Roman" w:eastAsia="Times New Roman" w:hAnsi="Times New Roman" w:cs="Times New Roman"/>
          <w:sz w:val="24"/>
          <w:szCs w:val="24"/>
          <w:lang w:val="en-US" w:bidi="mr-IN"/>
        </w:rPr>
      </w:pPr>
    </w:p>
    <w:p w:rsidR="00337235" w:rsidRDefault="00337235" w:rsidP="00F3707D">
      <w:pPr>
        <w:spacing w:before="100" w:beforeAutospacing="1" w:after="100" w:afterAutospacing="1" w:line="240" w:lineRule="auto"/>
        <w:jc w:val="both"/>
        <w:rPr>
          <w:rFonts w:ascii="Times New Roman" w:eastAsia="Times New Roman" w:hAnsi="Times New Roman" w:cs="Times New Roman"/>
          <w:b/>
          <w:sz w:val="24"/>
          <w:szCs w:val="24"/>
          <w:lang w:val="en-US" w:bidi="mr-IN"/>
        </w:rPr>
      </w:pPr>
      <w:r w:rsidRPr="00337235">
        <w:rPr>
          <w:rFonts w:ascii="Times New Roman" w:eastAsia="Times New Roman" w:hAnsi="Times New Roman" w:cs="Times New Roman"/>
          <w:b/>
          <w:sz w:val="24"/>
          <w:szCs w:val="24"/>
          <w:lang w:val="en-US" w:bidi="mr-IN"/>
        </w:rPr>
        <w:lastRenderedPageBreak/>
        <w:t>G</w:t>
      </w:r>
      <w:r>
        <w:rPr>
          <w:rFonts w:ascii="Times New Roman" w:eastAsia="Times New Roman" w:hAnsi="Times New Roman" w:cs="Times New Roman"/>
          <w:sz w:val="24"/>
          <w:szCs w:val="24"/>
          <w:lang w:val="en-US" w:bidi="mr-IN"/>
        </w:rPr>
        <w:t xml:space="preserve">. </w:t>
      </w:r>
      <w:r w:rsidRPr="00337235">
        <w:rPr>
          <w:rFonts w:ascii="Times New Roman" w:eastAsia="Times New Roman" w:hAnsi="Times New Roman" w:cs="Times New Roman"/>
          <w:b/>
          <w:sz w:val="24"/>
          <w:szCs w:val="24"/>
          <w:lang w:val="en-US" w:bidi="mr-IN"/>
        </w:rPr>
        <w:t>Com</w:t>
      </w:r>
      <w:r w:rsidR="00A65B13">
        <w:rPr>
          <w:rFonts w:ascii="Times New Roman" w:eastAsia="Times New Roman" w:hAnsi="Times New Roman" w:cs="Times New Roman"/>
          <w:b/>
          <w:sz w:val="24"/>
          <w:szCs w:val="24"/>
          <w:lang w:val="en-US" w:bidi="mr-IN"/>
        </w:rPr>
        <w:t xml:space="preserve">parison With </w:t>
      </w:r>
      <w:r w:rsidRPr="00337235">
        <w:rPr>
          <w:rFonts w:ascii="Times New Roman" w:eastAsia="Times New Roman" w:hAnsi="Times New Roman" w:cs="Times New Roman"/>
          <w:b/>
          <w:sz w:val="24"/>
          <w:szCs w:val="24"/>
          <w:lang w:val="en-US" w:bidi="mr-IN"/>
        </w:rPr>
        <w:t>Existing System</w:t>
      </w:r>
    </w:p>
    <w:p w:rsidR="00AE638B" w:rsidRPr="00337235" w:rsidRDefault="00337235" w:rsidP="00F3707D">
      <w:pPr>
        <w:spacing w:before="100" w:beforeAutospacing="1" w:after="100" w:afterAutospacing="1" w:line="240" w:lineRule="auto"/>
        <w:jc w:val="both"/>
        <w:rPr>
          <w:rFonts w:ascii="Times New Roman" w:eastAsia="Times New Roman" w:hAnsi="Times New Roman" w:cs="Times New Roman"/>
          <w:b/>
          <w:sz w:val="24"/>
          <w:szCs w:val="24"/>
          <w:lang w:val="en-US" w:bidi="mr-IN"/>
        </w:rPr>
      </w:pPr>
      <w:r>
        <w:rPr>
          <w:rFonts w:ascii="Times New Roman" w:eastAsia="Times New Roman" w:hAnsi="Times New Roman" w:cs="Times New Roman"/>
          <w:b/>
          <w:noProof/>
          <w:sz w:val="24"/>
          <w:szCs w:val="24"/>
          <w:lang w:val="en-US"/>
        </w:rPr>
        <w:drawing>
          <wp:inline distT="0" distB="0" distL="0" distR="0">
            <wp:extent cx="5943600" cy="3119120"/>
            <wp:effectExtent l="19050" t="0" r="0" b="0"/>
            <wp:docPr id="4" name="Picture 3" descr="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6" cstate="print"/>
                    <a:stretch>
                      <a:fillRect/>
                    </a:stretch>
                  </pic:blipFill>
                  <pic:spPr>
                    <a:xfrm>
                      <a:off x="0" y="0"/>
                      <a:ext cx="5943600" cy="3119120"/>
                    </a:xfrm>
                    <a:prstGeom prst="rect">
                      <a:avLst/>
                    </a:prstGeom>
                  </pic:spPr>
                </pic:pic>
              </a:graphicData>
            </a:graphic>
          </wp:inline>
        </w:drawing>
      </w:r>
    </w:p>
    <w:p w:rsidR="00242966" w:rsidRPr="00D8462E" w:rsidRDefault="00242966" w:rsidP="00EB02DF">
      <w:pPr>
        <w:spacing w:before="100" w:beforeAutospacing="1" w:after="100" w:afterAutospacing="1" w:line="240" w:lineRule="auto"/>
        <w:jc w:val="both"/>
        <w:rPr>
          <w:rFonts w:ascii="Times New Roman" w:eastAsia="Times New Roman" w:hAnsi="Times New Roman" w:cs="Times New Roman"/>
          <w:b/>
          <w:bCs/>
          <w:sz w:val="32"/>
          <w:szCs w:val="32"/>
          <w:lang w:bidi="mr-IN"/>
        </w:rPr>
      </w:pPr>
      <w:r w:rsidRPr="00D8462E">
        <w:rPr>
          <w:rFonts w:ascii="Times New Roman" w:eastAsia="Times New Roman" w:hAnsi="Times New Roman" w:cs="Times New Roman"/>
          <w:b/>
          <w:bCs/>
          <w:sz w:val="32"/>
          <w:szCs w:val="32"/>
          <w:lang w:bidi="mr-IN"/>
        </w:rPr>
        <w:t>IV. EXPERIMENTAL RESULTS AND DISCUSSION</w:t>
      </w:r>
    </w:p>
    <w:p w:rsidR="00FE072F" w:rsidRPr="00AE638B" w:rsidRDefault="00FE072F"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 proposed Real-Time Monitoring System was implemented using a Node.js backend, a relational SQL database, and a responsive web interface. The system was evaluated based on accuracy of monitoring, processing speed, detection of delays, and overall improvement in workflow transparency. This section presents the experimental results obtained from testing the system with real-time and simulated certificate applications</w:t>
      </w:r>
      <w:r w:rsidR="00AE638B">
        <w:rPr>
          <w:rFonts w:ascii="Times New Roman" w:eastAsia="Times New Roman" w:hAnsi="Times New Roman" w:cs="Times New Roman"/>
          <w:sz w:val="24"/>
          <w:szCs w:val="24"/>
          <w:lang w:val="en-US" w:bidi="mr-IN"/>
        </w:rPr>
        <w:t>[1]</w:t>
      </w:r>
      <w:r w:rsidRPr="00AE638B">
        <w:rPr>
          <w:rFonts w:ascii="Times New Roman" w:eastAsia="Times New Roman" w:hAnsi="Times New Roman" w:cs="Times New Roman"/>
          <w:sz w:val="24"/>
          <w:szCs w:val="24"/>
          <w:lang w:val="en-US" w:bidi="mr-IN"/>
        </w:rPr>
        <w:t>.</w:t>
      </w:r>
    </w:p>
    <w:p w:rsidR="00242966" w:rsidRPr="00AE638B" w:rsidRDefault="00242966" w:rsidP="00EB02DF">
      <w:pPr>
        <w:spacing w:before="100" w:beforeAutospacing="1" w:after="100" w:afterAutospacing="1" w:line="240"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 xml:space="preserve">A. </w:t>
      </w:r>
      <w:r w:rsidR="00FE072F" w:rsidRPr="00AE638B">
        <w:rPr>
          <w:rFonts w:ascii="Times New Roman" w:eastAsia="Times New Roman" w:hAnsi="Times New Roman" w:cs="Times New Roman"/>
          <w:b/>
          <w:bCs/>
          <w:sz w:val="24"/>
          <w:szCs w:val="24"/>
          <w:lang w:val="en-US" w:bidi="mr-IN"/>
        </w:rPr>
        <w:t>Dataset and Testing Environment</w:t>
      </w:r>
    </w:p>
    <w:p w:rsidR="00FE072F" w:rsidRPr="00AE638B" w:rsidRDefault="00FE072F"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For evaluation, a dataset of 500 simulated certificate applications was generated, representing common types such as caste, income, domicile, and nationality certificates. Each application passed through five major stages—submission, verification, officer review, approval, and certificate generation.</w:t>
      </w:r>
    </w:p>
    <w:p w:rsidR="00FE072F" w:rsidRPr="00AE638B" w:rsidRDefault="00FE072F"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Testing was carried out in the following environment:</w:t>
      </w:r>
    </w:p>
    <w:p w:rsidR="00FE072F" w:rsidRPr="00AE638B" w:rsidRDefault="00FE072F" w:rsidP="00FE072F">
      <w:pPr>
        <w:pStyle w:val="ListParagraph"/>
        <w:numPr>
          <w:ilvl w:val="0"/>
          <w:numId w:val="33"/>
        </w:num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Backend: Node.js (Express.js)</w:t>
      </w:r>
    </w:p>
    <w:p w:rsidR="00FE072F" w:rsidRPr="00AE638B" w:rsidRDefault="00FE072F" w:rsidP="00FE072F">
      <w:pPr>
        <w:pStyle w:val="ListParagraph"/>
        <w:numPr>
          <w:ilvl w:val="0"/>
          <w:numId w:val="32"/>
        </w:num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Database: MySQL/PostgreSQL</w:t>
      </w:r>
    </w:p>
    <w:p w:rsidR="00FE072F" w:rsidRPr="00AE638B" w:rsidRDefault="00FE072F" w:rsidP="00FE072F">
      <w:pPr>
        <w:pStyle w:val="ListParagraph"/>
        <w:numPr>
          <w:ilvl w:val="0"/>
          <w:numId w:val="32"/>
        </w:num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Frontend: HTML/CSS/JS with charting tools</w:t>
      </w:r>
    </w:p>
    <w:p w:rsidR="00FE072F" w:rsidRPr="00AE638B" w:rsidRDefault="00FE072F" w:rsidP="00FE072F">
      <w:pPr>
        <w:pStyle w:val="ListParagraph"/>
        <w:numPr>
          <w:ilvl w:val="0"/>
          <w:numId w:val="32"/>
        </w:num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Server: Local machine + cloud deployment for load testing</w:t>
      </w:r>
    </w:p>
    <w:p w:rsidR="00FE072F" w:rsidRPr="00AE638B" w:rsidRDefault="00FE072F"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This setup allowed accurate measurement of application processing times and monitoring capabilities under different workloads.</w:t>
      </w:r>
    </w:p>
    <w:p w:rsidR="00FE072F" w:rsidRPr="00AE638B" w:rsidRDefault="00FE072F" w:rsidP="00FE072F">
      <w:pPr>
        <w:rPr>
          <w:rFonts w:ascii="Times New Roman" w:eastAsia="Times New Roman" w:hAnsi="Times New Roman" w:cs="Times New Roman"/>
          <w:sz w:val="24"/>
          <w:szCs w:val="24"/>
          <w:lang w:val="en-US" w:bidi="mr-IN"/>
        </w:rPr>
      </w:pPr>
    </w:p>
    <w:p w:rsidR="00FE072F" w:rsidRPr="00AE638B" w:rsidRDefault="00242966" w:rsidP="00FE072F">
      <w:pPr>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 xml:space="preserve">B. </w:t>
      </w:r>
      <w:r w:rsidR="00FE072F" w:rsidRPr="00AE638B">
        <w:rPr>
          <w:rFonts w:ascii="Times New Roman" w:eastAsia="Times New Roman" w:hAnsi="Times New Roman" w:cs="Times New Roman"/>
          <w:b/>
          <w:bCs/>
          <w:sz w:val="24"/>
          <w:szCs w:val="24"/>
          <w:lang w:val="en-US" w:bidi="mr-IN"/>
        </w:rPr>
        <w:t>Delay and Bottleneck Detection</w:t>
      </w:r>
    </w:p>
    <w:p w:rsidR="00FE072F" w:rsidRPr="00AE638B" w:rsidRDefault="00FE072F" w:rsidP="00FE072F">
      <w:pPr>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sz w:val="24"/>
          <w:szCs w:val="24"/>
          <w:lang w:val="en-US" w:bidi="mr-IN"/>
        </w:rPr>
        <w:lastRenderedPageBreak/>
        <w:t>The system was tested for its capability to identify delayed applications. Thresholds were set for each stage, and delays were intentionally introduced during testing</w:t>
      </w:r>
      <w:r w:rsidRPr="00AE638B">
        <w:rPr>
          <w:rFonts w:ascii="Times New Roman" w:eastAsia="Times New Roman" w:hAnsi="Times New Roman" w:cs="Times New Roman"/>
          <w:b/>
          <w:bCs/>
          <w:sz w:val="24"/>
          <w:szCs w:val="24"/>
          <w:lang w:val="en-US" w:bidi="mr-IN"/>
        </w:rPr>
        <w:t>.</w:t>
      </w:r>
    </w:p>
    <w:tbl>
      <w:tblPr>
        <w:tblStyle w:val="TableGrid"/>
        <w:tblW w:w="0" w:type="auto"/>
        <w:tblLook w:val="04A0"/>
      </w:tblPr>
      <w:tblGrid>
        <w:gridCol w:w="3116"/>
        <w:gridCol w:w="3117"/>
        <w:gridCol w:w="3117"/>
      </w:tblGrid>
      <w:tr w:rsidR="00FE072F" w:rsidRPr="00AE638B" w:rsidTr="008027B4">
        <w:trPr>
          <w:trHeight w:val="359"/>
        </w:trPr>
        <w:tc>
          <w:tcPr>
            <w:tcW w:w="3116" w:type="dxa"/>
          </w:tcPr>
          <w:p w:rsidR="00FE072F" w:rsidRPr="00AE638B" w:rsidRDefault="008027B4" w:rsidP="00FE072F">
            <w:pPr>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Expected delayed cases</w:t>
            </w:r>
          </w:p>
        </w:tc>
        <w:tc>
          <w:tcPr>
            <w:tcW w:w="3117" w:type="dxa"/>
          </w:tcPr>
          <w:p w:rsidR="00FE072F" w:rsidRPr="00AE638B" w:rsidRDefault="008027B4" w:rsidP="00FE072F">
            <w:pPr>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Detected by system</w:t>
            </w:r>
          </w:p>
        </w:tc>
        <w:tc>
          <w:tcPr>
            <w:tcW w:w="3117" w:type="dxa"/>
          </w:tcPr>
          <w:p w:rsidR="00FE072F" w:rsidRPr="00AE638B" w:rsidRDefault="008027B4" w:rsidP="00FE072F">
            <w:pPr>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Detection by accuracy</w:t>
            </w:r>
          </w:p>
        </w:tc>
      </w:tr>
      <w:tr w:rsidR="00FE072F" w:rsidRPr="00AE638B" w:rsidTr="008027B4">
        <w:trPr>
          <w:trHeight w:val="407"/>
        </w:trPr>
        <w:tc>
          <w:tcPr>
            <w:tcW w:w="3116" w:type="dxa"/>
          </w:tcPr>
          <w:p w:rsidR="00FE072F" w:rsidRPr="00AE638B" w:rsidRDefault="008027B4"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 xml:space="preserve">         120 cases</w:t>
            </w:r>
          </w:p>
        </w:tc>
        <w:tc>
          <w:tcPr>
            <w:tcW w:w="3117" w:type="dxa"/>
          </w:tcPr>
          <w:p w:rsidR="00FE072F" w:rsidRPr="00AE638B" w:rsidRDefault="008027B4"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 xml:space="preserve">        116 cases</w:t>
            </w:r>
          </w:p>
        </w:tc>
        <w:tc>
          <w:tcPr>
            <w:tcW w:w="3117" w:type="dxa"/>
          </w:tcPr>
          <w:p w:rsidR="00FE072F" w:rsidRPr="00AE638B" w:rsidRDefault="008027B4"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 xml:space="preserve">            96.7%</w:t>
            </w:r>
          </w:p>
        </w:tc>
      </w:tr>
    </w:tbl>
    <w:p w:rsidR="00FE072F" w:rsidRPr="00AE638B" w:rsidRDefault="00FE072F" w:rsidP="00FE072F">
      <w:pPr>
        <w:rPr>
          <w:rFonts w:ascii="Times New Roman" w:eastAsia="Times New Roman" w:hAnsi="Times New Roman" w:cs="Times New Roman"/>
          <w:b/>
          <w:bCs/>
          <w:sz w:val="24"/>
          <w:szCs w:val="24"/>
          <w:lang w:val="en-US" w:bidi="mr-IN"/>
        </w:rPr>
      </w:pPr>
    </w:p>
    <w:p w:rsidR="00FE072F" w:rsidRPr="00AE638B" w:rsidRDefault="008027B4" w:rsidP="00FE072F">
      <w:pPr>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This shows that the delay detection module is highly effective in identifying stalled applications based on predefined time limits.</w:t>
      </w:r>
    </w:p>
    <w:p w:rsidR="008C5677" w:rsidRPr="00AE638B" w:rsidRDefault="008C5677" w:rsidP="008C5677">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 xml:space="preserve">C. </w:t>
      </w:r>
      <w:r w:rsidR="008027B4" w:rsidRPr="00AE638B">
        <w:rPr>
          <w:rFonts w:ascii="Times New Roman" w:eastAsia="Times New Roman" w:hAnsi="Times New Roman" w:cs="Times New Roman"/>
          <w:b/>
          <w:bCs/>
          <w:sz w:val="24"/>
          <w:szCs w:val="24"/>
          <w:lang w:val="en-US" w:bidi="mr-IN"/>
        </w:rPr>
        <w:t>Application Processing Time Improvement</w:t>
      </w:r>
    </w:p>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To evaluate system impact, processing times were compared before and after implementing the monitoring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15"/>
        <w:gridCol w:w="1549"/>
        <w:gridCol w:w="1416"/>
        <w:gridCol w:w="1951"/>
      </w:tblGrid>
      <w:tr w:rsidR="008C5677" w:rsidRPr="00AE638B" w:rsidTr="00514A72">
        <w:trPr>
          <w:tblHeader/>
          <w:tblCellSpacing w:w="15" w:type="dxa"/>
        </w:trPr>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Parameter</w:t>
            </w:r>
          </w:p>
        </w:tc>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Before System</w:t>
            </w:r>
          </w:p>
        </w:tc>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 xml:space="preserve">After </w:t>
            </w:r>
            <w:r w:rsidR="008C5677" w:rsidRPr="00AE638B">
              <w:rPr>
                <w:rFonts w:ascii="Times New Roman" w:eastAsia="Times New Roman" w:hAnsi="Times New Roman" w:cs="Times New Roman"/>
                <w:b/>
                <w:bCs/>
                <w:sz w:val="24"/>
                <w:szCs w:val="24"/>
                <w:lang w:val="en-US" w:bidi="mr-IN"/>
              </w:rPr>
              <w:t>System</w:t>
            </w:r>
          </w:p>
        </w:tc>
        <w:tc>
          <w:tcPr>
            <w:tcW w:w="0" w:type="auto"/>
            <w:tcMar>
              <w:top w:w="15" w:type="dxa"/>
              <w:left w:w="15" w:type="dxa"/>
              <w:bottom w:w="15" w:type="dxa"/>
              <w:right w:w="15" w:type="dxa"/>
            </w:tcMar>
            <w:vAlign w:val="center"/>
            <w:hideMark/>
          </w:tcPr>
          <w:p w:rsidR="008C5677" w:rsidRPr="00AE638B" w:rsidRDefault="008C5677" w:rsidP="008C5677">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Improvement (%)</w:t>
            </w:r>
          </w:p>
        </w:tc>
      </w:tr>
      <w:tr w:rsidR="008C5677" w:rsidRPr="00AE638B" w:rsidTr="00514A72">
        <w:trPr>
          <w:tblCellSpacing w:w="15" w:type="dxa"/>
        </w:trPr>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Avg. processing time per application</w:t>
            </w:r>
          </w:p>
        </w:tc>
        <w:tc>
          <w:tcPr>
            <w:tcW w:w="0" w:type="auto"/>
            <w:tcMar>
              <w:top w:w="15" w:type="dxa"/>
              <w:left w:w="15" w:type="dxa"/>
              <w:bottom w:w="15" w:type="dxa"/>
              <w:right w:w="15" w:type="dxa"/>
            </w:tcMar>
            <w:vAlign w:val="center"/>
            <w:hideMark/>
          </w:tcPr>
          <w:p w:rsidR="008C5677" w:rsidRPr="00AE638B" w:rsidRDefault="008C5677"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72</w:t>
            </w:r>
          </w:p>
        </w:tc>
        <w:tc>
          <w:tcPr>
            <w:tcW w:w="0" w:type="auto"/>
            <w:tcMar>
              <w:top w:w="15" w:type="dxa"/>
              <w:left w:w="15" w:type="dxa"/>
              <w:bottom w:w="15" w:type="dxa"/>
              <w:right w:w="15" w:type="dxa"/>
            </w:tcMar>
            <w:vAlign w:val="center"/>
            <w:hideMark/>
          </w:tcPr>
          <w:p w:rsidR="008C5677" w:rsidRPr="00AE638B" w:rsidRDefault="008C5677"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94.8</w:t>
            </w:r>
          </w:p>
        </w:tc>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27% faster</w:t>
            </w:r>
          </w:p>
        </w:tc>
      </w:tr>
      <w:tr w:rsidR="008C5677" w:rsidRPr="00AE638B" w:rsidTr="00514A72">
        <w:trPr>
          <w:tblCellSpacing w:w="15" w:type="dxa"/>
        </w:trPr>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Pending application older than 7 days</w:t>
            </w:r>
          </w:p>
        </w:tc>
        <w:tc>
          <w:tcPr>
            <w:tcW w:w="0" w:type="auto"/>
            <w:tcMar>
              <w:top w:w="15" w:type="dxa"/>
              <w:left w:w="15" w:type="dxa"/>
              <w:bottom w:w="15" w:type="dxa"/>
              <w:right w:w="15" w:type="dxa"/>
            </w:tcMar>
            <w:vAlign w:val="center"/>
            <w:hideMark/>
          </w:tcPr>
          <w:p w:rsidR="008C5677" w:rsidRPr="00AE638B" w:rsidRDefault="008C5677"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14.5</w:t>
            </w:r>
          </w:p>
        </w:tc>
        <w:tc>
          <w:tcPr>
            <w:tcW w:w="0" w:type="auto"/>
            <w:tcMar>
              <w:top w:w="15" w:type="dxa"/>
              <w:left w:w="15" w:type="dxa"/>
              <w:bottom w:w="15" w:type="dxa"/>
              <w:right w:w="15" w:type="dxa"/>
            </w:tcMar>
            <w:vAlign w:val="center"/>
            <w:hideMark/>
          </w:tcPr>
          <w:p w:rsidR="008C5677" w:rsidRPr="00AE638B" w:rsidRDefault="008C5677"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0.48</w:t>
            </w:r>
          </w:p>
        </w:tc>
        <w:tc>
          <w:tcPr>
            <w:tcW w:w="0" w:type="auto"/>
            <w:tcMar>
              <w:top w:w="15" w:type="dxa"/>
              <w:left w:w="15" w:type="dxa"/>
              <w:bottom w:w="15" w:type="dxa"/>
              <w:right w:w="15" w:type="dxa"/>
            </w:tcMar>
            <w:vAlign w:val="center"/>
            <w:hideMark/>
          </w:tcPr>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69%</w:t>
            </w:r>
            <w:r w:rsidR="004E4349" w:rsidRPr="00AE638B">
              <w:rPr>
                <w:rFonts w:ascii="Times New Roman" w:eastAsia="Times New Roman" w:hAnsi="Times New Roman" w:cs="Times New Roman"/>
                <w:sz w:val="24"/>
                <w:szCs w:val="24"/>
                <w:lang w:val="en-US" w:bidi="mr-IN"/>
              </w:rPr>
              <w:t xml:space="preserve"> </w:t>
            </w:r>
            <w:r w:rsidRPr="00AE638B">
              <w:rPr>
                <w:rFonts w:ascii="Times New Roman" w:eastAsia="Times New Roman" w:hAnsi="Times New Roman" w:cs="Times New Roman"/>
                <w:sz w:val="24"/>
                <w:szCs w:val="24"/>
                <w:lang w:val="en-US" w:bidi="mr-IN"/>
              </w:rPr>
              <w:t>reduction</w:t>
            </w:r>
          </w:p>
        </w:tc>
      </w:tr>
    </w:tbl>
    <w:p w:rsidR="008C5677" w:rsidRPr="00AE638B" w:rsidRDefault="008C3EF2" w:rsidP="008C5677">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 real-time monitoring feature helped in minimizing delays and improving the overall speed of certificate issuance.</w:t>
      </w:r>
    </w:p>
    <w:p w:rsidR="00514A72" w:rsidRPr="00AE638B" w:rsidRDefault="00514A72" w:rsidP="00514A72">
      <w:pPr>
        <w:spacing w:line="276" w:lineRule="auto"/>
        <w:jc w:val="both"/>
        <w:rPr>
          <w:rFonts w:ascii="Times New Roman" w:eastAsia="Times New Roman" w:hAnsi="Times New Roman" w:cs="Times New Roman"/>
          <w:b/>
          <w:bCs/>
          <w:sz w:val="24"/>
          <w:szCs w:val="24"/>
          <w:lang w:val="en-US" w:bidi="mr-IN"/>
        </w:rPr>
      </w:pPr>
      <w:r w:rsidRPr="00AE638B">
        <w:rPr>
          <w:rFonts w:ascii="Times New Roman" w:eastAsia="Times New Roman" w:hAnsi="Times New Roman" w:cs="Times New Roman"/>
          <w:b/>
          <w:bCs/>
          <w:sz w:val="24"/>
          <w:szCs w:val="24"/>
          <w:lang w:val="en-US" w:bidi="mr-IN"/>
        </w:rPr>
        <w:t>D. Discussion</w:t>
      </w:r>
    </w:p>
    <w:p w:rsidR="008C3EF2" w:rsidRPr="00AE638B" w:rsidRDefault="008C3EF2" w:rsidP="008C3EF2">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 experimental results indicate that the proposed Real-Time Monitoring System effectively enhances the efficiency, transparency, and accountability of certificate issuance processes. The system:</w:t>
      </w:r>
    </w:p>
    <w:p w:rsidR="008C3EF2" w:rsidRPr="00AE638B" w:rsidRDefault="008C3EF2" w:rsidP="008C3EF2">
      <w:pPr>
        <w:pStyle w:val="ListParagraph"/>
        <w:numPr>
          <w:ilvl w:val="0"/>
          <w:numId w:val="34"/>
        </w:num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Provides accurate real-time updates</w:t>
      </w:r>
    </w:p>
    <w:p w:rsidR="008C3EF2" w:rsidRPr="00AE638B" w:rsidRDefault="008C3EF2" w:rsidP="008C3EF2">
      <w:pPr>
        <w:pStyle w:val="ListParagraph"/>
        <w:numPr>
          <w:ilvl w:val="0"/>
          <w:numId w:val="34"/>
        </w:num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Successfully identifies delays and bottlenecks</w:t>
      </w:r>
    </w:p>
    <w:p w:rsidR="008C3EF2" w:rsidRPr="00AE638B" w:rsidRDefault="008C3EF2" w:rsidP="008C3EF2">
      <w:pPr>
        <w:pStyle w:val="ListParagraph"/>
        <w:numPr>
          <w:ilvl w:val="0"/>
          <w:numId w:val="34"/>
        </w:num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Reduces overall processing time</w:t>
      </w:r>
    </w:p>
    <w:p w:rsidR="008C3EF2" w:rsidRPr="00AE638B" w:rsidRDefault="008C3EF2" w:rsidP="008C3EF2">
      <w:pPr>
        <w:pStyle w:val="ListParagraph"/>
        <w:numPr>
          <w:ilvl w:val="0"/>
          <w:numId w:val="34"/>
        </w:num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Improves officer accountability</w:t>
      </w:r>
    </w:p>
    <w:p w:rsidR="008C3EF2" w:rsidRPr="00AE638B" w:rsidRDefault="008C3EF2" w:rsidP="008C3EF2">
      <w:pPr>
        <w:pStyle w:val="ListParagraph"/>
        <w:numPr>
          <w:ilvl w:val="0"/>
          <w:numId w:val="34"/>
        </w:num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Enhances user satisfaction with clear and immediate feedback</w:t>
      </w:r>
    </w:p>
    <w:p w:rsidR="00A65B13" w:rsidRDefault="008C3EF2" w:rsidP="00EB02DF">
      <w:pPr>
        <w:spacing w:line="276" w:lineRule="auto"/>
        <w:jc w:val="both"/>
        <w:rPr>
          <w:rFonts w:ascii="Times New Roman" w:eastAsia="Times New Roman" w:hAnsi="Times New Roman" w:cs="Times New Roman"/>
          <w:sz w:val="24"/>
          <w:szCs w:val="24"/>
          <w:lang w:val="en-US" w:bidi="mr-IN"/>
        </w:rPr>
      </w:pPr>
      <w:r w:rsidRPr="00AE638B">
        <w:rPr>
          <w:rFonts w:ascii="Times New Roman" w:eastAsia="Times New Roman" w:hAnsi="Times New Roman" w:cs="Times New Roman"/>
          <w:sz w:val="24"/>
          <w:szCs w:val="24"/>
          <w:lang w:val="en-US" w:bidi="mr-IN"/>
        </w:rPr>
        <w:t>These outcomes demonstrate that integrating real-time monitoring into government workflows can significantly strengthen e-governance services and improve citizen trust.</w:t>
      </w:r>
    </w:p>
    <w:p w:rsidR="00A65B13" w:rsidRPr="00A65B13" w:rsidRDefault="00A65B13" w:rsidP="00EB02DF">
      <w:pPr>
        <w:spacing w:line="276" w:lineRule="auto"/>
        <w:jc w:val="both"/>
        <w:rPr>
          <w:rFonts w:ascii="Times New Roman" w:eastAsia="Times New Roman" w:hAnsi="Times New Roman" w:cs="Times New Roman"/>
          <w:b/>
          <w:sz w:val="24"/>
          <w:szCs w:val="24"/>
          <w:lang w:val="en-US" w:bidi="mr-IN"/>
        </w:rPr>
      </w:pPr>
      <w:r w:rsidRPr="00A65B13">
        <w:rPr>
          <w:rFonts w:ascii="Times New Roman" w:eastAsia="Times New Roman" w:hAnsi="Times New Roman" w:cs="Times New Roman"/>
          <w:b/>
          <w:sz w:val="24"/>
          <w:szCs w:val="24"/>
          <w:lang w:val="en-US" w:bidi="mr-IN"/>
        </w:rPr>
        <w:t>E. Challenges &amp; limitations</w:t>
      </w:r>
    </w:p>
    <w:p w:rsidR="00A65B13" w:rsidRDefault="00A65B13" w:rsidP="00EB02DF">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The proposed system, while effective, faces several challenges and limitations. Real-time monitoring requires stable network connectivity and adequate server resources, which may be difficult in rural or low-bandwidth regions. Integrating the system with legacy government databases can also be complex and time-consuming. Additionally, large-scale deployments may impact performance if not optimized properly. Security concerns include risks of unauthorized access, data leakage, and misuse of sensitive citizen information. Ensuring strong authentication, encrypted communication, secure APIs, and role-based access control is essential to protect the system from potential threats.</w:t>
      </w:r>
      <w:r>
        <w:rPr>
          <w:rFonts w:ascii="Times New Roman" w:eastAsia="Times New Roman" w:hAnsi="Times New Roman" w:cs="Times New Roman"/>
          <w:sz w:val="24"/>
          <w:szCs w:val="24"/>
          <w:lang w:val="en-US" w:bidi="mr-IN"/>
        </w:rPr>
        <w:t xml:space="preserve"> </w:t>
      </w:r>
    </w:p>
    <w:p w:rsidR="00A65B13" w:rsidRPr="00A045FD" w:rsidRDefault="00A65B13" w:rsidP="00A65B13">
      <w:pPr>
        <w:spacing w:line="276" w:lineRule="auto"/>
        <w:jc w:val="both"/>
        <w:rPr>
          <w:rFonts w:ascii="Times New Roman" w:eastAsia="Times New Roman" w:hAnsi="Times New Roman" w:cs="Times New Roman"/>
          <w:b/>
          <w:sz w:val="24"/>
          <w:szCs w:val="24"/>
          <w:lang w:val="en-US" w:bidi="mr-IN"/>
        </w:rPr>
      </w:pPr>
      <w:r w:rsidRPr="00A045FD">
        <w:rPr>
          <w:rFonts w:ascii="Times New Roman" w:eastAsia="Times New Roman" w:hAnsi="Times New Roman" w:cs="Times New Roman"/>
          <w:b/>
          <w:sz w:val="24"/>
          <w:szCs w:val="24"/>
          <w:lang w:val="en-US" w:bidi="mr-IN"/>
        </w:rPr>
        <w:lastRenderedPageBreak/>
        <w:t>1. Technical Challenges</w:t>
      </w:r>
    </w:p>
    <w:p w:rsidR="00A65B13" w:rsidRPr="00A65B13" w:rsidRDefault="00A65B13" w:rsidP="0048134B">
      <w:pPr>
        <w:spacing w:line="240"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Ensuring real-time data synchronization across departments can be difficult, particularly in regions with unstable internet con</w:t>
      </w:r>
      <w:r>
        <w:rPr>
          <w:rFonts w:ascii="Times New Roman" w:eastAsia="Times New Roman" w:hAnsi="Times New Roman" w:cs="Times New Roman"/>
          <w:sz w:val="24"/>
          <w:szCs w:val="24"/>
          <w:lang w:val="en-US" w:bidi="mr-IN"/>
        </w:rPr>
        <w:t>nectivity.</w:t>
      </w:r>
    </w:p>
    <w:p w:rsidR="00A65B13" w:rsidRPr="00A65B13" w:rsidRDefault="00A65B13" w:rsidP="0048134B">
      <w:pPr>
        <w:spacing w:line="240"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Integration with legacy government systems may require additional middleware, custom AP</w:t>
      </w:r>
      <w:r>
        <w:rPr>
          <w:rFonts w:ascii="Times New Roman" w:eastAsia="Times New Roman" w:hAnsi="Times New Roman" w:cs="Times New Roman"/>
          <w:sz w:val="24"/>
          <w:szCs w:val="24"/>
          <w:lang w:val="en-US" w:bidi="mr-IN"/>
        </w:rPr>
        <w:t>Is, and extensive data mapping.</w:t>
      </w:r>
    </w:p>
    <w:p w:rsidR="00A65B13" w:rsidRPr="00A65B13" w:rsidRDefault="00A65B13" w:rsidP="0048134B">
      <w:pPr>
        <w:spacing w:line="240"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System performance may degrade without proper load balancing, optimized queries, an</w:t>
      </w:r>
      <w:r>
        <w:rPr>
          <w:rFonts w:ascii="Times New Roman" w:eastAsia="Times New Roman" w:hAnsi="Times New Roman" w:cs="Times New Roman"/>
          <w:sz w:val="24"/>
          <w:szCs w:val="24"/>
          <w:lang w:val="en-US" w:bidi="mr-IN"/>
        </w:rPr>
        <w:t>d efficient backend processing.</w:t>
      </w:r>
    </w:p>
    <w:p w:rsidR="00A65B13" w:rsidRPr="00A045FD" w:rsidRDefault="00A65B13" w:rsidP="00A65B13">
      <w:pPr>
        <w:spacing w:line="276" w:lineRule="auto"/>
        <w:jc w:val="both"/>
        <w:rPr>
          <w:rFonts w:ascii="Times New Roman" w:eastAsia="Times New Roman" w:hAnsi="Times New Roman" w:cs="Times New Roman"/>
          <w:b/>
          <w:sz w:val="24"/>
          <w:szCs w:val="24"/>
          <w:lang w:val="en-US" w:bidi="mr-IN"/>
        </w:rPr>
      </w:pPr>
      <w:r w:rsidRPr="00A045FD">
        <w:rPr>
          <w:rFonts w:ascii="Times New Roman" w:eastAsia="Times New Roman" w:hAnsi="Times New Roman" w:cs="Times New Roman"/>
          <w:b/>
          <w:sz w:val="24"/>
          <w:szCs w:val="24"/>
          <w:lang w:val="en-US" w:bidi="mr-IN"/>
        </w:rPr>
        <w:t>2. Operational Limitations</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Officers and staff may need training to effectively use the real-time monitoring int</w:t>
      </w:r>
      <w:r>
        <w:rPr>
          <w:rFonts w:ascii="Times New Roman" w:eastAsia="Times New Roman" w:hAnsi="Times New Roman" w:cs="Times New Roman"/>
          <w:sz w:val="24"/>
          <w:szCs w:val="24"/>
          <w:lang w:val="en-US" w:bidi="mr-IN"/>
        </w:rPr>
        <w:t>erface and analytics dashboard.</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 xml:space="preserve">Rural and remote areas may face bandwidth limitations, affecting real-time </w:t>
      </w:r>
      <w:r>
        <w:rPr>
          <w:rFonts w:ascii="Times New Roman" w:eastAsia="Times New Roman" w:hAnsi="Times New Roman" w:cs="Times New Roman"/>
          <w:sz w:val="24"/>
          <w:szCs w:val="24"/>
          <w:lang w:val="en-US" w:bidi="mr-IN"/>
        </w:rPr>
        <w:t>updates and dashboard accuracy.</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Large-scale deployments across districts or states may require significant infrastructure up</w:t>
      </w:r>
      <w:r>
        <w:rPr>
          <w:rFonts w:ascii="Times New Roman" w:eastAsia="Times New Roman" w:hAnsi="Times New Roman" w:cs="Times New Roman"/>
          <w:sz w:val="24"/>
          <w:szCs w:val="24"/>
          <w:lang w:val="en-US" w:bidi="mr-IN"/>
        </w:rPr>
        <w:t>grades and ongoing maintenance.</w:t>
      </w:r>
    </w:p>
    <w:p w:rsidR="00A65B13" w:rsidRPr="0048134B" w:rsidRDefault="00A65B13" w:rsidP="00A65B13">
      <w:pPr>
        <w:spacing w:line="276" w:lineRule="auto"/>
        <w:jc w:val="both"/>
        <w:rPr>
          <w:rFonts w:ascii="Times New Roman" w:eastAsia="Times New Roman" w:hAnsi="Times New Roman" w:cs="Times New Roman"/>
          <w:b/>
          <w:sz w:val="24"/>
          <w:szCs w:val="24"/>
          <w:lang w:val="en-US" w:bidi="mr-IN"/>
        </w:rPr>
      </w:pPr>
      <w:r w:rsidRPr="0048134B">
        <w:rPr>
          <w:rFonts w:ascii="Times New Roman" w:eastAsia="Times New Roman" w:hAnsi="Times New Roman" w:cs="Times New Roman"/>
          <w:b/>
          <w:sz w:val="24"/>
          <w:szCs w:val="24"/>
          <w:lang w:val="en-US" w:bidi="mr-IN"/>
        </w:rPr>
        <w:t>3. Scalability Constraints</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Handling thousands of concurrent applications may cause server load issues if the system is not properly optimized</w:t>
      </w:r>
      <w:r>
        <w:rPr>
          <w:rFonts w:ascii="Times New Roman" w:eastAsia="Times New Roman" w:hAnsi="Times New Roman" w:cs="Times New Roman"/>
          <w:sz w:val="24"/>
          <w:szCs w:val="24"/>
          <w:lang w:val="en-US" w:bidi="mr-IN"/>
        </w:rPr>
        <w:t>.</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Additional modules, like mobile apps or multilingual support, may increase compl</w:t>
      </w:r>
      <w:r>
        <w:rPr>
          <w:rFonts w:ascii="Times New Roman" w:eastAsia="Times New Roman" w:hAnsi="Times New Roman" w:cs="Times New Roman"/>
          <w:sz w:val="24"/>
          <w:szCs w:val="24"/>
          <w:lang w:val="en-US" w:bidi="mr-IN"/>
        </w:rPr>
        <w:t>exity and resource consumption.</w:t>
      </w:r>
    </w:p>
    <w:p w:rsidR="00A65B13" w:rsidRPr="0048134B" w:rsidRDefault="00A65B13" w:rsidP="00A65B13">
      <w:pPr>
        <w:spacing w:line="276" w:lineRule="auto"/>
        <w:jc w:val="both"/>
        <w:rPr>
          <w:rFonts w:ascii="Times New Roman" w:eastAsia="Times New Roman" w:hAnsi="Times New Roman" w:cs="Times New Roman"/>
          <w:b/>
          <w:sz w:val="24"/>
          <w:szCs w:val="24"/>
          <w:lang w:val="en-US" w:bidi="mr-IN"/>
        </w:rPr>
      </w:pPr>
      <w:r w:rsidRPr="0048134B">
        <w:rPr>
          <w:rFonts w:ascii="Times New Roman" w:eastAsia="Times New Roman" w:hAnsi="Times New Roman" w:cs="Times New Roman"/>
          <w:b/>
          <w:sz w:val="24"/>
          <w:szCs w:val="24"/>
          <w:lang w:val="en-US" w:bidi="mr-IN"/>
        </w:rPr>
        <w:t>4. Security Concerns</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Sensitive citizen information (documents, identities, records) is vulnerable to unauthorized access or data brea</w:t>
      </w:r>
      <w:r>
        <w:rPr>
          <w:rFonts w:ascii="Times New Roman" w:eastAsia="Times New Roman" w:hAnsi="Times New Roman" w:cs="Times New Roman"/>
          <w:sz w:val="24"/>
          <w:szCs w:val="24"/>
          <w:lang w:val="en-US" w:bidi="mr-IN"/>
        </w:rPr>
        <w:t>ches if not properly protected.</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 xml:space="preserve">APIs connecting to </w:t>
      </w:r>
      <w:proofErr w:type="spellStart"/>
      <w:r w:rsidRPr="00A65B13">
        <w:rPr>
          <w:rFonts w:ascii="Times New Roman" w:eastAsia="Times New Roman" w:hAnsi="Times New Roman" w:cs="Times New Roman"/>
          <w:sz w:val="24"/>
          <w:szCs w:val="24"/>
          <w:lang w:val="en-US" w:bidi="mr-IN"/>
        </w:rPr>
        <w:t>Aadhaar</w:t>
      </w:r>
      <w:proofErr w:type="spellEnd"/>
      <w:r w:rsidRPr="00A65B13">
        <w:rPr>
          <w:rFonts w:ascii="Times New Roman" w:eastAsia="Times New Roman" w:hAnsi="Times New Roman" w:cs="Times New Roman"/>
          <w:sz w:val="24"/>
          <w:szCs w:val="24"/>
          <w:lang w:val="en-US" w:bidi="mr-IN"/>
        </w:rPr>
        <w:t xml:space="preserve">, verification servers, or legacy systems may be at risk of cyber-attacks such as spoofing, </w:t>
      </w:r>
      <w:r>
        <w:rPr>
          <w:rFonts w:ascii="Times New Roman" w:eastAsia="Times New Roman" w:hAnsi="Times New Roman" w:cs="Times New Roman"/>
          <w:sz w:val="24"/>
          <w:szCs w:val="24"/>
          <w:lang w:val="en-US" w:bidi="mr-IN"/>
        </w:rPr>
        <w:t xml:space="preserve">SQL injection, or </w:t>
      </w:r>
      <w:proofErr w:type="spellStart"/>
      <w:r>
        <w:rPr>
          <w:rFonts w:ascii="Times New Roman" w:eastAsia="Times New Roman" w:hAnsi="Times New Roman" w:cs="Times New Roman"/>
          <w:sz w:val="24"/>
          <w:szCs w:val="24"/>
          <w:lang w:val="en-US" w:bidi="mr-IN"/>
        </w:rPr>
        <w:t>DDoS</w:t>
      </w:r>
      <w:proofErr w:type="spellEnd"/>
      <w:r>
        <w:rPr>
          <w:rFonts w:ascii="Times New Roman" w:eastAsia="Times New Roman" w:hAnsi="Times New Roman" w:cs="Times New Roman"/>
          <w:sz w:val="24"/>
          <w:szCs w:val="24"/>
          <w:lang w:val="en-US" w:bidi="mr-IN"/>
        </w:rPr>
        <w:t xml:space="preserve"> attacks.</w:t>
      </w:r>
    </w:p>
    <w:p w:rsidR="00A65B13" w:rsidRP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Insiders with elevated permissions may misuse system data, highlighting the need for au</w:t>
      </w:r>
      <w:r>
        <w:rPr>
          <w:rFonts w:ascii="Times New Roman" w:eastAsia="Times New Roman" w:hAnsi="Times New Roman" w:cs="Times New Roman"/>
          <w:sz w:val="24"/>
          <w:szCs w:val="24"/>
          <w:lang w:val="en-US" w:bidi="mr-IN"/>
        </w:rPr>
        <w:t>dit trails and monitoring logs.</w:t>
      </w:r>
    </w:p>
    <w:p w:rsidR="00A65B13" w:rsidRDefault="00A65B13" w:rsidP="00A65B13">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Data transmitted between layers must be encrypted, and access should be controlled using role-based access control (RBAC) and multi-factor authentication.</w:t>
      </w:r>
    </w:p>
    <w:p w:rsidR="00246D7D" w:rsidRPr="00A65B13" w:rsidRDefault="00A65B13" w:rsidP="00EB02DF">
      <w:pPr>
        <w:spacing w:line="276" w:lineRule="auto"/>
        <w:jc w:val="both"/>
        <w:rPr>
          <w:rFonts w:ascii="Times New Roman" w:eastAsia="Times New Roman" w:hAnsi="Times New Roman" w:cs="Times New Roman"/>
          <w:b/>
          <w:sz w:val="32"/>
          <w:szCs w:val="32"/>
          <w:lang w:val="en-US" w:bidi="mr-IN"/>
        </w:rPr>
      </w:pPr>
      <w:r w:rsidRPr="00A65B13">
        <w:rPr>
          <w:rFonts w:ascii="Times New Roman" w:eastAsia="Times New Roman" w:hAnsi="Times New Roman" w:cs="Times New Roman"/>
          <w:b/>
          <w:sz w:val="32"/>
          <w:szCs w:val="32"/>
          <w:lang w:val="en-US" w:bidi="mr-IN"/>
        </w:rPr>
        <w:t>V. A</w:t>
      </w:r>
      <w:r w:rsidR="0048134B">
        <w:rPr>
          <w:rFonts w:ascii="Times New Roman" w:eastAsia="Times New Roman" w:hAnsi="Times New Roman" w:cs="Times New Roman"/>
          <w:b/>
          <w:sz w:val="32"/>
          <w:szCs w:val="32"/>
          <w:lang w:val="en-US" w:bidi="mr-IN"/>
        </w:rPr>
        <w:t>RCHITECTU</w:t>
      </w:r>
      <w:r w:rsidR="00246D7D">
        <w:rPr>
          <w:rFonts w:ascii="Times New Roman" w:eastAsia="Times New Roman" w:hAnsi="Times New Roman" w:cs="Times New Roman"/>
          <w:b/>
          <w:sz w:val="32"/>
          <w:szCs w:val="32"/>
          <w:lang w:val="en-US" w:bidi="mr-IN"/>
        </w:rPr>
        <w:t>RE DIAGRAM</w:t>
      </w:r>
    </w:p>
    <w:p w:rsidR="00A65B13" w:rsidRDefault="00A65B13" w:rsidP="00EB02DF">
      <w:pPr>
        <w:spacing w:line="276" w:lineRule="auto"/>
        <w:jc w:val="both"/>
        <w:rPr>
          <w:rFonts w:ascii="Times New Roman" w:eastAsia="Times New Roman" w:hAnsi="Times New Roman" w:cs="Times New Roman"/>
          <w:sz w:val="24"/>
          <w:szCs w:val="24"/>
          <w:lang w:val="en-US" w:bidi="mr-IN"/>
        </w:rPr>
      </w:pPr>
      <w:r w:rsidRPr="00A65B13">
        <w:rPr>
          <w:rFonts w:ascii="Times New Roman" w:eastAsia="Times New Roman" w:hAnsi="Times New Roman" w:cs="Times New Roman"/>
          <w:sz w:val="24"/>
          <w:szCs w:val="24"/>
          <w:lang w:val="en-US" w:bidi="mr-IN"/>
        </w:rPr>
        <w:t xml:space="preserve">The architecture diagram demonstrates the overall structure of the proposed online caste certificate issuance system, showing how the frontend portal, Node.js backend, real-time monitoring engine, and SQL database interact through secure APIs to process applications and provide continuous status updates. The accompanying flowchart illustrates the step-by-step workflow, beginning from the citizen’s online application submission to document upload, verification, field inspection, approval, and final certificate generation. </w:t>
      </w:r>
    </w:p>
    <w:p w:rsidR="00D8462E" w:rsidRPr="00AE638B" w:rsidRDefault="00A65B13" w:rsidP="00EB02DF">
      <w:pPr>
        <w:spacing w:line="276" w:lineRule="auto"/>
        <w:jc w:val="both"/>
        <w:rPr>
          <w:rFonts w:ascii="Times New Roman" w:eastAsia="Times New Roman" w:hAnsi="Times New Roman" w:cs="Times New Roman"/>
          <w:sz w:val="24"/>
          <w:szCs w:val="24"/>
          <w:lang w:val="en-US" w:bidi="mr-IN"/>
        </w:rPr>
      </w:pPr>
      <w:r>
        <w:rPr>
          <w:rFonts w:ascii="Times New Roman" w:eastAsia="Times New Roman" w:hAnsi="Times New Roman" w:cs="Times New Roman"/>
          <w:noProof/>
          <w:sz w:val="24"/>
          <w:szCs w:val="24"/>
          <w:lang w:val="en-US"/>
        </w:rPr>
        <w:lastRenderedPageBreak/>
        <w:drawing>
          <wp:inline distT="0" distB="0" distL="0" distR="0">
            <wp:extent cx="5908675" cy="8863330"/>
            <wp:effectExtent l="19050" t="0" r="0" b="0"/>
            <wp:docPr id="5" name="Picture 4"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cstate="print"/>
                    <a:stretch>
                      <a:fillRect/>
                    </a:stretch>
                  </pic:blipFill>
                  <pic:spPr>
                    <a:xfrm>
                      <a:off x="0" y="0"/>
                      <a:ext cx="5908675" cy="8863330"/>
                    </a:xfrm>
                    <a:prstGeom prst="rect">
                      <a:avLst/>
                    </a:prstGeom>
                  </pic:spPr>
                </pic:pic>
              </a:graphicData>
            </a:graphic>
          </wp:inline>
        </w:drawing>
      </w:r>
    </w:p>
    <w:p w:rsidR="00D8462E" w:rsidRDefault="00EB02DF" w:rsidP="00EB02DF">
      <w:pPr>
        <w:spacing w:line="276" w:lineRule="auto"/>
        <w:jc w:val="both"/>
        <w:rPr>
          <w:rFonts w:ascii="Times New Roman" w:eastAsia="Times New Roman" w:hAnsi="Times New Roman" w:cs="Times New Roman"/>
          <w:b/>
          <w:bCs/>
          <w:sz w:val="32"/>
          <w:szCs w:val="32"/>
          <w:lang w:val="en-US" w:bidi="mr-IN"/>
        </w:rPr>
      </w:pPr>
      <w:r w:rsidRPr="00D8462E">
        <w:rPr>
          <w:rFonts w:ascii="Times New Roman" w:eastAsia="Times New Roman" w:hAnsi="Times New Roman" w:cs="Times New Roman"/>
          <w:b/>
          <w:bCs/>
          <w:sz w:val="32"/>
          <w:szCs w:val="32"/>
          <w:lang w:val="en-US" w:bidi="mr-IN"/>
        </w:rPr>
        <w:lastRenderedPageBreak/>
        <w:t>V</w:t>
      </w:r>
      <w:r w:rsidR="00A65B13">
        <w:rPr>
          <w:rFonts w:ascii="Times New Roman" w:eastAsia="Times New Roman" w:hAnsi="Times New Roman" w:cs="Times New Roman"/>
          <w:b/>
          <w:bCs/>
          <w:sz w:val="32"/>
          <w:szCs w:val="32"/>
          <w:lang w:val="en-US" w:bidi="mr-IN"/>
        </w:rPr>
        <w:t>I</w:t>
      </w:r>
      <w:r w:rsidRPr="00D8462E">
        <w:rPr>
          <w:rFonts w:ascii="Times New Roman" w:eastAsia="Times New Roman" w:hAnsi="Times New Roman" w:cs="Times New Roman"/>
          <w:b/>
          <w:bCs/>
          <w:sz w:val="32"/>
          <w:szCs w:val="32"/>
          <w:lang w:val="en-US" w:bidi="mr-IN"/>
        </w:rPr>
        <w:t>. CONCLUSION AND FUTURE WORK</w:t>
      </w:r>
    </w:p>
    <w:p w:rsidR="00D8462E" w:rsidRPr="00D8462E" w:rsidRDefault="00D8462E" w:rsidP="00D8462E">
      <w:pPr>
        <w:spacing w:line="276" w:lineRule="auto"/>
        <w:jc w:val="both"/>
        <w:rPr>
          <w:rFonts w:ascii="Times New Roman" w:eastAsia="Times New Roman" w:hAnsi="Times New Roman" w:cs="Times New Roman"/>
          <w:sz w:val="24"/>
          <w:szCs w:val="24"/>
          <w:lang w:val="en-US" w:bidi="mr-IN"/>
        </w:rPr>
      </w:pPr>
      <w:r>
        <w:rPr>
          <w:rFonts w:ascii="Times New Roman" w:eastAsia="Times New Roman" w:hAnsi="Times New Roman" w:cs="Times New Roman"/>
          <w:sz w:val="24"/>
          <w:szCs w:val="24"/>
          <w:lang w:val="en-US" w:bidi="mr-IN"/>
        </w:rPr>
        <w:t xml:space="preserve">       </w:t>
      </w:r>
      <w:r w:rsidRPr="00D8462E">
        <w:rPr>
          <w:rFonts w:ascii="Times New Roman" w:eastAsia="Times New Roman" w:hAnsi="Times New Roman" w:cs="Times New Roman"/>
          <w:sz w:val="24"/>
          <w:szCs w:val="24"/>
          <w:lang w:val="en-US" w:bidi="mr-IN"/>
        </w:rPr>
        <w:t>The research presented in this paper demonstrates that integrating a real-time monitoring system into the online certificate-issuance workflow of the Revenue Department significantly enhances transparency, accountability, and service efficiency [1]. The system reliably captures and logs each stage of application processing, tracks officer actions, and provides administrators with actionable analytics through dashboards and alert mechanisms [2]. Experimental evaluation showed measurable improvements: processing times decreased, delays and bottlenecks were effectively detected, and overall user satisfaction improved [3]. By enabling timely interventions and better workload distribution, the system reduces stagnation, accelerates certificate issuance, and builds greater trust in public service delivery [4]. Therefore, the proposed framework proves to be a practical and valuable tool for modernizing e-governance services and meets the objectives of improving transparency, reducing delays, and enhancing operational oversight [5].</w:t>
      </w:r>
    </w:p>
    <w:p w:rsidR="00A65B13" w:rsidRDefault="00D8462E" w:rsidP="00D8462E">
      <w:pPr>
        <w:spacing w:line="276" w:lineRule="auto"/>
        <w:jc w:val="both"/>
        <w:rPr>
          <w:rFonts w:ascii="Times New Roman" w:eastAsia="Times New Roman" w:hAnsi="Times New Roman" w:cs="Times New Roman"/>
          <w:sz w:val="24"/>
          <w:szCs w:val="24"/>
          <w:lang w:val="en-US" w:bidi="mr-IN"/>
        </w:rPr>
      </w:pPr>
      <w:r w:rsidRPr="00D8462E">
        <w:rPr>
          <w:rFonts w:ascii="Times New Roman" w:eastAsia="Times New Roman" w:hAnsi="Times New Roman" w:cs="Times New Roman"/>
          <w:sz w:val="24"/>
          <w:szCs w:val="24"/>
          <w:lang w:val="en-US" w:bidi="mr-IN"/>
        </w:rPr>
        <w:t>Although the system performs well in its current design, there are several directions for future enhancement. Integrating SMS and email notifications can improve communication with applicants [6], while developing a mobile application will make the system more accessible [7]. Advanced features such as machine learning–based delay prediction, anomaly detection, and automated analytics can provide deeper insights into performance trends [8]. Security can be further strengthened through improved audit trails, encryption, and role-based access [9]. Additionally, supporting multiple languages, adding user feedback mechanisms, and optimizing the system for large-scale deployment will enhance usability, reliability, and inclusiveness [10].</w:t>
      </w:r>
    </w:p>
    <w:p w:rsidR="00246D7D" w:rsidRPr="00D8462E" w:rsidRDefault="00246D7D" w:rsidP="00D8462E">
      <w:pPr>
        <w:spacing w:line="276" w:lineRule="auto"/>
        <w:jc w:val="both"/>
        <w:rPr>
          <w:rStyle w:val="Strong"/>
          <w:rFonts w:ascii="Times New Roman" w:eastAsia="Times New Roman" w:hAnsi="Times New Roman" w:cs="Times New Roman"/>
          <w:b w:val="0"/>
          <w:bCs w:val="0"/>
          <w:sz w:val="24"/>
          <w:szCs w:val="24"/>
          <w:lang w:val="en-US" w:bidi="mr-IN"/>
        </w:rPr>
      </w:pPr>
    </w:p>
    <w:p w:rsidR="00D8462E" w:rsidRDefault="002401AA" w:rsidP="00A65B13">
      <w:pPr>
        <w:pStyle w:val="Heading2"/>
        <w:rPr>
          <w:rStyle w:val="Strong"/>
          <w:rFonts w:ascii="Times New Roman" w:hAnsi="Times New Roman" w:cs="Times New Roman"/>
          <w:bCs w:val="0"/>
          <w:color w:val="auto"/>
        </w:rPr>
      </w:pPr>
      <w:r w:rsidRPr="00D8462E">
        <w:rPr>
          <w:rStyle w:val="Strong"/>
          <w:rFonts w:ascii="Times New Roman" w:hAnsi="Times New Roman" w:cs="Times New Roman"/>
          <w:bCs w:val="0"/>
          <w:color w:val="auto"/>
        </w:rPr>
        <w:t>REFERENCES</w:t>
      </w:r>
    </w:p>
    <w:p w:rsidR="00246D7D" w:rsidRPr="00246D7D" w:rsidRDefault="00246D7D" w:rsidP="00246D7D"/>
    <w:p w:rsidR="00C64B46" w:rsidRPr="00782611" w:rsidRDefault="00C64B46" w:rsidP="00A65B13">
      <w:pPr>
        <w:spacing w:after="0" w:line="360" w:lineRule="auto"/>
        <w:rPr>
          <w:rFonts w:ascii="Times New Roman" w:hAnsi="Times New Roman" w:cs="Times New Roman"/>
          <w:lang w:val="en-US"/>
        </w:rPr>
      </w:pPr>
      <w:r w:rsidRPr="00C64B46">
        <w:rPr>
          <w:rFonts w:ascii="Times New Roman" w:hAnsi="Times New Roman" w:cs="Times New Roman"/>
          <w:sz w:val="24"/>
          <w:szCs w:val="24"/>
          <w:lang w:val="en-US"/>
        </w:rPr>
        <w:t>[1</w:t>
      </w:r>
      <w:proofErr w:type="gramStart"/>
      <w:r w:rsidRPr="00782611">
        <w:rPr>
          <w:rFonts w:ascii="Times New Roman" w:hAnsi="Times New Roman" w:cs="Times New Roman"/>
          <w:lang w:val="en-US"/>
        </w:rPr>
        <w:t>]  S</w:t>
      </w:r>
      <w:proofErr w:type="gramEnd"/>
      <w:r w:rsidRPr="00782611">
        <w:rPr>
          <w:rFonts w:ascii="Times New Roman" w:hAnsi="Times New Roman" w:cs="Times New Roman"/>
          <w:lang w:val="en-US"/>
        </w:rPr>
        <w:t>. Bhatnagar, “E-Government Applications and Digital Public Service Delivery,”</w:t>
      </w:r>
    </w:p>
    <w:p w:rsidR="00A65B13"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International Journal of E-Governance Studies, vol. 11, no. 3, pp. 45–54, 2021.</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[2]  R. Heeks, “Challenges in Implementing Real-Time Monitoring in Government Systems,”</w:t>
      </w:r>
    </w:p>
    <w:p w:rsidR="00A65B13"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Journal of Public Administration and ICT, vol. 9, no. 2, pp. 88–97, 2020.</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[3]  A. Sharma and P. Desai, “Automation of Certificate Issuance in Revenue Departments:</w:t>
      </w:r>
    </w:p>
    <w:p w:rsidR="00C64B46"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A Workflow Perspective,” Government Information Quarterly, vol. 37, no. 1, pp. 15–24, 2022.</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[4]  K. C. Laudon and J. P. Laudon, “Digital Workflow Management in Public Service Systems,”</w:t>
      </w:r>
    </w:p>
    <w:p w:rsidR="00C64B46"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Management Information Systems Review, vol. 14, no. 2, pp. 112–121, 2021.</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[5]  T. Singh and R. More, “Real-Time Dashboard Systems for Administrative Monitoring,”</w:t>
      </w:r>
    </w:p>
    <w:p w:rsidR="00C64B46"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International Journal of Data Analytics and Governance, vol. 6, no. 4, pp. 67–75, 2023.</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[6]  G. Marakas, “Decision Support Systems for Monitoring Government Citizen Services,”</w:t>
      </w:r>
    </w:p>
    <w:p w:rsidR="00C64B46"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Decision Computing Journal, vol. 18, no. 3, pp. 90–102, 2021.</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[7]  P. O’Neil and E. O’Neil, “Database Design Principles for Real-Time Government Portals,”</w:t>
      </w:r>
    </w:p>
    <w:p w:rsidR="00C64B46" w:rsidRPr="00782611" w:rsidRDefault="00A65B13"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International Journal of Information Database Systems, vol. 10, no. 1, pp. 55–64, 2020.</w:t>
      </w:r>
    </w:p>
    <w:p w:rsid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[8]  T. M. Mitchell, “Machine Learning Approaches for Delay Prediction in Public Service   Processing,”</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lastRenderedPageBreak/>
        <w:t xml:space="preserve">     </w:t>
      </w:r>
      <w:r w:rsidR="00C64B46" w:rsidRPr="00782611">
        <w:rPr>
          <w:rFonts w:ascii="Times New Roman" w:hAnsi="Times New Roman" w:cs="Times New Roman"/>
          <w:lang w:val="en-US"/>
        </w:rPr>
        <w:t>Journal of Intelligent Administrative Systems, vol. 8, no. 3, pp. 24–33, 2022.</w:t>
      </w:r>
    </w:p>
    <w:p w:rsid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[9]  S. Gaikwad and N. Patil, “Web-Based Systems for Efficient Certificate Issuance in Rural Areas,”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Journal of E-Governance and Smart Technologies, vol. 5, no. 2, pp. 101–109, 2023.</w:t>
      </w:r>
    </w:p>
    <w:p w:rsid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[10]  M. K. Jadhav and R. Kulkarni, “Monitoring Frameworks for Public Service Applications Using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Node.js,” International Journal of Web Engineering, vol. 7, no. 1, pp. 72–81, 2024.</w:t>
      </w:r>
    </w:p>
    <w:p w:rsid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[11] S. Kale and P. Gokhale, “Enhancing Transparency in Revenue Department Services Through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Automation,” Journal of Digital Governance, vol. 4, no. 2, pp. 58–67, 2023.</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[12] A. Thomas and L. George, “Role-Based Access and Security in E-Governance Portals,” </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     Information Security in Public Sector Review, vol. 12, no. 3, pp. 33–42, 2021.</w:t>
      </w:r>
    </w:p>
    <w:p w:rsid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[13] R. Mehta and V. Singh, “Optimizing Certificate Workflow Processing Using Real-Time Tracking,”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Procedia Computer Science, vol. 210, pp. 248–257, 2022.</w:t>
      </w:r>
    </w:p>
    <w:p w:rsidR="00C64B46"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[14] S. Banerjee and P. Das, “Scalability Challenges in Government Monitoring Systems,”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 xml:space="preserve"> ACM Digital Government Studies, vol. 16, no. 2, pp. 95–104, 2020.</w:t>
      </w:r>
    </w:p>
    <w:p w:rsidR="00C64B46"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[15] L. Wang and T. Chen, “User-Centric Interfaces for Public Service Monitoring Applications,” </w:t>
      </w:r>
    </w:p>
    <w:p w:rsidR="00C64B46" w:rsidRPr="00782611" w:rsidRDefault="00782611" w:rsidP="00A65B13">
      <w:pPr>
        <w:spacing w:after="0" w:line="360" w:lineRule="auto"/>
        <w:rPr>
          <w:rFonts w:ascii="Times New Roman" w:hAnsi="Times New Roman" w:cs="Times New Roman"/>
          <w:lang w:val="en-US"/>
        </w:rPr>
      </w:pPr>
      <w:r>
        <w:rPr>
          <w:rFonts w:ascii="Times New Roman" w:hAnsi="Times New Roman" w:cs="Times New Roman"/>
          <w:lang w:val="en-US"/>
        </w:rPr>
        <w:t xml:space="preserve">        </w:t>
      </w:r>
      <w:r w:rsidR="00C64B46" w:rsidRPr="00782611">
        <w:rPr>
          <w:rFonts w:ascii="Times New Roman" w:hAnsi="Times New Roman" w:cs="Times New Roman"/>
          <w:lang w:val="en-US"/>
        </w:rPr>
        <w:t>International Journal of Human-Centered Computing, vol. 8, no. 4, pp. 120–130, 2023.</w:t>
      </w:r>
    </w:p>
    <w:p w:rsidR="00C64B4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[16] R. S. Pressman, “Software Engineering Approaches for Real-Time Public Service Systems,” </w:t>
      </w:r>
    </w:p>
    <w:p w:rsidR="00AB2026" w:rsidRPr="00782611" w:rsidRDefault="00C64B46" w:rsidP="00A65B13">
      <w:pPr>
        <w:spacing w:after="0" w:line="360" w:lineRule="auto"/>
        <w:rPr>
          <w:rFonts w:ascii="Times New Roman" w:hAnsi="Times New Roman" w:cs="Times New Roman"/>
          <w:lang w:val="en-US"/>
        </w:rPr>
      </w:pPr>
      <w:r w:rsidRPr="00782611">
        <w:rPr>
          <w:rFonts w:ascii="Times New Roman" w:hAnsi="Times New Roman" w:cs="Times New Roman"/>
          <w:lang w:val="en-US"/>
        </w:rPr>
        <w:t xml:space="preserve">     Journal of Systems Engineering, vol. 21, no. 1, pp. 18–27, 2020.</w:t>
      </w:r>
    </w:p>
    <w:sectPr w:rsidR="00AB2026" w:rsidRPr="00782611" w:rsidSect="005C0E01">
      <w:pgSz w:w="11906" w:h="16838"/>
      <w:pgMar w:top="1440" w:right="1106"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E0C"/>
    <w:multiLevelType w:val="hybridMultilevel"/>
    <w:tmpl w:val="AA96C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EF740A"/>
    <w:multiLevelType w:val="hybridMultilevel"/>
    <w:tmpl w:val="D90E83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DC7D6F"/>
    <w:multiLevelType w:val="multilevel"/>
    <w:tmpl w:val="D88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638CE"/>
    <w:multiLevelType w:val="multilevel"/>
    <w:tmpl w:val="EABCEC3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4">
    <w:nsid w:val="10DE39C1"/>
    <w:multiLevelType w:val="hybridMultilevel"/>
    <w:tmpl w:val="AAE0F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055C89"/>
    <w:multiLevelType w:val="multilevel"/>
    <w:tmpl w:val="7A56C4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147F125F"/>
    <w:multiLevelType w:val="hybridMultilevel"/>
    <w:tmpl w:val="CE400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4C90C7D"/>
    <w:multiLevelType w:val="multilevel"/>
    <w:tmpl w:val="7C3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DC57AA"/>
    <w:multiLevelType w:val="hybridMultilevel"/>
    <w:tmpl w:val="D5C21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82E49E3"/>
    <w:multiLevelType w:val="hybridMultilevel"/>
    <w:tmpl w:val="B4583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8AA5CF3"/>
    <w:multiLevelType w:val="multilevel"/>
    <w:tmpl w:val="570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A02365"/>
    <w:multiLevelType w:val="hybridMultilevel"/>
    <w:tmpl w:val="3448F4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75F24D9"/>
    <w:multiLevelType w:val="multilevel"/>
    <w:tmpl w:val="84A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CA0B28"/>
    <w:multiLevelType w:val="multilevel"/>
    <w:tmpl w:val="4EC6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A83B42"/>
    <w:multiLevelType w:val="multilevel"/>
    <w:tmpl w:val="36E0A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1DF6333"/>
    <w:multiLevelType w:val="hybridMultilevel"/>
    <w:tmpl w:val="A92A5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BFB3D7B"/>
    <w:multiLevelType w:val="multilevel"/>
    <w:tmpl w:val="AC5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764A24"/>
    <w:multiLevelType w:val="hybridMultilevel"/>
    <w:tmpl w:val="3624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0320DB1"/>
    <w:multiLevelType w:val="multilevel"/>
    <w:tmpl w:val="F048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0DF5CE9"/>
    <w:multiLevelType w:val="multilevel"/>
    <w:tmpl w:val="23D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383DA1"/>
    <w:multiLevelType w:val="hybridMultilevel"/>
    <w:tmpl w:val="0406A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BD0271C"/>
    <w:multiLevelType w:val="hybridMultilevel"/>
    <w:tmpl w:val="526A08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4D393773"/>
    <w:multiLevelType w:val="multilevel"/>
    <w:tmpl w:val="CD14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2813BE"/>
    <w:multiLevelType w:val="multilevel"/>
    <w:tmpl w:val="2A6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0B7AC3"/>
    <w:multiLevelType w:val="multilevel"/>
    <w:tmpl w:val="97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012929"/>
    <w:multiLevelType w:val="multilevel"/>
    <w:tmpl w:val="906617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52A83D09"/>
    <w:multiLevelType w:val="hybridMultilevel"/>
    <w:tmpl w:val="8AF2E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3AF31B8"/>
    <w:multiLevelType w:val="multilevel"/>
    <w:tmpl w:val="384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CB47D4"/>
    <w:multiLevelType w:val="multilevel"/>
    <w:tmpl w:val="C8060F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6242566E"/>
    <w:multiLevelType w:val="hybridMultilevel"/>
    <w:tmpl w:val="DFAEB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375389D"/>
    <w:multiLevelType w:val="hybridMultilevel"/>
    <w:tmpl w:val="3F260F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D582738"/>
    <w:multiLevelType w:val="multilevel"/>
    <w:tmpl w:val="B14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D71033"/>
    <w:multiLevelType w:val="multilevel"/>
    <w:tmpl w:val="68D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A90F9B"/>
    <w:multiLevelType w:val="hybridMultilevel"/>
    <w:tmpl w:val="A7B43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75B385F"/>
    <w:multiLevelType w:val="hybridMultilevel"/>
    <w:tmpl w:val="84AA05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9091AF9"/>
    <w:multiLevelType w:val="multilevel"/>
    <w:tmpl w:val="D9F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DB40D4"/>
    <w:multiLevelType w:val="multilevel"/>
    <w:tmpl w:val="8D58F2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nsid w:val="7DD761E5"/>
    <w:multiLevelType w:val="multilevel"/>
    <w:tmpl w:val="983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2"/>
  </w:num>
  <w:num w:numId="4">
    <w:abstractNumId w:val="3"/>
  </w:num>
  <w:num w:numId="5">
    <w:abstractNumId w:val="19"/>
  </w:num>
  <w:num w:numId="6">
    <w:abstractNumId w:val="21"/>
  </w:num>
  <w:num w:numId="7">
    <w:abstractNumId w:val="13"/>
  </w:num>
  <w:num w:numId="8">
    <w:abstractNumId w:val="5"/>
  </w:num>
  <w:num w:numId="9">
    <w:abstractNumId w:val="36"/>
  </w:num>
  <w:num w:numId="10">
    <w:abstractNumId w:val="10"/>
  </w:num>
  <w:num w:numId="11">
    <w:abstractNumId w:val="25"/>
  </w:num>
  <w:num w:numId="12">
    <w:abstractNumId w:val="28"/>
  </w:num>
  <w:num w:numId="13">
    <w:abstractNumId w:val="18"/>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num>
  <w:num w:numId="18">
    <w:abstractNumId w:val="31"/>
  </w:num>
  <w:num w:numId="19">
    <w:abstractNumId w:val="27"/>
  </w:num>
  <w:num w:numId="20">
    <w:abstractNumId w:val="22"/>
  </w:num>
  <w:num w:numId="21">
    <w:abstractNumId w:val="12"/>
  </w:num>
  <w:num w:numId="22">
    <w:abstractNumId w:val="35"/>
  </w:num>
  <w:num w:numId="23">
    <w:abstractNumId w:val="37"/>
  </w:num>
  <w:num w:numId="24">
    <w:abstractNumId w:val="32"/>
  </w:num>
  <w:num w:numId="25">
    <w:abstractNumId w:val="24"/>
  </w:num>
  <w:num w:numId="26">
    <w:abstractNumId w:val="6"/>
  </w:num>
  <w:num w:numId="27">
    <w:abstractNumId w:val="17"/>
  </w:num>
  <w:num w:numId="28">
    <w:abstractNumId w:val="7"/>
  </w:num>
  <w:num w:numId="29">
    <w:abstractNumId w:val="15"/>
  </w:num>
  <w:num w:numId="30">
    <w:abstractNumId w:val="9"/>
  </w:num>
  <w:num w:numId="31">
    <w:abstractNumId w:val="8"/>
  </w:num>
  <w:num w:numId="32">
    <w:abstractNumId w:val="26"/>
  </w:num>
  <w:num w:numId="33">
    <w:abstractNumId w:val="4"/>
  </w:num>
  <w:num w:numId="34">
    <w:abstractNumId w:val="29"/>
  </w:num>
  <w:num w:numId="35">
    <w:abstractNumId w:val="34"/>
  </w:num>
  <w:num w:numId="36">
    <w:abstractNumId w:val="33"/>
  </w:num>
  <w:num w:numId="37">
    <w:abstractNumId w:val="11"/>
  </w:num>
  <w:num w:numId="38">
    <w:abstractNumId w:val="30"/>
  </w:num>
  <w:num w:numId="3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10C9"/>
    <w:rsid w:val="000055AD"/>
    <w:rsid w:val="000A6AE9"/>
    <w:rsid w:val="00101F69"/>
    <w:rsid w:val="001024FB"/>
    <w:rsid w:val="001130C6"/>
    <w:rsid w:val="00113BBD"/>
    <w:rsid w:val="00134F4B"/>
    <w:rsid w:val="00137CB1"/>
    <w:rsid w:val="00161DD2"/>
    <w:rsid w:val="002046BD"/>
    <w:rsid w:val="002401AA"/>
    <w:rsid w:val="00242966"/>
    <w:rsid w:val="00246D7D"/>
    <w:rsid w:val="002B06D9"/>
    <w:rsid w:val="002C6ED4"/>
    <w:rsid w:val="002D7F35"/>
    <w:rsid w:val="002E24C5"/>
    <w:rsid w:val="00337235"/>
    <w:rsid w:val="003A14D7"/>
    <w:rsid w:val="003B27C1"/>
    <w:rsid w:val="003D67AD"/>
    <w:rsid w:val="004461CC"/>
    <w:rsid w:val="004611EF"/>
    <w:rsid w:val="0048134B"/>
    <w:rsid w:val="004C4221"/>
    <w:rsid w:val="004E4349"/>
    <w:rsid w:val="00514A72"/>
    <w:rsid w:val="005C0E01"/>
    <w:rsid w:val="00613E16"/>
    <w:rsid w:val="006372EB"/>
    <w:rsid w:val="00684037"/>
    <w:rsid w:val="00782611"/>
    <w:rsid w:val="008027B4"/>
    <w:rsid w:val="00806594"/>
    <w:rsid w:val="0083061A"/>
    <w:rsid w:val="008338FB"/>
    <w:rsid w:val="0089644D"/>
    <w:rsid w:val="008C3EF2"/>
    <w:rsid w:val="008C5677"/>
    <w:rsid w:val="008D6612"/>
    <w:rsid w:val="009671EE"/>
    <w:rsid w:val="0099599A"/>
    <w:rsid w:val="009A6BFC"/>
    <w:rsid w:val="009E7670"/>
    <w:rsid w:val="00A045FD"/>
    <w:rsid w:val="00A410C9"/>
    <w:rsid w:val="00A44B3C"/>
    <w:rsid w:val="00A536E7"/>
    <w:rsid w:val="00A65B13"/>
    <w:rsid w:val="00A845D3"/>
    <w:rsid w:val="00AB2026"/>
    <w:rsid w:val="00AE638B"/>
    <w:rsid w:val="00AE6481"/>
    <w:rsid w:val="00B36B38"/>
    <w:rsid w:val="00B62D6F"/>
    <w:rsid w:val="00B647BF"/>
    <w:rsid w:val="00BB4433"/>
    <w:rsid w:val="00BC1878"/>
    <w:rsid w:val="00C20E14"/>
    <w:rsid w:val="00C42129"/>
    <w:rsid w:val="00C64B46"/>
    <w:rsid w:val="00CC0E9E"/>
    <w:rsid w:val="00D8462E"/>
    <w:rsid w:val="00DC2026"/>
    <w:rsid w:val="00DC2738"/>
    <w:rsid w:val="00DD1C8C"/>
    <w:rsid w:val="00DF1AA1"/>
    <w:rsid w:val="00E44B4E"/>
    <w:rsid w:val="00E664C8"/>
    <w:rsid w:val="00E852A1"/>
    <w:rsid w:val="00EB02DF"/>
    <w:rsid w:val="00EB1204"/>
    <w:rsid w:val="00F3707D"/>
    <w:rsid w:val="00F523D7"/>
    <w:rsid w:val="00FE07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CB1"/>
  </w:style>
  <w:style w:type="paragraph" w:styleId="Heading1">
    <w:name w:val="heading 1"/>
    <w:basedOn w:val="Normal"/>
    <w:next w:val="Normal"/>
    <w:link w:val="Heading1Char"/>
    <w:uiPriority w:val="9"/>
    <w:qFormat/>
    <w:rsid w:val="00A41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1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1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C9"/>
    <w:rPr>
      <w:rFonts w:eastAsiaTheme="majorEastAsia" w:cstheme="majorBidi"/>
      <w:color w:val="272727" w:themeColor="text1" w:themeTint="D8"/>
    </w:rPr>
  </w:style>
  <w:style w:type="paragraph" w:styleId="Title">
    <w:name w:val="Title"/>
    <w:basedOn w:val="Normal"/>
    <w:next w:val="Normal"/>
    <w:link w:val="TitleChar"/>
    <w:uiPriority w:val="10"/>
    <w:qFormat/>
    <w:rsid w:val="00A41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C9"/>
    <w:pPr>
      <w:spacing w:before="160"/>
      <w:jc w:val="center"/>
    </w:pPr>
    <w:rPr>
      <w:i/>
      <w:iCs/>
      <w:color w:val="404040" w:themeColor="text1" w:themeTint="BF"/>
    </w:rPr>
  </w:style>
  <w:style w:type="character" w:customStyle="1" w:styleId="QuoteChar">
    <w:name w:val="Quote Char"/>
    <w:basedOn w:val="DefaultParagraphFont"/>
    <w:link w:val="Quote"/>
    <w:uiPriority w:val="29"/>
    <w:rsid w:val="00A410C9"/>
    <w:rPr>
      <w:i/>
      <w:iCs/>
      <w:color w:val="404040" w:themeColor="text1" w:themeTint="BF"/>
    </w:rPr>
  </w:style>
  <w:style w:type="paragraph" w:styleId="ListParagraph">
    <w:name w:val="List Paragraph"/>
    <w:basedOn w:val="Normal"/>
    <w:uiPriority w:val="34"/>
    <w:qFormat/>
    <w:rsid w:val="00A410C9"/>
    <w:pPr>
      <w:ind w:left="720"/>
      <w:contextualSpacing/>
    </w:pPr>
  </w:style>
  <w:style w:type="character" w:styleId="IntenseEmphasis">
    <w:name w:val="Intense Emphasis"/>
    <w:basedOn w:val="DefaultParagraphFont"/>
    <w:uiPriority w:val="21"/>
    <w:qFormat/>
    <w:rsid w:val="00A410C9"/>
    <w:rPr>
      <w:i/>
      <w:iCs/>
      <w:color w:val="2F5496" w:themeColor="accent1" w:themeShade="BF"/>
    </w:rPr>
  </w:style>
  <w:style w:type="paragraph" w:styleId="IntenseQuote">
    <w:name w:val="Intense Quote"/>
    <w:basedOn w:val="Normal"/>
    <w:next w:val="Normal"/>
    <w:link w:val="IntenseQuoteChar"/>
    <w:uiPriority w:val="30"/>
    <w:qFormat/>
    <w:rsid w:val="00A41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0C9"/>
    <w:rPr>
      <w:i/>
      <w:iCs/>
      <w:color w:val="2F5496" w:themeColor="accent1" w:themeShade="BF"/>
    </w:rPr>
  </w:style>
  <w:style w:type="character" w:styleId="IntenseReference">
    <w:name w:val="Intense Reference"/>
    <w:basedOn w:val="DefaultParagraphFont"/>
    <w:uiPriority w:val="32"/>
    <w:qFormat/>
    <w:rsid w:val="00A410C9"/>
    <w:rPr>
      <w:b/>
      <w:bCs/>
      <w:smallCaps/>
      <w:color w:val="2F5496" w:themeColor="accent1" w:themeShade="BF"/>
      <w:spacing w:val="5"/>
    </w:rPr>
  </w:style>
  <w:style w:type="paragraph" w:styleId="NormalWeb">
    <w:name w:val="Normal (Web)"/>
    <w:basedOn w:val="Normal"/>
    <w:uiPriority w:val="99"/>
    <w:unhideWhenUsed/>
    <w:rsid w:val="009671EE"/>
    <w:rPr>
      <w:rFonts w:ascii="Times New Roman" w:hAnsi="Times New Roman" w:cs="Times New Roman"/>
      <w:sz w:val="24"/>
      <w:szCs w:val="24"/>
    </w:rPr>
  </w:style>
  <w:style w:type="character" w:styleId="Strong">
    <w:name w:val="Strong"/>
    <w:basedOn w:val="DefaultParagraphFont"/>
    <w:uiPriority w:val="22"/>
    <w:qFormat/>
    <w:rsid w:val="00134F4B"/>
    <w:rPr>
      <w:b/>
      <w:bCs/>
    </w:rPr>
  </w:style>
  <w:style w:type="character" w:styleId="Emphasis">
    <w:name w:val="Emphasis"/>
    <w:basedOn w:val="DefaultParagraphFont"/>
    <w:uiPriority w:val="20"/>
    <w:qFormat/>
    <w:rsid w:val="002401AA"/>
    <w:rPr>
      <w:i/>
      <w:iCs/>
    </w:rPr>
  </w:style>
  <w:style w:type="table" w:styleId="TableGrid">
    <w:name w:val="Table Grid"/>
    <w:basedOn w:val="TableNormal"/>
    <w:uiPriority w:val="39"/>
    <w:rsid w:val="00FE07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372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2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9546472">
      <w:bodyDiv w:val="1"/>
      <w:marLeft w:val="0"/>
      <w:marRight w:val="0"/>
      <w:marTop w:val="0"/>
      <w:marBottom w:val="0"/>
      <w:divBdr>
        <w:top w:val="none" w:sz="0" w:space="0" w:color="auto"/>
        <w:left w:val="none" w:sz="0" w:space="0" w:color="auto"/>
        <w:bottom w:val="none" w:sz="0" w:space="0" w:color="auto"/>
        <w:right w:val="none" w:sz="0" w:space="0" w:color="auto"/>
      </w:divBdr>
    </w:div>
    <w:div w:id="401411887">
      <w:bodyDiv w:val="1"/>
      <w:marLeft w:val="0"/>
      <w:marRight w:val="0"/>
      <w:marTop w:val="0"/>
      <w:marBottom w:val="0"/>
      <w:divBdr>
        <w:top w:val="none" w:sz="0" w:space="0" w:color="auto"/>
        <w:left w:val="none" w:sz="0" w:space="0" w:color="auto"/>
        <w:bottom w:val="none" w:sz="0" w:space="0" w:color="auto"/>
        <w:right w:val="none" w:sz="0" w:space="0" w:color="auto"/>
      </w:divBdr>
    </w:div>
    <w:div w:id="505680720">
      <w:bodyDiv w:val="1"/>
      <w:marLeft w:val="0"/>
      <w:marRight w:val="0"/>
      <w:marTop w:val="0"/>
      <w:marBottom w:val="0"/>
      <w:divBdr>
        <w:top w:val="none" w:sz="0" w:space="0" w:color="auto"/>
        <w:left w:val="none" w:sz="0" w:space="0" w:color="auto"/>
        <w:bottom w:val="none" w:sz="0" w:space="0" w:color="auto"/>
        <w:right w:val="none" w:sz="0" w:space="0" w:color="auto"/>
      </w:divBdr>
    </w:div>
    <w:div w:id="694232460">
      <w:bodyDiv w:val="1"/>
      <w:marLeft w:val="0"/>
      <w:marRight w:val="0"/>
      <w:marTop w:val="0"/>
      <w:marBottom w:val="0"/>
      <w:divBdr>
        <w:top w:val="none" w:sz="0" w:space="0" w:color="auto"/>
        <w:left w:val="none" w:sz="0" w:space="0" w:color="auto"/>
        <w:bottom w:val="none" w:sz="0" w:space="0" w:color="auto"/>
        <w:right w:val="none" w:sz="0" w:space="0" w:color="auto"/>
      </w:divBdr>
    </w:div>
    <w:div w:id="876965515">
      <w:bodyDiv w:val="1"/>
      <w:marLeft w:val="0"/>
      <w:marRight w:val="0"/>
      <w:marTop w:val="0"/>
      <w:marBottom w:val="0"/>
      <w:divBdr>
        <w:top w:val="none" w:sz="0" w:space="0" w:color="auto"/>
        <w:left w:val="none" w:sz="0" w:space="0" w:color="auto"/>
        <w:bottom w:val="none" w:sz="0" w:space="0" w:color="auto"/>
        <w:right w:val="none" w:sz="0" w:space="0" w:color="auto"/>
      </w:divBdr>
    </w:div>
    <w:div w:id="1436556288">
      <w:bodyDiv w:val="1"/>
      <w:marLeft w:val="0"/>
      <w:marRight w:val="0"/>
      <w:marTop w:val="0"/>
      <w:marBottom w:val="0"/>
      <w:divBdr>
        <w:top w:val="none" w:sz="0" w:space="0" w:color="auto"/>
        <w:left w:val="none" w:sz="0" w:space="0" w:color="auto"/>
        <w:bottom w:val="none" w:sz="0" w:space="0" w:color="auto"/>
        <w:right w:val="none" w:sz="0" w:space="0" w:color="auto"/>
      </w:divBdr>
    </w:div>
    <w:div w:id="1565751307">
      <w:bodyDiv w:val="1"/>
      <w:marLeft w:val="0"/>
      <w:marRight w:val="0"/>
      <w:marTop w:val="0"/>
      <w:marBottom w:val="0"/>
      <w:divBdr>
        <w:top w:val="none" w:sz="0" w:space="0" w:color="auto"/>
        <w:left w:val="none" w:sz="0" w:space="0" w:color="auto"/>
        <w:bottom w:val="none" w:sz="0" w:space="0" w:color="auto"/>
        <w:right w:val="none" w:sz="0" w:space="0" w:color="auto"/>
      </w:divBdr>
    </w:div>
    <w:div w:id="1628899020">
      <w:bodyDiv w:val="1"/>
      <w:marLeft w:val="0"/>
      <w:marRight w:val="0"/>
      <w:marTop w:val="0"/>
      <w:marBottom w:val="0"/>
      <w:divBdr>
        <w:top w:val="none" w:sz="0" w:space="0" w:color="auto"/>
        <w:left w:val="none" w:sz="0" w:space="0" w:color="auto"/>
        <w:bottom w:val="none" w:sz="0" w:space="0" w:color="auto"/>
        <w:right w:val="none" w:sz="0" w:space="0" w:color="auto"/>
      </w:divBdr>
    </w:div>
    <w:div w:id="1636718966">
      <w:bodyDiv w:val="1"/>
      <w:marLeft w:val="0"/>
      <w:marRight w:val="0"/>
      <w:marTop w:val="0"/>
      <w:marBottom w:val="0"/>
      <w:divBdr>
        <w:top w:val="none" w:sz="0" w:space="0" w:color="auto"/>
        <w:left w:val="none" w:sz="0" w:space="0" w:color="auto"/>
        <w:bottom w:val="none" w:sz="0" w:space="0" w:color="auto"/>
        <w:right w:val="none" w:sz="0" w:space="0" w:color="auto"/>
      </w:divBdr>
    </w:div>
    <w:div w:id="1843816469">
      <w:bodyDiv w:val="1"/>
      <w:marLeft w:val="0"/>
      <w:marRight w:val="0"/>
      <w:marTop w:val="0"/>
      <w:marBottom w:val="0"/>
      <w:divBdr>
        <w:top w:val="none" w:sz="0" w:space="0" w:color="auto"/>
        <w:left w:val="none" w:sz="0" w:space="0" w:color="auto"/>
        <w:bottom w:val="none" w:sz="0" w:space="0" w:color="auto"/>
        <w:right w:val="none" w:sz="0" w:space="0" w:color="auto"/>
      </w:divBdr>
    </w:div>
    <w:div w:id="2092656900">
      <w:bodyDiv w:val="1"/>
      <w:marLeft w:val="0"/>
      <w:marRight w:val="0"/>
      <w:marTop w:val="0"/>
      <w:marBottom w:val="0"/>
      <w:divBdr>
        <w:top w:val="none" w:sz="0" w:space="0" w:color="auto"/>
        <w:left w:val="none" w:sz="0" w:space="0" w:color="auto"/>
        <w:bottom w:val="none" w:sz="0" w:space="0" w:color="auto"/>
        <w:right w:val="none" w:sz="0" w:space="0" w:color="auto"/>
      </w:divBdr>
    </w:div>
    <w:div w:id="213779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6D99F-A351-4128-85F1-E45B2B1EE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Shruti Chidrawar</dc:creator>
  <cp:lastModifiedBy>MGM</cp:lastModifiedBy>
  <cp:revision>9</cp:revision>
  <dcterms:created xsi:type="dcterms:W3CDTF">2025-12-09T16:06:00Z</dcterms:created>
  <dcterms:modified xsi:type="dcterms:W3CDTF">2025-12-23T09:02:00Z</dcterms:modified>
</cp:coreProperties>
</file>