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2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在命令窗口输入命令显示：'svn' 不是内部或外部命令，也不是可运行的程序或批处理文件。原因是缺少svn.exe文件，缺少这个是因为开发环境中我们安装TortoiseSVN客户端都是选择默认安装，缺少command line client，可以在不需要重新安装的情况下补上该服务，首先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1、点击TortoiseSVN安装包，双击安装包 &gt; Next &gt; Modify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2、</w:t>
      </w:r>
      <w:r>
        <w:drawing>
          <wp:inline distT="0" distB="0" distL="114300" distR="114300">
            <wp:extent cx="3256915" cy="254571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将command line client tools选中为安装到本地（默认该tools是不安装的）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3、结束安装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控制台输入svn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出现以下信息</w:t>
      </w:r>
    </w:p>
    <w:p>
      <w:r>
        <w:drawing>
          <wp:inline distT="0" distB="0" distL="114300" distR="114300">
            <wp:extent cx="3629025" cy="1896110"/>
            <wp:effectExtent l="0" t="0" r="133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即为安装成功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SyncBranchKeyWord.txt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451860" cy="906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第一行为svn 日志过滤关键字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第二行为svn日志范围 从指定日期到当前版本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第三行为测试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true 代表测试 查看同步路径是否正常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false 代表同步 开始正式同步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任意一个批处理文件bat</w:t>
      </w:r>
    </w:p>
    <w:p>
      <w:r>
        <w:drawing>
          <wp:inline distT="0" distB="0" distL="114300" distR="114300">
            <wp:extent cx="2762250" cy="2205355"/>
            <wp:effectExtent l="0" t="0" r="1143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default"/>
          <w:lang w:val="en-US" w:eastAsia="zh-CN"/>
        </w:rPr>
        <w:t>keyword</w:t>
      </w:r>
      <w:r>
        <w:rPr>
          <w:rFonts w:hint="eastAsia"/>
          <w:lang w:val="en-US" w:eastAsia="zh-CN"/>
        </w:rPr>
        <w:t xml:space="preserve"> 为</w:t>
      </w:r>
      <w:r>
        <w:rPr>
          <w:rFonts w:hint="default"/>
          <w:color w:val="FF0000"/>
          <w:highlight w:val="none"/>
          <w:lang w:val="en-US" w:eastAsia="zh-CN"/>
        </w:rPr>
        <w:t>SyncBranchKeyWord.txt</w:t>
      </w:r>
      <w:r>
        <w:rPr>
          <w:rFonts w:hint="eastAsia"/>
          <w:color w:val="FF0000"/>
          <w:highlight w:val="none"/>
          <w:lang w:val="en-US" w:eastAsia="zh-CN"/>
        </w:rPr>
        <w:t xml:space="preserve"> 里第一行的内容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和 isTest 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97860" cy="1551305"/>
            <wp:effectExtent l="0" t="0" r="254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为svn 账号密码 务必修改为自己的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2 是svn账号名称 </w:t>
      </w:r>
      <w:bookmarkStart w:id="0" w:name="_GoBack"/>
      <w:r>
        <w:rPr>
          <w:highlight w:val="red"/>
        </w:rPr>
        <w:drawing>
          <wp:inline distT="0" distB="0" distL="114300" distR="114300">
            <wp:extent cx="2345690" cy="1627505"/>
            <wp:effectExtent l="0" t="0" r="127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highlight w:val="red"/>
          <w:lang w:val="en-US" w:eastAsia="zh-CN"/>
        </w:rPr>
        <w:t xml:space="preserve"> 这个必须要改成自己的 这个是为了过滤自己提交的日志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svnRootPath</w:t>
      </w:r>
      <w:r>
        <w:rPr>
          <w:rFonts w:hint="eastAsia"/>
          <w:highlight w:val="none"/>
          <w:lang w:val="en-US" w:eastAsia="zh-CN"/>
        </w:rPr>
        <w:t xml:space="preserve"> 为本地snv根目录的路径 svn 根目录E:\kapai\client\lua\ 根目录就是E: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mainPath</w:t>
      </w:r>
      <w:r>
        <w:rPr>
          <w:rFonts w:hint="eastAsia"/>
          <w:highlight w:val="none"/>
          <w:lang w:val="en-US" w:eastAsia="zh-CN"/>
        </w:rPr>
        <w:t xml:space="preserve">  本地主干根目录路径 E:\kapai\client\lua\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branchPath</w:t>
      </w:r>
      <w:r>
        <w:rPr>
          <w:rFonts w:hint="eastAsia"/>
          <w:highlight w:val="none"/>
          <w:lang w:val="en-US" w:eastAsia="zh-CN"/>
        </w:rPr>
        <w:t xml:space="preserve"> 本地分支根目录路径 E:\kapai\client\branch\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replaceRoot</w:t>
      </w:r>
      <w:r>
        <w:rPr>
          <w:rFonts w:hint="eastAsia"/>
          <w:highlight w:val="none"/>
          <w:lang w:val="en-US" w:eastAsia="zh-CN"/>
        </w:rPr>
        <w:t xml:space="preserve"> 待替换的部分路径 替换为 </w:t>
      </w:r>
      <w:r>
        <w:rPr>
          <w:rFonts w:hint="default"/>
          <w:highlight w:val="none"/>
          <w:lang w:val="en-US" w:eastAsia="zh-CN"/>
        </w:rPr>
        <w:t>branchRoot1</w:t>
      </w:r>
      <w:r>
        <w:rPr>
          <w:rFonts w:hint="eastAsia"/>
          <w:highlight w:val="none"/>
          <w:lang w:val="en-US" w:eastAsia="zh-CN"/>
        </w:rPr>
        <w:t xml:space="preserve">  和 </w:t>
      </w:r>
      <w:r>
        <w:rPr>
          <w:rFonts w:hint="default"/>
          <w:highlight w:val="none"/>
          <w:lang w:val="en-US" w:eastAsia="zh-CN"/>
        </w:rPr>
        <w:t>branchRoot</w:t>
      </w:r>
      <w:r>
        <w:rPr>
          <w:rFonts w:hint="eastAsia"/>
          <w:highlight w:val="none"/>
          <w:lang w:val="en-US" w:eastAsia="zh-CN"/>
        </w:rPr>
        <w:t>2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branchRoot1</w:t>
      </w:r>
      <w:r>
        <w:rPr>
          <w:rFonts w:hint="eastAsia"/>
          <w:highlight w:val="none"/>
          <w:lang w:val="en-US" w:eastAsia="zh-CN"/>
        </w:rPr>
        <w:t xml:space="preserve"> 替换为本地分支路径1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branchRoot2</w:t>
      </w:r>
      <w:r>
        <w:rPr>
          <w:rFonts w:hint="eastAsia"/>
          <w:highlight w:val="none"/>
          <w:lang w:val="en-US" w:eastAsia="zh-CN"/>
        </w:rPr>
        <w:t xml:space="preserve">  替换为本地分支路径2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set "SyncBranchInfoPath=C:\Users\57756\Desktop\SyncBranch\%SyncType%SyncBranchInfo.txt"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SyncBranchInfoPath  svn日志输出路径 把C:\Users\57756\Desktop\SyncBranch替换成 解压后的 SyncBranc文件夹的路径即可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set "outExePath=C:\Users\57756\Desktop\SyncBranch\SyncBranch.exe"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outExePath   编译SyncBranch.cs 为SyncBranch.exe后的输出的路径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替换成 解压后的 SyncBranch目录里的SyncBranch.exe的路径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set "codePath=C:\Users\57756\Desktop\SyncBranch\SyncBranch.cs"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codePath  源码路径 替换成 解压后的 SyncBranch目录里的SyncBranch.cs的路径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Ps如果改动了源码 </w:t>
      </w:r>
      <w:r>
        <w:drawing>
          <wp:inline distT="0" distB="0" distL="114300" distR="114300">
            <wp:extent cx="2781300" cy="26670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解除注释重新编译SyncBranch.cs 为SyncBranch.exe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编译成功后如果后续无改动 可以注释 否者每次运行该批处理都会重新编译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示例</w:t>
      </w:r>
    </w:p>
    <w:p>
      <w:pPr>
        <w:rPr>
          <w:rFonts w:hint="default"/>
          <w:color w:val="FF0000"/>
          <w:highlight w:val="green"/>
          <w:lang w:val="en-US" w:eastAsia="zh-CN"/>
        </w:rPr>
      </w:pPr>
      <w:r>
        <w:rPr>
          <w:rFonts w:hint="default"/>
          <w:highlight w:val="none"/>
          <w:lang w:val="en-US" w:eastAsia="zh-CN"/>
        </w:rPr>
        <w:t>svnRootPath</w:t>
      </w:r>
      <w:r>
        <w:rPr>
          <w:rFonts w:hint="eastAsia"/>
          <w:highlight w:val="none"/>
          <w:lang w:val="en-US" w:eastAsia="zh-CN"/>
        </w:rPr>
        <w:t xml:space="preserve"> =E: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日志里读取的文件修改路径为\kapai\client\lua\legion_lua\activity\Lua_LegionZhenbaLeagueRankPanel.lua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拼接上</w:t>
      </w:r>
      <w:r>
        <w:rPr>
          <w:rFonts w:hint="default"/>
          <w:color w:val="FF0000"/>
          <w:highlight w:val="none"/>
          <w:lang w:val="en-US" w:eastAsia="zh-CN"/>
        </w:rPr>
        <w:t>svnRootPath</w:t>
      </w:r>
      <w:r>
        <w:rPr>
          <w:rFonts w:hint="eastAsia"/>
          <w:highlight w:val="none"/>
          <w:lang w:val="en-US" w:eastAsia="zh-CN"/>
        </w:rPr>
        <w:t xml:space="preserve"> 后路径为E:\kapai\client\lua\legion_lua\activity\Lua_LegionZhenbaLeagueRankPanel.lua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分支路径分别为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E:\kapai\client\branch\kapai_20220718</w:t>
      </w:r>
      <w:r>
        <w:rPr>
          <w:rFonts w:hint="eastAsia"/>
          <w:highlight w:val="none"/>
          <w:lang w:val="en-US" w:eastAsia="zh-CN"/>
        </w:rPr>
        <w:t>\Lua\*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E:\kapai\client\branch\kapai_20220817</w:t>
      </w:r>
      <w:r>
        <w:rPr>
          <w:rFonts w:hint="eastAsia"/>
          <w:highlight w:val="none"/>
          <w:lang w:val="en-US" w:eastAsia="zh-CN"/>
        </w:rPr>
        <w:t>\Lua\*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此时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replaceRoot</w:t>
      </w:r>
      <w:r>
        <w:rPr>
          <w:rFonts w:hint="eastAsia"/>
          <w:highlight w:val="none"/>
          <w:lang w:val="en-US" w:eastAsia="zh-CN"/>
        </w:rPr>
        <w:t xml:space="preserve"> =E:\kapai\client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branchRoot1</w:t>
      </w:r>
      <w:r>
        <w:rPr>
          <w:rFonts w:hint="eastAsia"/>
          <w:highlight w:val="none"/>
          <w:lang w:val="en-US" w:eastAsia="zh-CN"/>
        </w:rPr>
        <w:t>=E: \kapai\client\kapai_20220718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branchRoot1</w:t>
      </w:r>
      <w:r>
        <w:rPr>
          <w:rFonts w:hint="eastAsia"/>
          <w:highlight w:val="none"/>
          <w:lang w:val="en-US" w:eastAsia="zh-CN"/>
        </w:rPr>
        <w:t>=E:\kapai\client\kapai_20220817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C51F8"/>
    <w:rsid w:val="05EB5F5E"/>
    <w:rsid w:val="07346320"/>
    <w:rsid w:val="08375659"/>
    <w:rsid w:val="0954201F"/>
    <w:rsid w:val="0A147E93"/>
    <w:rsid w:val="0CAC0A26"/>
    <w:rsid w:val="0CD036C4"/>
    <w:rsid w:val="0DC8354D"/>
    <w:rsid w:val="11D633A1"/>
    <w:rsid w:val="128E5463"/>
    <w:rsid w:val="136A49FC"/>
    <w:rsid w:val="168422C3"/>
    <w:rsid w:val="16E73E63"/>
    <w:rsid w:val="18F341E4"/>
    <w:rsid w:val="1A18095C"/>
    <w:rsid w:val="1C594B8E"/>
    <w:rsid w:val="1CD04DCD"/>
    <w:rsid w:val="1D0D5DE2"/>
    <w:rsid w:val="1E7D1AE9"/>
    <w:rsid w:val="20481649"/>
    <w:rsid w:val="20904FB3"/>
    <w:rsid w:val="20BB3964"/>
    <w:rsid w:val="21AA21D0"/>
    <w:rsid w:val="26F436ED"/>
    <w:rsid w:val="27DD6C3C"/>
    <w:rsid w:val="27E76ABA"/>
    <w:rsid w:val="33AC02F7"/>
    <w:rsid w:val="34116B72"/>
    <w:rsid w:val="3A155AA0"/>
    <w:rsid w:val="3CCF3806"/>
    <w:rsid w:val="3E503D83"/>
    <w:rsid w:val="3E5A05BD"/>
    <w:rsid w:val="3E942490"/>
    <w:rsid w:val="40E031E5"/>
    <w:rsid w:val="443032B7"/>
    <w:rsid w:val="49C1073C"/>
    <w:rsid w:val="4B4F7C8C"/>
    <w:rsid w:val="4D1933C3"/>
    <w:rsid w:val="4D3E1AE0"/>
    <w:rsid w:val="506528B3"/>
    <w:rsid w:val="50857CCD"/>
    <w:rsid w:val="519B6E26"/>
    <w:rsid w:val="520834DA"/>
    <w:rsid w:val="528C1C37"/>
    <w:rsid w:val="537B4D69"/>
    <w:rsid w:val="550D6044"/>
    <w:rsid w:val="55527514"/>
    <w:rsid w:val="555F57C0"/>
    <w:rsid w:val="5961274C"/>
    <w:rsid w:val="635D3CE5"/>
    <w:rsid w:val="645D17DC"/>
    <w:rsid w:val="646A002A"/>
    <w:rsid w:val="65274B5C"/>
    <w:rsid w:val="68C770A8"/>
    <w:rsid w:val="690B2462"/>
    <w:rsid w:val="6C2622E2"/>
    <w:rsid w:val="6CB050DA"/>
    <w:rsid w:val="6CF96C4D"/>
    <w:rsid w:val="70836319"/>
    <w:rsid w:val="75AB634E"/>
    <w:rsid w:val="7BCC5912"/>
    <w:rsid w:val="7EF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2022-10-14T14:24:00Z</dcterms:created>
  <dc:creator>57756</dc:creator>
  <cp:lastModifiedBy>泛涩i</cp:lastModifiedBy>
  <dcterms:modified xsi:type="dcterms:W3CDTF">2022-10-17T03:58:27Z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