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28F85" w14:textId="056350BF" w:rsidR="00804DA1" w:rsidRDefault="00804DA1" w:rsidP="007507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Coordenador</w:t>
      </w:r>
    </w:p>
    <w:p w14:paraId="4E1D6735" w14:textId="590D4274" w:rsidR="00804DA1" w:rsidRDefault="00804DA1" w:rsidP="00804DA1">
      <w:pPr>
        <w:jc w:val="left"/>
        <w:rPr>
          <w:b/>
          <w:bCs/>
          <w:sz w:val="28"/>
          <w:szCs w:val="28"/>
        </w:rPr>
      </w:pPr>
    </w:p>
    <w:p w14:paraId="696DFDAD" w14:textId="77777777" w:rsidR="00804DA1" w:rsidRPr="00D21D84" w:rsidRDefault="00804DA1" w:rsidP="00804DA1">
      <w:pPr>
        <w:rPr>
          <w:u w:val="single"/>
        </w:rPr>
      </w:pPr>
      <w:r w:rsidRPr="00D21D84">
        <w:rPr>
          <w:u w:val="single"/>
        </w:rPr>
        <w:t>Marcos André Torres de Souza</w:t>
      </w:r>
    </w:p>
    <w:p w14:paraId="3BA9BBAD" w14:textId="77777777" w:rsidR="00804DA1" w:rsidRPr="004451C1" w:rsidRDefault="00804DA1" w:rsidP="00804DA1">
      <w:pPr>
        <w:rPr>
          <w:i/>
          <w:iCs/>
          <w:sz w:val="20"/>
          <w:szCs w:val="20"/>
          <w:lang w:val="en-US"/>
        </w:rPr>
      </w:pPr>
      <w:r w:rsidRPr="004451C1">
        <w:rPr>
          <w:i/>
          <w:iCs/>
          <w:sz w:val="20"/>
          <w:szCs w:val="20"/>
          <w:lang w:val="en-US"/>
        </w:rPr>
        <w:t>Lattes: http://lattes.cnpq.br/5516259765634765</w:t>
      </w:r>
    </w:p>
    <w:p w14:paraId="7991AFEA" w14:textId="77777777" w:rsidR="00804DA1" w:rsidRPr="00804DA1" w:rsidRDefault="00804DA1" w:rsidP="00804DA1">
      <w:pPr>
        <w:rPr>
          <w:i/>
          <w:iCs/>
          <w:sz w:val="20"/>
          <w:szCs w:val="20"/>
          <w:lang w:val="en-US"/>
        </w:rPr>
      </w:pPr>
      <w:proofErr w:type="spellStart"/>
      <w:r w:rsidRPr="00804DA1">
        <w:rPr>
          <w:i/>
          <w:iCs/>
          <w:sz w:val="20"/>
          <w:szCs w:val="20"/>
          <w:lang w:val="en-US"/>
        </w:rPr>
        <w:t>Researchgate</w:t>
      </w:r>
      <w:proofErr w:type="spellEnd"/>
      <w:r w:rsidRPr="00804DA1">
        <w:rPr>
          <w:i/>
          <w:iCs/>
          <w:sz w:val="20"/>
          <w:szCs w:val="20"/>
          <w:lang w:val="en-US"/>
        </w:rPr>
        <w:t>: https://www.researchgate.net/profile/Marcos-Souza-7</w:t>
      </w:r>
    </w:p>
    <w:p w14:paraId="65169C91" w14:textId="77777777" w:rsidR="00804DA1" w:rsidRPr="00804DA1" w:rsidRDefault="00804DA1" w:rsidP="00804DA1">
      <w:pPr>
        <w:rPr>
          <w:i/>
          <w:iCs/>
          <w:lang w:val="en-US"/>
        </w:rPr>
      </w:pPr>
    </w:p>
    <w:p w14:paraId="2F814A8E" w14:textId="1AF3A903" w:rsidR="00804DA1" w:rsidRDefault="00804DA1" w:rsidP="00804DA1">
      <w:r>
        <w:t>Doutor em Antropologia pela Universidade de Syracuse, EUA. É professor associado do Departamento de Antropologia do Museu Nacional/ UFRJ, integrante do Programa de Pós-Graduação em Arqueologia do Museu Nacional e pesquisador do CNPq. Seus interesses de pesquisa incluem a Diáspora Africana, paisagem, colonialismo, grupos indígenas, tópicos ligados à reformulação, emergência e reprodução de práticas culturais e sociais, e processos culturais decorrentes de movimentos migratórios de larga-escala.</w:t>
      </w:r>
    </w:p>
    <w:p w14:paraId="2E027D00" w14:textId="308247EF" w:rsidR="00804DA1" w:rsidRDefault="00804DA1" w:rsidP="00804DA1"/>
    <w:p w14:paraId="7390E33F" w14:textId="77777777" w:rsidR="00804DA1" w:rsidRDefault="00804DA1" w:rsidP="00804D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Pesquisadores</w:t>
      </w:r>
    </w:p>
    <w:p w14:paraId="186ACF97" w14:textId="77777777" w:rsidR="00804DA1" w:rsidRDefault="00804DA1" w:rsidP="00804DA1">
      <w:pPr>
        <w:jc w:val="center"/>
        <w:rPr>
          <w:b/>
          <w:bCs/>
          <w:sz w:val="28"/>
          <w:szCs w:val="28"/>
        </w:rPr>
      </w:pPr>
    </w:p>
    <w:p w14:paraId="54AA9651" w14:textId="77777777" w:rsidR="00804DA1" w:rsidRPr="00D21D84" w:rsidRDefault="00804DA1" w:rsidP="00804DA1">
      <w:pPr>
        <w:rPr>
          <w:u w:val="single"/>
        </w:rPr>
      </w:pPr>
      <w:r w:rsidRPr="00D21D84">
        <w:rPr>
          <w:u w:val="single"/>
        </w:rPr>
        <w:t>Angela Maria Gonçalves Buarque</w:t>
      </w:r>
    </w:p>
    <w:p w14:paraId="2F557FB0" w14:textId="77777777" w:rsidR="00804DA1" w:rsidRPr="004F57A8" w:rsidRDefault="00804DA1" w:rsidP="00804DA1">
      <w:pPr>
        <w:rPr>
          <w:i/>
          <w:iCs/>
          <w:sz w:val="20"/>
          <w:szCs w:val="20"/>
        </w:rPr>
      </w:pPr>
      <w:r w:rsidRPr="004F57A8">
        <w:rPr>
          <w:i/>
          <w:iCs/>
          <w:sz w:val="20"/>
          <w:szCs w:val="20"/>
        </w:rPr>
        <w:t>Lattes: http://lattes.cnpq.br/7491357704153301</w:t>
      </w:r>
    </w:p>
    <w:p w14:paraId="7E1049BE" w14:textId="77777777" w:rsidR="00804DA1" w:rsidRPr="004F57A8" w:rsidRDefault="00804DA1" w:rsidP="00804DA1">
      <w:pPr>
        <w:rPr>
          <w:i/>
          <w:iCs/>
          <w:sz w:val="20"/>
          <w:szCs w:val="20"/>
        </w:rPr>
      </w:pPr>
      <w:proofErr w:type="spellStart"/>
      <w:r w:rsidRPr="004F57A8">
        <w:rPr>
          <w:i/>
          <w:iCs/>
          <w:sz w:val="20"/>
          <w:szCs w:val="20"/>
        </w:rPr>
        <w:t>Researchgate</w:t>
      </w:r>
      <w:proofErr w:type="spellEnd"/>
      <w:r w:rsidRPr="004F57A8">
        <w:rPr>
          <w:i/>
          <w:iCs/>
          <w:sz w:val="20"/>
          <w:szCs w:val="20"/>
        </w:rPr>
        <w:t>:</w:t>
      </w:r>
    </w:p>
    <w:p w14:paraId="51E9F0D0" w14:textId="77777777" w:rsidR="00804DA1" w:rsidRPr="00D21D84" w:rsidRDefault="00804DA1" w:rsidP="00804DA1">
      <w:pPr>
        <w:rPr>
          <w:i/>
          <w:iCs/>
        </w:rPr>
      </w:pPr>
    </w:p>
    <w:p w14:paraId="16C83FE5" w14:textId="7336B602" w:rsidR="00804DA1" w:rsidRDefault="00804DA1" w:rsidP="00804DA1">
      <w:r>
        <w:t>Graduação em Arqueologia</w:t>
      </w:r>
      <w:r w:rsidR="00495B2A">
        <w:t xml:space="preserve"> pela</w:t>
      </w:r>
      <w:r>
        <w:t xml:space="preserve"> Universidade Estácio de Sá (1982), Aperfeiçoamento em Arqueologia</w:t>
      </w:r>
      <w:r w:rsidR="00495B2A">
        <w:t xml:space="preserve"> pelo</w:t>
      </w:r>
      <w:r>
        <w:t xml:space="preserve"> Museu Nacional/UFRJ (1983), doutorado em Arqueologia</w:t>
      </w:r>
      <w:r w:rsidR="00495B2A">
        <w:t>,</w:t>
      </w:r>
      <w:r>
        <w:t xml:space="preserve"> Pré-História, Etnologia e Antropologia</w:t>
      </w:r>
      <w:r w:rsidR="00495B2A">
        <w:t xml:space="preserve"> por</w:t>
      </w:r>
      <w:r>
        <w:t xml:space="preserve"> Paris I, </w:t>
      </w:r>
      <w:proofErr w:type="spellStart"/>
      <w:r>
        <w:t>Panthéon</w:t>
      </w:r>
      <w:proofErr w:type="spellEnd"/>
      <w:r>
        <w:t>-Sorbonne (2009). Arqueóloga aposentada</w:t>
      </w:r>
      <w:r w:rsidR="00495B2A">
        <w:t xml:space="preserve"> do </w:t>
      </w:r>
      <w:r>
        <w:t>Museu Nacional/UFRJ. Atualmente</w:t>
      </w:r>
      <w:r w:rsidR="00495B2A">
        <w:t xml:space="preserve"> é p</w:t>
      </w:r>
      <w:r>
        <w:t>esquisador</w:t>
      </w:r>
      <w:r w:rsidR="00495B2A">
        <w:t>a</w:t>
      </w:r>
      <w:r>
        <w:t xml:space="preserve"> Colaborador</w:t>
      </w:r>
      <w:r w:rsidR="00495B2A">
        <w:t>a do</w:t>
      </w:r>
      <w:r>
        <w:t xml:space="preserve"> Museu Nacional/UFRJ. </w:t>
      </w:r>
      <w:r w:rsidR="00495B2A">
        <w:t>É v</w:t>
      </w:r>
      <w:r>
        <w:t xml:space="preserve">ice coordenadora Projeto Ilha do Governador. Atuação em pesquisas sobre Povoamento do Rio de Janeiro, associadas aos povos Tupi, na Região dos Lagos e Cidade do Rio de Janeiro. </w:t>
      </w:r>
    </w:p>
    <w:p w14:paraId="31CE6E70" w14:textId="77777777" w:rsidR="00804DA1" w:rsidRDefault="00804DA1" w:rsidP="00804DA1"/>
    <w:p w14:paraId="576F9B00" w14:textId="77777777" w:rsidR="00804DA1" w:rsidRPr="004D1303" w:rsidRDefault="00804DA1" w:rsidP="00804DA1">
      <w:pPr>
        <w:rPr>
          <w:u w:val="single"/>
        </w:rPr>
      </w:pPr>
      <w:r w:rsidRPr="004D1303">
        <w:rPr>
          <w:u w:val="single"/>
        </w:rPr>
        <w:t>Tania Andrade Lima</w:t>
      </w:r>
    </w:p>
    <w:p w14:paraId="6F9A2072" w14:textId="77777777" w:rsidR="00804DA1" w:rsidRPr="004451C1" w:rsidRDefault="00804DA1" w:rsidP="00804DA1">
      <w:pPr>
        <w:rPr>
          <w:i/>
          <w:iCs/>
          <w:sz w:val="22"/>
          <w:szCs w:val="22"/>
        </w:rPr>
      </w:pPr>
      <w:r w:rsidRPr="004451C1">
        <w:rPr>
          <w:i/>
          <w:iCs/>
          <w:sz w:val="22"/>
          <w:szCs w:val="22"/>
        </w:rPr>
        <w:t>Lattes: http://lattes.cnpq.br/5553188009491318</w:t>
      </w:r>
    </w:p>
    <w:p w14:paraId="06DBA044" w14:textId="77777777" w:rsidR="00804DA1" w:rsidRPr="004F57A8" w:rsidRDefault="00804DA1" w:rsidP="00804DA1">
      <w:pPr>
        <w:rPr>
          <w:i/>
          <w:iCs/>
          <w:sz w:val="22"/>
          <w:szCs w:val="22"/>
        </w:rPr>
      </w:pPr>
      <w:proofErr w:type="spellStart"/>
      <w:r w:rsidRPr="004F57A8">
        <w:rPr>
          <w:i/>
          <w:iCs/>
          <w:sz w:val="22"/>
          <w:szCs w:val="22"/>
        </w:rPr>
        <w:t>Researchgate</w:t>
      </w:r>
      <w:proofErr w:type="spellEnd"/>
      <w:r w:rsidRPr="004F57A8">
        <w:rPr>
          <w:i/>
          <w:iCs/>
          <w:sz w:val="22"/>
          <w:szCs w:val="22"/>
        </w:rPr>
        <w:t>:</w:t>
      </w:r>
    </w:p>
    <w:p w14:paraId="32A00514" w14:textId="77777777" w:rsidR="00804DA1" w:rsidRPr="004D1303" w:rsidRDefault="00804DA1" w:rsidP="00804DA1">
      <w:pPr>
        <w:rPr>
          <w:i/>
          <w:iCs/>
        </w:rPr>
      </w:pPr>
    </w:p>
    <w:p w14:paraId="3FEFA8D5" w14:textId="680B85A7" w:rsidR="00804DA1" w:rsidRDefault="00804DA1" w:rsidP="00804DA1">
      <w:r>
        <w:t xml:space="preserve">É doutora em Ciências (Arqueologia), com pós-doutorado em História Social, ambos pela USP. Atualmente professora aposentada do Departamento de Antropologia do Museu Nacional / UFRJ, mantém suas atividades como colaboradora, também no Programa de </w:t>
      </w:r>
      <w:r>
        <w:lastRenderedPageBreak/>
        <w:t xml:space="preserve">Pós-Graduação em Arqueologia, do qual foi fundadora. Áreas de interesse: Teoria e Método em Arqueologia, Políticas de Patrimônio Arqueológico, Arqueologia Histórica (arqueologia do capitalismo e arqueologia da diáspora africana) </w:t>
      </w:r>
      <w:proofErr w:type="gramStart"/>
      <w:r>
        <w:t>e Pré-histórica</w:t>
      </w:r>
      <w:proofErr w:type="gramEnd"/>
      <w:r>
        <w:t xml:space="preserve"> (pescadores-coletores, ceramistas tupi-guarani, arte rupestre).</w:t>
      </w:r>
    </w:p>
    <w:p w14:paraId="110E7AFD" w14:textId="48AFA797" w:rsidR="00804DA1" w:rsidRDefault="00804DA1" w:rsidP="00804DA1"/>
    <w:p w14:paraId="13CC35CE" w14:textId="77777777" w:rsidR="00804DA1" w:rsidRDefault="00804DA1" w:rsidP="00804DA1">
      <w:pPr>
        <w:jc w:val="center"/>
        <w:rPr>
          <w:b/>
          <w:bCs/>
          <w:sz w:val="28"/>
          <w:szCs w:val="28"/>
        </w:rPr>
      </w:pPr>
      <w:r w:rsidRPr="008C1247">
        <w:rPr>
          <w:b/>
          <w:bCs/>
          <w:sz w:val="28"/>
          <w:szCs w:val="28"/>
        </w:rPr>
        <w:t>Doutorando</w:t>
      </w:r>
      <w:r>
        <w:rPr>
          <w:b/>
          <w:bCs/>
          <w:sz w:val="28"/>
          <w:szCs w:val="28"/>
        </w:rPr>
        <w:t>s</w:t>
      </w:r>
    </w:p>
    <w:p w14:paraId="1C38E11A" w14:textId="2C7CA5F0" w:rsidR="00804DA1" w:rsidRDefault="00804DA1" w:rsidP="00804DA1">
      <w:pPr>
        <w:jc w:val="left"/>
        <w:rPr>
          <w:b/>
          <w:bCs/>
          <w:sz w:val="28"/>
          <w:szCs w:val="28"/>
        </w:rPr>
      </w:pPr>
    </w:p>
    <w:p w14:paraId="48142882" w14:textId="77777777" w:rsidR="00804DA1" w:rsidRPr="008D045A" w:rsidRDefault="00804DA1" w:rsidP="00804DA1">
      <w:pPr>
        <w:rPr>
          <w:u w:val="single"/>
        </w:rPr>
      </w:pPr>
      <w:r w:rsidRPr="008D045A">
        <w:rPr>
          <w:u w:val="single"/>
        </w:rPr>
        <w:t xml:space="preserve">Anna Flora Noronha </w:t>
      </w:r>
      <w:proofErr w:type="spellStart"/>
      <w:r w:rsidRPr="008D045A">
        <w:rPr>
          <w:u w:val="single"/>
        </w:rPr>
        <w:t>Moni</w:t>
      </w:r>
      <w:proofErr w:type="spellEnd"/>
    </w:p>
    <w:p w14:paraId="4862F125" w14:textId="77777777" w:rsidR="00804DA1" w:rsidRPr="00702836" w:rsidRDefault="00804DA1" w:rsidP="00804DA1">
      <w:pPr>
        <w:rPr>
          <w:sz w:val="20"/>
          <w:szCs w:val="20"/>
        </w:rPr>
      </w:pPr>
      <w:r w:rsidRPr="00702836">
        <w:rPr>
          <w:i/>
          <w:iCs/>
          <w:sz w:val="20"/>
          <w:szCs w:val="20"/>
        </w:rPr>
        <w:t xml:space="preserve">Lattes: </w:t>
      </w:r>
      <w:r w:rsidRPr="00702836">
        <w:rPr>
          <w:sz w:val="20"/>
          <w:szCs w:val="20"/>
        </w:rPr>
        <w:t>http://lattes.cnpq.br/2277211921394183</w:t>
      </w:r>
    </w:p>
    <w:p w14:paraId="16CA0431" w14:textId="77777777" w:rsidR="00804DA1" w:rsidRPr="00702836" w:rsidRDefault="00804DA1" w:rsidP="00804DA1">
      <w:pPr>
        <w:rPr>
          <w:i/>
          <w:iCs/>
          <w:sz w:val="20"/>
          <w:szCs w:val="20"/>
        </w:rPr>
      </w:pPr>
      <w:proofErr w:type="spellStart"/>
      <w:r w:rsidRPr="00702836">
        <w:rPr>
          <w:i/>
          <w:iCs/>
          <w:sz w:val="20"/>
          <w:szCs w:val="20"/>
        </w:rPr>
        <w:t>Researchgate</w:t>
      </w:r>
      <w:proofErr w:type="spellEnd"/>
      <w:r w:rsidRPr="00702836">
        <w:rPr>
          <w:i/>
          <w:iCs/>
          <w:sz w:val="20"/>
          <w:szCs w:val="20"/>
        </w:rPr>
        <w:t>:</w:t>
      </w:r>
    </w:p>
    <w:p w14:paraId="5F0F86EB" w14:textId="77777777" w:rsidR="00804DA1" w:rsidRPr="004E3E1E" w:rsidRDefault="00804DA1" w:rsidP="00804DA1">
      <w:pPr>
        <w:rPr>
          <w:i/>
          <w:iCs/>
        </w:rPr>
      </w:pPr>
    </w:p>
    <w:p w14:paraId="71B7CB45" w14:textId="4AD0D860" w:rsidR="00804DA1" w:rsidRDefault="00654D58" w:rsidP="00804DA1">
      <w:r w:rsidRPr="00654D58">
        <w:rPr>
          <w:iCs/>
        </w:rPr>
        <w:t>É</w:t>
      </w:r>
      <w:r w:rsidR="00495B2A">
        <w:t xml:space="preserve"> graduada em Arqueologia na Pontifícia Universidade Católica de Goiás (PUC Goiás), mestre em Arqueologia pelo PPGArq -Museu Nacional (UFRJ) e d</w:t>
      </w:r>
      <w:r w:rsidR="00804DA1">
        <w:t xml:space="preserve">outoranda </w:t>
      </w:r>
      <w:r w:rsidR="00D3179D">
        <w:t>na mesma instituição</w:t>
      </w:r>
      <w:r w:rsidR="00804DA1">
        <w:t xml:space="preserve">. Possui experiência na </w:t>
      </w:r>
      <w:r w:rsidR="00495B2A">
        <w:t>em</w:t>
      </w:r>
      <w:r w:rsidR="00804DA1">
        <w:t xml:space="preserve"> Arqueologia Histórica nos temas: </w:t>
      </w:r>
      <w:r w:rsidR="00495B2A">
        <w:t>v</w:t>
      </w:r>
      <w:r w:rsidR="00804DA1">
        <w:t xml:space="preserve">idro reciclado/lascado, </w:t>
      </w:r>
      <w:r w:rsidR="00495B2A">
        <w:t>i</w:t>
      </w:r>
      <w:r w:rsidR="00804DA1">
        <w:t>nstrumentos sobre vidro, Diáspora Africana e Resistência cultural. Também se interessa pelo estudo de religiosidades e simbolismos com ênfase nos grupos africanos escravizados e seus descendentes.</w:t>
      </w:r>
    </w:p>
    <w:p w14:paraId="4909AF78" w14:textId="139D6B35" w:rsidR="00272D14" w:rsidRDefault="00272D14" w:rsidP="00804DA1"/>
    <w:p w14:paraId="2C18DA79" w14:textId="77777777" w:rsidR="00272D14" w:rsidRPr="00272D14" w:rsidRDefault="00272D14" w:rsidP="00272D14">
      <w:pPr>
        <w:rPr>
          <w:u w:val="single"/>
        </w:rPr>
      </w:pPr>
      <w:bookmarkStart w:id="0" w:name="_GoBack"/>
      <w:r w:rsidRPr="00272D14">
        <w:rPr>
          <w:u w:val="single"/>
        </w:rPr>
        <w:t>Flávio André Gonçalves da Silva</w:t>
      </w:r>
    </w:p>
    <w:bookmarkEnd w:id="0"/>
    <w:p w14:paraId="0B1831EC" w14:textId="4177DA30" w:rsidR="00272D14" w:rsidRPr="00272D14" w:rsidRDefault="00272D14" w:rsidP="00272D14">
      <w:pPr>
        <w:rPr>
          <w:sz w:val="20"/>
          <w:szCs w:val="20"/>
          <w:lang w:val="en-US"/>
        </w:rPr>
      </w:pPr>
      <w:r w:rsidRPr="00272D14">
        <w:rPr>
          <w:i/>
          <w:iCs/>
          <w:sz w:val="20"/>
          <w:szCs w:val="20"/>
          <w:lang w:val="en-US"/>
        </w:rPr>
        <w:t xml:space="preserve">Lattes: </w:t>
      </w:r>
      <w:r w:rsidRPr="00272D14">
        <w:rPr>
          <w:sz w:val="20"/>
          <w:szCs w:val="20"/>
          <w:lang w:val="en-US"/>
        </w:rPr>
        <w:t>http://lattes.cnpq.br/1328339296230588</w:t>
      </w:r>
    </w:p>
    <w:p w14:paraId="3A3FD97E" w14:textId="77777777" w:rsidR="00272D14" w:rsidRPr="00702836" w:rsidRDefault="00272D14" w:rsidP="00272D14">
      <w:pPr>
        <w:rPr>
          <w:i/>
          <w:iCs/>
          <w:sz w:val="20"/>
          <w:szCs w:val="20"/>
        </w:rPr>
      </w:pPr>
      <w:proofErr w:type="spellStart"/>
      <w:r w:rsidRPr="00702836">
        <w:rPr>
          <w:i/>
          <w:iCs/>
          <w:sz w:val="20"/>
          <w:szCs w:val="20"/>
        </w:rPr>
        <w:t>Researchgate</w:t>
      </w:r>
      <w:proofErr w:type="spellEnd"/>
      <w:r w:rsidRPr="00702836">
        <w:rPr>
          <w:i/>
          <w:iCs/>
          <w:sz w:val="20"/>
          <w:szCs w:val="20"/>
        </w:rPr>
        <w:t>:</w:t>
      </w:r>
    </w:p>
    <w:p w14:paraId="5030C3F2" w14:textId="77777777" w:rsidR="00272D14" w:rsidRDefault="00272D14" w:rsidP="00272D14"/>
    <w:p w14:paraId="19269737" w14:textId="368B06D9" w:rsidR="00272D14" w:rsidRPr="00272D14" w:rsidRDefault="00272D14" w:rsidP="00272D14">
      <w:r>
        <w:t>É</w:t>
      </w:r>
      <w:r w:rsidRPr="00272D14">
        <w:t xml:space="preserve"> </w:t>
      </w:r>
      <w:r>
        <w:t>b</w:t>
      </w:r>
      <w:r w:rsidRPr="00272D14">
        <w:t xml:space="preserve">acharel em Arqueologia e Preservação Patrimonial pela Universidade Federal do Vale do São Francisco, mestre </w:t>
      </w:r>
      <w:r w:rsidR="00494EDD">
        <w:t xml:space="preserve">em Antropologia e Arqueologia - </w:t>
      </w:r>
      <w:r w:rsidRPr="00272D14">
        <w:t>U</w:t>
      </w:r>
      <w:r w:rsidR="00494EDD">
        <w:t>FPI e doutorando em Arqueologia</w:t>
      </w:r>
      <w:r w:rsidRPr="00272D14">
        <w:t xml:space="preserve"> </w:t>
      </w:r>
      <w:r w:rsidR="00494EDD">
        <w:t xml:space="preserve">pelo </w:t>
      </w:r>
      <w:r w:rsidRPr="00272D14">
        <w:t>Museu Nacional</w:t>
      </w:r>
      <w:r w:rsidR="00494EDD">
        <w:t>/ UFRJ com pesquisas em</w:t>
      </w:r>
      <w:r w:rsidRPr="00272D14">
        <w:t xml:space="preserve"> arqueologia histórica e da paisagem</w:t>
      </w:r>
      <w:r w:rsidR="00494EDD">
        <w:t xml:space="preserve"> acerca do Marco Histórico de Teresina, Piaui. Também coordena </w:t>
      </w:r>
      <w:r w:rsidRPr="00272D14">
        <w:t>pesquisa</w:t>
      </w:r>
      <w:r w:rsidR="00494EDD">
        <w:t>s</w:t>
      </w:r>
      <w:r w:rsidRPr="00272D14">
        <w:t xml:space="preserve"> </w:t>
      </w:r>
      <w:r w:rsidR="00350C05">
        <w:t xml:space="preserve">no setor privado </w:t>
      </w:r>
      <w:r w:rsidRPr="00272D14">
        <w:t>em arqu</w:t>
      </w:r>
      <w:r w:rsidR="00494EDD">
        <w:t>eologia preventiva em diferentes regiões brasileiras</w:t>
      </w:r>
      <w:r w:rsidRPr="00272D14">
        <w:t>.</w:t>
      </w:r>
    </w:p>
    <w:p w14:paraId="4A9BE30C" w14:textId="77777777" w:rsidR="008F2276" w:rsidRPr="004F34D4" w:rsidRDefault="008F2276" w:rsidP="00804DA1">
      <w:pPr>
        <w:jc w:val="left"/>
        <w:rPr>
          <w:bCs/>
        </w:rPr>
      </w:pPr>
    </w:p>
    <w:p w14:paraId="4D205DF0" w14:textId="77777777" w:rsidR="00804DA1" w:rsidRPr="008D045A" w:rsidRDefault="00804DA1" w:rsidP="00804DA1">
      <w:pPr>
        <w:rPr>
          <w:u w:val="single"/>
        </w:rPr>
      </w:pPr>
      <w:r w:rsidRPr="008D045A">
        <w:rPr>
          <w:u w:val="single"/>
        </w:rPr>
        <w:t>Luan Sancho Ouverney</w:t>
      </w:r>
    </w:p>
    <w:p w14:paraId="6DC0A291" w14:textId="77777777" w:rsidR="00804DA1" w:rsidRPr="00702836" w:rsidRDefault="00804DA1" w:rsidP="00804DA1">
      <w:pPr>
        <w:rPr>
          <w:i/>
          <w:iCs/>
          <w:sz w:val="20"/>
          <w:szCs w:val="20"/>
        </w:rPr>
      </w:pPr>
      <w:r w:rsidRPr="00702836">
        <w:rPr>
          <w:i/>
          <w:iCs/>
          <w:sz w:val="20"/>
          <w:szCs w:val="20"/>
        </w:rPr>
        <w:t>Lattes: http://lattes.cnpq.br/0585619673851541</w:t>
      </w:r>
    </w:p>
    <w:p w14:paraId="1229817A" w14:textId="77777777" w:rsidR="00804DA1" w:rsidRPr="004451C1" w:rsidRDefault="00804DA1" w:rsidP="00804DA1">
      <w:pPr>
        <w:rPr>
          <w:i/>
          <w:iCs/>
          <w:sz w:val="20"/>
          <w:szCs w:val="20"/>
        </w:rPr>
      </w:pPr>
      <w:proofErr w:type="spellStart"/>
      <w:r w:rsidRPr="004451C1">
        <w:rPr>
          <w:i/>
          <w:iCs/>
          <w:sz w:val="20"/>
          <w:szCs w:val="20"/>
        </w:rPr>
        <w:t>Researchgate</w:t>
      </w:r>
      <w:proofErr w:type="spellEnd"/>
      <w:r w:rsidRPr="004451C1">
        <w:rPr>
          <w:i/>
          <w:iCs/>
          <w:sz w:val="20"/>
          <w:szCs w:val="20"/>
        </w:rPr>
        <w:t>: https://www.researchgate.net/profile/Luan-Ouverney</w:t>
      </w:r>
    </w:p>
    <w:p w14:paraId="5D58CEE7" w14:textId="77777777" w:rsidR="00804DA1" w:rsidRPr="004451C1" w:rsidRDefault="00804DA1" w:rsidP="00804DA1">
      <w:pPr>
        <w:rPr>
          <w:i/>
          <w:iCs/>
        </w:rPr>
      </w:pPr>
    </w:p>
    <w:p w14:paraId="33066CDA" w14:textId="7F4D93FA" w:rsidR="00804DA1" w:rsidRDefault="00804DA1" w:rsidP="00804DA1">
      <w:r>
        <w:t xml:space="preserve">Arqueólogo formado pela Universidade do Estado do Rio de Janeiro, mestre pelo Programa de Pós-Graduação em Arqueologia do Museu Nacional/ UFRJ e atualmente </w:t>
      </w:r>
      <w:r>
        <w:lastRenderedPageBreak/>
        <w:t>doutorando da mesma instituição. Está voltado ao estudo da Arqueologia Histórica, com interesse em sítios urbanos</w:t>
      </w:r>
      <w:r w:rsidR="00D3179D">
        <w:t xml:space="preserve"> e</w:t>
      </w:r>
      <w:r>
        <w:t xml:space="preserve"> rurais</w:t>
      </w:r>
      <w:r w:rsidR="00D3179D">
        <w:t>,</w:t>
      </w:r>
      <w:r>
        <w:t xml:space="preserve"> e suas múltiplas relações com práticas capitalistas. Tem se dedicado à análise de material histórico, especialmente dos vidros, e sua relação com fluxos de mercadorias e práticas de consumo.</w:t>
      </w:r>
    </w:p>
    <w:p w14:paraId="188AC77B" w14:textId="7A8FEC99" w:rsidR="00804DA1" w:rsidRDefault="00804DA1" w:rsidP="00804DA1"/>
    <w:p w14:paraId="5D1B1055" w14:textId="77777777" w:rsidR="00804DA1" w:rsidRDefault="00804DA1" w:rsidP="00804DA1">
      <w:pPr>
        <w:jc w:val="center"/>
        <w:rPr>
          <w:b/>
          <w:bCs/>
          <w:sz w:val="28"/>
          <w:szCs w:val="28"/>
        </w:rPr>
      </w:pPr>
      <w:r w:rsidRPr="00D91CFB">
        <w:rPr>
          <w:b/>
          <w:bCs/>
          <w:sz w:val="28"/>
          <w:szCs w:val="28"/>
        </w:rPr>
        <w:t>Mestrandos</w:t>
      </w:r>
    </w:p>
    <w:p w14:paraId="724E800A" w14:textId="77777777" w:rsidR="00804DA1" w:rsidRDefault="00804DA1" w:rsidP="00804DA1">
      <w:pPr>
        <w:jc w:val="center"/>
        <w:rPr>
          <w:b/>
          <w:bCs/>
          <w:sz w:val="28"/>
          <w:szCs w:val="28"/>
        </w:rPr>
      </w:pPr>
    </w:p>
    <w:p w14:paraId="489306CE" w14:textId="77777777" w:rsidR="00804DA1" w:rsidRDefault="00804DA1" w:rsidP="00804DA1">
      <w:pPr>
        <w:rPr>
          <w:u w:val="single"/>
        </w:rPr>
      </w:pPr>
      <w:r w:rsidRPr="00E02386">
        <w:rPr>
          <w:u w:val="single"/>
        </w:rPr>
        <w:t>Lucia</w:t>
      </w:r>
      <w:r>
        <w:rPr>
          <w:u w:val="single"/>
        </w:rPr>
        <w:t xml:space="preserve"> Zanatta Brito</w:t>
      </w:r>
    </w:p>
    <w:p w14:paraId="4B78DA63" w14:textId="77777777" w:rsidR="00804DA1" w:rsidRPr="0090120D" w:rsidRDefault="00804DA1" w:rsidP="00804DA1">
      <w:pPr>
        <w:rPr>
          <w:i/>
          <w:iCs/>
          <w:sz w:val="16"/>
          <w:szCs w:val="16"/>
        </w:rPr>
      </w:pPr>
      <w:r w:rsidRPr="004F57A8">
        <w:rPr>
          <w:i/>
          <w:iCs/>
          <w:sz w:val="20"/>
          <w:szCs w:val="20"/>
        </w:rPr>
        <w:t xml:space="preserve">Lattes: </w:t>
      </w:r>
      <w:r w:rsidRPr="0090120D">
        <w:rPr>
          <w:sz w:val="20"/>
          <w:szCs w:val="20"/>
        </w:rPr>
        <w:t>http://lattes.cnpq.br/4759009148815146</w:t>
      </w:r>
    </w:p>
    <w:p w14:paraId="765EE1BA" w14:textId="02B735DE" w:rsidR="00804DA1" w:rsidRPr="008F2276" w:rsidRDefault="7842A280" w:rsidP="7842A280">
      <w:pPr>
        <w:rPr>
          <w:i/>
          <w:iCs/>
          <w:sz w:val="20"/>
          <w:szCs w:val="20"/>
          <w:lang w:val="en-US"/>
        </w:rPr>
      </w:pPr>
      <w:proofErr w:type="spellStart"/>
      <w:r w:rsidRPr="008F2276">
        <w:rPr>
          <w:i/>
          <w:iCs/>
          <w:sz w:val="20"/>
          <w:szCs w:val="20"/>
          <w:lang w:val="en-US"/>
        </w:rPr>
        <w:t>Researchgate</w:t>
      </w:r>
      <w:proofErr w:type="spellEnd"/>
      <w:r w:rsidRPr="008F2276">
        <w:rPr>
          <w:i/>
          <w:iCs/>
          <w:sz w:val="20"/>
          <w:szCs w:val="20"/>
          <w:lang w:val="en-US"/>
        </w:rPr>
        <w:t>: https://www.researchgate.net/profile/Lucia-Brito-3</w:t>
      </w:r>
    </w:p>
    <w:p w14:paraId="31068DA3" w14:textId="77777777" w:rsidR="00804DA1" w:rsidRPr="008F2276" w:rsidRDefault="00804DA1" w:rsidP="00804DA1">
      <w:pPr>
        <w:rPr>
          <w:i/>
          <w:iCs/>
          <w:sz w:val="20"/>
          <w:szCs w:val="20"/>
          <w:lang w:val="en-US"/>
        </w:rPr>
      </w:pPr>
    </w:p>
    <w:p w14:paraId="637483CC" w14:textId="6D1E367D" w:rsidR="00804DA1" w:rsidRDefault="00804DA1" w:rsidP="00804DA1">
      <w:r>
        <w:t>Bacharel em arqueologia pela Universidade do Estado do</w:t>
      </w:r>
      <w:r w:rsidR="005A0C0E">
        <w:t xml:space="preserve"> Rio de Janeiro e Mestranda em a</w:t>
      </w:r>
      <w:r>
        <w:t>rqueologia pelo Programa de Pós-</w:t>
      </w:r>
      <w:r w:rsidR="005A0C0E">
        <w:t>graduação em Arqueologia (PPGArq) d</w:t>
      </w:r>
      <w:r>
        <w:t xml:space="preserve">o Museu Nacional-UFRJ. </w:t>
      </w:r>
      <w:r w:rsidR="005A0C0E">
        <w:t>Tem seus interesses</w:t>
      </w:r>
      <w:r>
        <w:t xml:space="preserve"> </w:t>
      </w:r>
      <w:r w:rsidR="005A0C0E">
        <w:t>de pesquisa v</w:t>
      </w:r>
      <w:r>
        <w:t>oltad</w:t>
      </w:r>
      <w:r w:rsidR="005A0C0E">
        <w:t>os aos</w:t>
      </w:r>
      <w:r>
        <w:t xml:space="preserve"> estudos de </w:t>
      </w:r>
      <w:r w:rsidR="005A0C0E">
        <w:t>a</w:t>
      </w:r>
      <w:r>
        <w:t xml:space="preserve">rqueologia de </w:t>
      </w:r>
      <w:r w:rsidR="005A0C0E">
        <w:t>g</w:t>
      </w:r>
      <w:r>
        <w:t xml:space="preserve">ênero e </w:t>
      </w:r>
      <w:r w:rsidR="005A0C0E">
        <w:t>f</w:t>
      </w:r>
      <w:r>
        <w:t xml:space="preserve">eminista e de </w:t>
      </w:r>
      <w:r w:rsidR="005A0C0E">
        <w:t>a</w:t>
      </w:r>
      <w:r>
        <w:t>rqueologia da paisagem social. Também possui interesse na análise de faianças portuguesas.</w:t>
      </w:r>
    </w:p>
    <w:p w14:paraId="07F1244C" w14:textId="77777777" w:rsidR="00804DA1" w:rsidRDefault="00804DA1" w:rsidP="00804DA1">
      <w:pPr>
        <w:rPr>
          <w:szCs w:val="22"/>
        </w:rPr>
      </w:pPr>
    </w:p>
    <w:p w14:paraId="490A1C66" w14:textId="77777777" w:rsidR="00804DA1" w:rsidRPr="008D045A" w:rsidRDefault="00804DA1" w:rsidP="00804DA1">
      <w:pPr>
        <w:rPr>
          <w:u w:val="single"/>
        </w:rPr>
      </w:pPr>
      <w:r w:rsidRPr="008D045A">
        <w:rPr>
          <w:u w:val="single"/>
        </w:rPr>
        <w:t xml:space="preserve">Pedro de Carvalho Brandão Soares </w:t>
      </w:r>
    </w:p>
    <w:p w14:paraId="23F05604" w14:textId="77777777" w:rsidR="00804DA1" w:rsidRPr="00804DA1" w:rsidRDefault="00804DA1" w:rsidP="00804DA1">
      <w:pPr>
        <w:rPr>
          <w:i/>
          <w:iCs/>
          <w:sz w:val="20"/>
          <w:szCs w:val="20"/>
          <w:lang w:val="en-US"/>
        </w:rPr>
      </w:pPr>
      <w:r w:rsidRPr="00804DA1">
        <w:rPr>
          <w:i/>
          <w:iCs/>
          <w:sz w:val="20"/>
          <w:szCs w:val="20"/>
          <w:lang w:val="en-US"/>
        </w:rPr>
        <w:t>Lattes: http://lattes.cnpq.br/0361094124516279</w:t>
      </w:r>
    </w:p>
    <w:p w14:paraId="56208C94" w14:textId="77777777" w:rsidR="00804DA1" w:rsidRPr="00702836" w:rsidRDefault="00804DA1" w:rsidP="00804DA1">
      <w:pPr>
        <w:rPr>
          <w:i/>
          <w:iCs/>
          <w:sz w:val="20"/>
          <w:szCs w:val="20"/>
        </w:rPr>
      </w:pPr>
      <w:proofErr w:type="spellStart"/>
      <w:r w:rsidRPr="00702836">
        <w:rPr>
          <w:i/>
          <w:iCs/>
          <w:sz w:val="20"/>
          <w:szCs w:val="20"/>
        </w:rPr>
        <w:t>Researchgate</w:t>
      </w:r>
      <w:proofErr w:type="spellEnd"/>
      <w:r w:rsidRPr="00702836">
        <w:rPr>
          <w:i/>
          <w:iCs/>
          <w:sz w:val="20"/>
          <w:szCs w:val="20"/>
        </w:rPr>
        <w:t>:</w:t>
      </w:r>
    </w:p>
    <w:p w14:paraId="39BDDB4A" w14:textId="77777777" w:rsidR="00804DA1" w:rsidRPr="00D91CFB" w:rsidRDefault="00804DA1" w:rsidP="00804DA1">
      <w:pPr>
        <w:rPr>
          <w:i/>
          <w:iCs/>
        </w:rPr>
      </w:pPr>
    </w:p>
    <w:p w14:paraId="7E74ACEE" w14:textId="59D2BDC1" w:rsidR="00804DA1" w:rsidRDefault="00804DA1" w:rsidP="00804DA1">
      <w:r>
        <w:t>Formado em Hist</w:t>
      </w:r>
      <w:r w:rsidR="005A0C0E">
        <w:t>ória pela UFRJ (IFCS) em 2019. F</w:t>
      </w:r>
      <w:r w:rsidR="00283DF0">
        <w:t>oi</w:t>
      </w:r>
      <w:r>
        <w:t xml:space="preserve"> monitor da disciplina História Moderna I</w:t>
      </w:r>
      <w:r w:rsidR="00283DF0">
        <w:t>, tendo trabalhado no</w:t>
      </w:r>
      <w:r>
        <w:t xml:space="preserve"> TCC com </w:t>
      </w:r>
      <w:r w:rsidR="005A0C0E">
        <w:t xml:space="preserve">a </w:t>
      </w:r>
      <w:r>
        <w:t xml:space="preserve">história </w:t>
      </w:r>
      <w:r w:rsidR="005A0C0E">
        <w:t xml:space="preserve">do </w:t>
      </w:r>
      <w:r w:rsidR="00283DF0">
        <w:t>Renascimento europeu. Estagiou</w:t>
      </w:r>
      <w:r>
        <w:t xml:space="preserve"> no Colégio Estadual Antônio Prado Júnior para obtenção de experiência em sala de aula e licenciatura em História. Atualmente, enq</w:t>
      </w:r>
      <w:r w:rsidR="00283DF0">
        <w:t>uanto mestrando do PPGArq, tem</w:t>
      </w:r>
      <w:r>
        <w:t xml:space="preserve"> interesse em estudos de paisagem em Arqueologia Histórica e utilização de fontes renascentistas e de contato.</w:t>
      </w:r>
    </w:p>
    <w:p w14:paraId="15BD21F3" w14:textId="77777777" w:rsidR="00804DA1" w:rsidRDefault="00804DA1" w:rsidP="00804DA1"/>
    <w:p w14:paraId="6CBB530D" w14:textId="77777777" w:rsidR="00804DA1" w:rsidRDefault="00804DA1" w:rsidP="00804DA1">
      <w:pPr>
        <w:jc w:val="left"/>
        <w:rPr>
          <w:b/>
          <w:bCs/>
          <w:sz w:val="28"/>
          <w:szCs w:val="28"/>
        </w:rPr>
      </w:pPr>
    </w:p>
    <w:p w14:paraId="4264C0CA" w14:textId="6D60A7AB" w:rsidR="00B3471C" w:rsidRDefault="00394C65" w:rsidP="0075073D">
      <w:pPr>
        <w:jc w:val="center"/>
        <w:rPr>
          <w:b/>
          <w:bCs/>
          <w:sz w:val="28"/>
          <w:szCs w:val="28"/>
        </w:rPr>
      </w:pPr>
      <w:r w:rsidRPr="00394C65">
        <w:rPr>
          <w:b/>
          <w:bCs/>
          <w:sz w:val="28"/>
          <w:szCs w:val="28"/>
        </w:rPr>
        <w:t>Bolsistas</w:t>
      </w:r>
      <w:r w:rsidR="00804DA1">
        <w:rPr>
          <w:b/>
          <w:bCs/>
          <w:sz w:val="28"/>
          <w:szCs w:val="28"/>
        </w:rPr>
        <w:t xml:space="preserve"> de iniciação científica</w:t>
      </w:r>
    </w:p>
    <w:p w14:paraId="51FCFDC6" w14:textId="77777777" w:rsidR="004F57A8" w:rsidRDefault="004F57A8" w:rsidP="0075073D">
      <w:pPr>
        <w:jc w:val="center"/>
        <w:rPr>
          <w:b/>
          <w:bCs/>
          <w:sz w:val="28"/>
          <w:szCs w:val="28"/>
        </w:rPr>
      </w:pPr>
    </w:p>
    <w:p w14:paraId="1821CDC1" w14:textId="77777777" w:rsidR="001C3D3B" w:rsidRDefault="001C3D3B" w:rsidP="0075073D">
      <w:pPr>
        <w:rPr>
          <w:u w:val="single"/>
        </w:rPr>
      </w:pPr>
      <w:r w:rsidRPr="001C3D3B">
        <w:rPr>
          <w:u w:val="single"/>
        </w:rPr>
        <w:t>Ana Elisa Almeida Coelho</w:t>
      </w:r>
    </w:p>
    <w:p w14:paraId="7805F3D4" w14:textId="61E137AD" w:rsidR="00AF5772" w:rsidRPr="00654D58" w:rsidRDefault="00AF5772" w:rsidP="0075073D">
      <w:pPr>
        <w:rPr>
          <w:i/>
          <w:iCs/>
          <w:sz w:val="20"/>
          <w:szCs w:val="20"/>
          <w:lang w:val="en-US"/>
        </w:rPr>
      </w:pPr>
      <w:r w:rsidRPr="00654D58">
        <w:rPr>
          <w:i/>
          <w:iCs/>
          <w:sz w:val="20"/>
          <w:szCs w:val="20"/>
          <w:lang w:val="en-US"/>
        </w:rPr>
        <w:t xml:space="preserve">Lattes: </w:t>
      </w:r>
    </w:p>
    <w:p w14:paraId="2519B3DF" w14:textId="34E91981" w:rsidR="004539FA" w:rsidRPr="001C3D3B" w:rsidRDefault="00AF5772" w:rsidP="0075073D">
      <w:pPr>
        <w:rPr>
          <w:i/>
          <w:iCs/>
          <w:sz w:val="20"/>
          <w:szCs w:val="20"/>
          <w:lang w:val="en-US"/>
        </w:rPr>
      </w:pPr>
      <w:proofErr w:type="spellStart"/>
      <w:r w:rsidRPr="001C3D3B">
        <w:rPr>
          <w:i/>
          <w:iCs/>
          <w:sz w:val="20"/>
          <w:szCs w:val="20"/>
          <w:lang w:val="en-US"/>
        </w:rPr>
        <w:t>Researchgate</w:t>
      </w:r>
      <w:proofErr w:type="spellEnd"/>
      <w:r w:rsidRPr="001C3D3B">
        <w:rPr>
          <w:i/>
          <w:iCs/>
          <w:sz w:val="20"/>
          <w:szCs w:val="20"/>
          <w:lang w:val="en-US"/>
        </w:rPr>
        <w:t>:</w:t>
      </w:r>
      <w:r w:rsidR="001C3D3B" w:rsidRPr="001C3D3B">
        <w:rPr>
          <w:i/>
          <w:iCs/>
          <w:sz w:val="20"/>
          <w:szCs w:val="20"/>
          <w:lang w:val="en-US"/>
        </w:rPr>
        <w:t xml:space="preserve"> https://www.researchgate.net/profile/Ana-Elisa-Almeida-Coelho</w:t>
      </w:r>
    </w:p>
    <w:p w14:paraId="7E1D69F3" w14:textId="789FC86E" w:rsidR="00561CC9" w:rsidRPr="004451C1" w:rsidRDefault="00654D58" w:rsidP="0075073D">
      <w:pPr>
        <w:rPr>
          <w:iCs/>
        </w:rPr>
      </w:pPr>
      <w:r>
        <w:rPr>
          <w:iCs/>
        </w:rPr>
        <w:lastRenderedPageBreak/>
        <w:t xml:space="preserve">É </w:t>
      </w:r>
      <w:r w:rsidR="00283DF0">
        <w:rPr>
          <w:iCs/>
        </w:rPr>
        <w:t>g</w:t>
      </w:r>
      <w:r w:rsidR="004451C1" w:rsidRPr="004451C1">
        <w:rPr>
          <w:iCs/>
        </w:rPr>
        <w:t>raduanda em Arqueologia pela Universidade d</w:t>
      </w:r>
      <w:r w:rsidR="00D75F03">
        <w:rPr>
          <w:iCs/>
        </w:rPr>
        <w:t>o Estado do Rio de Janeiro. Atua</w:t>
      </w:r>
      <w:r w:rsidR="004451C1" w:rsidRPr="004451C1">
        <w:rPr>
          <w:iCs/>
        </w:rPr>
        <w:t xml:space="preserve"> como estagiária no Laboratório de Arqueologia Histórica através do projeto ligado às obras de </w:t>
      </w:r>
      <w:r w:rsidR="00D75F03">
        <w:rPr>
          <w:iCs/>
        </w:rPr>
        <w:t>reconstrução</w:t>
      </w:r>
      <w:r w:rsidR="004451C1" w:rsidRPr="004451C1">
        <w:rPr>
          <w:iCs/>
        </w:rPr>
        <w:t xml:space="preserve"> do Palácio de São Cristóvão. Dentro das </w:t>
      </w:r>
      <w:r w:rsidR="00D75F03">
        <w:rPr>
          <w:iCs/>
        </w:rPr>
        <w:t xml:space="preserve">suas </w:t>
      </w:r>
      <w:r w:rsidR="004451C1" w:rsidRPr="004451C1">
        <w:rPr>
          <w:iCs/>
        </w:rPr>
        <w:t xml:space="preserve">possibilidades de atuação, </w:t>
      </w:r>
      <w:r w:rsidR="00D75F03">
        <w:rPr>
          <w:iCs/>
        </w:rPr>
        <w:t>se</w:t>
      </w:r>
      <w:r w:rsidR="004451C1" w:rsidRPr="004451C1">
        <w:rPr>
          <w:iCs/>
        </w:rPr>
        <w:t xml:space="preserve"> interess</w:t>
      </w:r>
      <w:r w:rsidR="00D75F03">
        <w:rPr>
          <w:iCs/>
        </w:rPr>
        <w:t>a</w:t>
      </w:r>
      <w:r w:rsidR="004451C1" w:rsidRPr="004451C1">
        <w:rPr>
          <w:iCs/>
        </w:rPr>
        <w:t xml:space="preserve"> em desenvolver pesquisas sobre a importação, distribuição e o consumo de porcelana chinesa no mercado brasileiro.</w:t>
      </w:r>
    </w:p>
    <w:p w14:paraId="4B0D3CA4" w14:textId="77777777" w:rsidR="00702836" w:rsidRPr="00702836" w:rsidRDefault="00702836" w:rsidP="0075073D">
      <w:pPr>
        <w:rPr>
          <w:i/>
          <w:iCs/>
          <w:sz w:val="28"/>
          <w:szCs w:val="28"/>
        </w:rPr>
      </w:pPr>
    </w:p>
    <w:p w14:paraId="2AC17904" w14:textId="68F16D82" w:rsidR="00B3471C" w:rsidRPr="008D045A" w:rsidRDefault="00B3471C" w:rsidP="0075073D">
      <w:pPr>
        <w:rPr>
          <w:u w:val="single"/>
        </w:rPr>
      </w:pPr>
      <w:r w:rsidRPr="008D045A">
        <w:rPr>
          <w:u w:val="single"/>
        </w:rPr>
        <w:t>Karla Moreira de Almeida</w:t>
      </w:r>
    </w:p>
    <w:p w14:paraId="1103060C" w14:textId="711186A6" w:rsidR="00E606CF" w:rsidRPr="00495B2A" w:rsidRDefault="00E606CF" w:rsidP="0075073D">
      <w:pPr>
        <w:rPr>
          <w:sz w:val="20"/>
          <w:szCs w:val="20"/>
        </w:rPr>
      </w:pPr>
      <w:r w:rsidRPr="00495B2A">
        <w:rPr>
          <w:i/>
          <w:iCs/>
          <w:sz w:val="20"/>
          <w:szCs w:val="20"/>
        </w:rPr>
        <w:t>Lattes:</w:t>
      </w:r>
      <w:r w:rsidR="00CE4B18" w:rsidRPr="00495B2A">
        <w:rPr>
          <w:i/>
          <w:iCs/>
          <w:sz w:val="20"/>
          <w:szCs w:val="20"/>
        </w:rPr>
        <w:t xml:space="preserve"> </w:t>
      </w:r>
      <w:r w:rsidR="0090030B" w:rsidRPr="00495B2A">
        <w:rPr>
          <w:sz w:val="20"/>
          <w:szCs w:val="20"/>
        </w:rPr>
        <w:t>http://lattes.cnpq.br/0076659917491970</w:t>
      </w:r>
    </w:p>
    <w:p w14:paraId="6F290939" w14:textId="68832A8F" w:rsidR="0090030B" w:rsidRPr="00804DA1" w:rsidRDefault="0090030B" w:rsidP="0075073D">
      <w:pPr>
        <w:rPr>
          <w:i/>
          <w:iCs/>
          <w:sz w:val="20"/>
          <w:szCs w:val="20"/>
          <w:lang w:val="en-US"/>
        </w:rPr>
      </w:pPr>
      <w:proofErr w:type="spellStart"/>
      <w:r w:rsidRPr="00804DA1">
        <w:rPr>
          <w:i/>
          <w:iCs/>
          <w:sz w:val="20"/>
          <w:szCs w:val="20"/>
          <w:lang w:val="en-US"/>
        </w:rPr>
        <w:t>Researchgate</w:t>
      </w:r>
      <w:proofErr w:type="spellEnd"/>
      <w:r w:rsidRPr="00804DA1">
        <w:rPr>
          <w:i/>
          <w:iCs/>
          <w:sz w:val="20"/>
          <w:szCs w:val="20"/>
          <w:lang w:val="en-US"/>
        </w:rPr>
        <w:t xml:space="preserve">: </w:t>
      </w:r>
      <w:r w:rsidR="008D045A" w:rsidRPr="00804DA1">
        <w:rPr>
          <w:i/>
          <w:iCs/>
          <w:sz w:val="20"/>
          <w:szCs w:val="20"/>
          <w:lang w:val="en-US"/>
        </w:rPr>
        <w:t>https://www.researchgate.net/profile/Karla-Moreira-5</w:t>
      </w:r>
    </w:p>
    <w:p w14:paraId="4499E804" w14:textId="77777777" w:rsidR="008D045A" w:rsidRPr="00804DA1" w:rsidRDefault="008D045A" w:rsidP="0075073D">
      <w:pPr>
        <w:rPr>
          <w:i/>
          <w:iCs/>
          <w:lang w:val="en-US"/>
        </w:rPr>
      </w:pPr>
    </w:p>
    <w:p w14:paraId="0129AF33" w14:textId="2A83BD43" w:rsidR="00394C65" w:rsidRDefault="00654D58" w:rsidP="0075073D">
      <w:r>
        <w:t>É</w:t>
      </w:r>
      <w:r w:rsidR="00D75F03">
        <w:t xml:space="preserve"> d</w:t>
      </w:r>
      <w:r w:rsidR="00B3471C">
        <w:t>iscente d</w:t>
      </w:r>
      <w:r w:rsidR="00D75F03">
        <w:t>o curso de</w:t>
      </w:r>
      <w:r w:rsidR="00B3471C">
        <w:t xml:space="preserve"> graduação em Arqueologia </w:t>
      </w:r>
      <w:r w:rsidR="00D75F03">
        <w:t>d</w:t>
      </w:r>
      <w:r w:rsidR="00B3471C">
        <w:t xml:space="preserve">a Universidade do Estado do Rio de Janeiro. Desde 2021 </w:t>
      </w:r>
      <w:r w:rsidR="00D75F03">
        <w:t>é bolsista de iniciação científica</w:t>
      </w:r>
      <w:r w:rsidR="00B3471C">
        <w:t xml:space="preserve"> </w:t>
      </w:r>
      <w:r w:rsidR="00D75F03">
        <w:t>da FAPERJ no</w:t>
      </w:r>
      <w:r w:rsidR="00B3471C">
        <w:t xml:space="preserve"> Laboratório de Arqueologia Histórica do Museu Nacional. Atualmente tem como áreas de interesse </w:t>
      </w:r>
      <w:r w:rsidR="00D75F03">
        <w:t xml:space="preserve">a </w:t>
      </w:r>
      <w:r w:rsidR="00B3471C">
        <w:t xml:space="preserve">arqueologia pública e </w:t>
      </w:r>
      <w:r w:rsidR="00D75F03">
        <w:t xml:space="preserve">a </w:t>
      </w:r>
      <w:r w:rsidR="00B3471C">
        <w:t>educação patrimonial.</w:t>
      </w:r>
    </w:p>
    <w:p w14:paraId="35060AD7" w14:textId="43DAA316" w:rsidR="00790E66" w:rsidRDefault="00790E66" w:rsidP="0075073D"/>
    <w:p w14:paraId="26C61E36" w14:textId="77777777" w:rsidR="0040352E" w:rsidRDefault="0040352E" w:rsidP="0075073D">
      <w:pPr>
        <w:rPr>
          <w:u w:val="single"/>
          <w:lang w:val="en-US"/>
        </w:rPr>
      </w:pPr>
      <w:r w:rsidRPr="0040352E">
        <w:rPr>
          <w:u w:val="single"/>
          <w:lang w:val="en-US"/>
        </w:rPr>
        <w:t xml:space="preserve">Sue Anne Gomes </w:t>
      </w:r>
      <w:proofErr w:type="spellStart"/>
      <w:r w:rsidRPr="0040352E">
        <w:rPr>
          <w:u w:val="single"/>
          <w:lang w:val="en-US"/>
        </w:rPr>
        <w:t>Mousovich</w:t>
      </w:r>
      <w:proofErr w:type="spellEnd"/>
    </w:p>
    <w:p w14:paraId="49BB7343" w14:textId="2E8B0831" w:rsidR="00AF5772" w:rsidRPr="004F34D4" w:rsidRDefault="00AF5772" w:rsidP="0075073D">
      <w:pPr>
        <w:rPr>
          <w:iCs/>
          <w:sz w:val="20"/>
          <w:szCs w:val="20"/>
          <w:lang w:val="en-US"/>
        </w:rPr>
      </w:pPr>
      <w:r w:rsidRPr="00804DA1">
        <w:rPr>
          <w:i/>
          <w:iCs/>
          <w:sz w:val="20"/>
          <w:szCs w:val="20"/>
          <w:lang w:val="en-US"/>
        </w:rPr>
        <w:t xml:space="preserve">Lattes: </w:t>
      </w:r>
      <w:r w:rsidR="004F34D4" w:rsidRPr="004F34D4">
        <w:rPr>
          <w:i/>
          <w:iCs/>
          <w:sz w:val="20"/>
          <w:szCs w:val="20"/>
          <w:lang w:val="en-US"/>
        </w:rPr>
        <w:t>http://lattes.cnpq.br/3729773830832309</w:t>
      </w:r>
    </w:p>
    <w:p w14:paraId="3741BFB6" w14:textId="77777777" w:rsidR="00AF5772" w:rsidRPr="00272D14" w:rsidRDefault="00AF5772" w:rsidP="0075073D">
      <w:pPr>
        <w:rPr>
          <w:i/>
          <w:iCs/>
          <w:sz w:val="20"/>
          <w:szCs w:val="20"/>
        </w:rPr>
      </w:pPr>
      <w:proofErr w:type="spellStart"/>
      <w:r w:rsidRPr="00272D14">
        <w:rPr>
          <w:i/>
          <w:iCs/>
          <w:sz w:val="20"/>
          <w:szCs w:val="20"/>
        </w:rPr>
        <w:t>Researchgate</w:t>
      </w:r>
      <w:proofErr w:type="spellEnd"/>
      <w:r w:rsidRPr="00272D14">
        <w:rPr>
          <w:i/>
          <w:iCs/>
          <w:sz w:val="20"/>
          <w:szCs w:val="20"/>
        </w:rPr>
        <w:t>:</w:t>
      </w:r>
    </w:p>
    <w:p w14:paraId="7289CD7E" w14:textId="1801683C" w:rsidR="00A37230" w:rsidRPr="004F34D4" w:rsidRDefault="004F34D4" w:rsidP="004F34D4">
      <w:pPr>
        <w:rPr>
          <w:iCs/>
        </w:rPr>
      </w:pPr>
      <w:r w:rsidRPr="004F34D4">
        <w:rPr>
          <w:iCs/>
        </w:rPr>
        <w:t>É</w:t>
      </w:r>
      <w:r>
        <w:rPr>
          <w:iCs/>
        </w:rPr>
        <w:t xml:space="preserve"> g</w:t>
      </w:r>
      <w:r w:rsidRPr="004F34D4">
        <w:rPr>
          <w:iCs/>
        </w:rPr>
        <w:t>raduada em História pela Universidade Federal do Estado do Rio de Janeiro – UNIRIO</w:t>
      </w:r>
      <w:r>
        <w:rPr>
          <w:iCs/>
        </w:rPr>
        <w:t xml:space="preserve"> e g</w:t>
      </w:r>
      <w:r w:rsidRPr="004F34D4">
        <w:rPr>
          <w:iCs/>
        </w:rPr>
        <w:t xml:space="preserve">raduanda em Arqueologia pela Universidade do Estado do Rio de Janeiro – UERJ. Estagiária </w:t>
      </w:r>
      <w:r>
        <w:rPr>
          <w:iCs/>
        </w:rPr>
        <w:t>d</w:t>
      </w:r>
      <w:r w:rsidRPr="004F34D4">
        <w:rPr>
          <w:iCs/>
        </w:rPr>
        <w:t xml:space="preserve">o Laboratório de Arqueologia Histórica (LAH) do Museu Nacional, no projeto de restauração do </w:t>
      </w:r>
      <w:r>
        <w:rPr>
          <w:iCs/>
        </w:rPr>
        <w:t>Palácio de São Cristóvão. Possui</w:t>
      </w:r>
      <w:r w:rsidRPr="004F34D4">
        <w:rPr>
          <w:iCs/>
        </w:rPr>
        <w:t xml:space="preserve"> interesse em faianças,</w:t>
      </w:r>
      <w:r>
        <w:rPr>
          <w:iCs/>
        </w:rPr>
        <w:t xml:space="preserve"> </w:t>
      </w:r>
      <w:r w:rsidRPr="004F34D4">
        <w:rPr>
          <w:iCs/>
        </w:rPr>
        <w:t>pretend</w:t>
      </w:r>
      <w:r>
        <w:rPr>
          <w:iCs/>
        </w:rPr>
        <w:t>endo</w:t>
      </w:r>
      <w:r w:rsidRPr="004F34D4">
        <w:rPr>
          <w:iCs/>
        </w:rPr>
        <w:t xml:space="preserve"> desenvolver projetos de pesquisas relacionados ao tema.</w:t>
      </w:r>
    </w:p>
    <w:p w14:paraId="7A595FDA" w14:textId="77777777" w:rsidR="00B3471C" w:rsidRPr="004F34D4" w:rsidRDefault="00B3471C" w:rsidP="0075073D">
      <w:pPr>
        <w:rPr>
          <w:b/>
          <w:bCs/>
          <w:sz w:val="28"/>
          <w:szCs w:val="28"/>
        </w:rPr>
      </w:pPr>
    </w:p>
    <w:p w14:paraId="02570F0D" w14:textId="71A06925" w:rsidR="002A39FB" w:rsidRPr="001C3D3B" w:rsidRDefault="002A39FB" w:rsidP="0075073D">
      <w:pPr>
        <w:jc w:val="center"/>
        <w:rPr>
          <w:b/>
          <w:bCs/>
          <w:sz w:val="28"/>
          <w:szCs w:val="28"/>
        </w:rPr>
      </w:pPr>
      <w:r w:rsidRPr="001C3D3B">
        <w:rPr>
          <w:b/>
          <w:bCs/>
          <w:sz w:val="28"/>
          <w:szCs w:val="28"/>
        </w:rPr>
        <w:t>Colaboradores</w:t>
      </w:r>
    </w:p>
    <w:p w14:paraId="31EEB6F0" w14:textId="77777777" w:rsidR="004F57A8" w:rsidRPr="001C3D3B" w:rsidRDefault="004F57A8" w:rsidP="0075073D">
      <w:pPr>
        <w:jc w:val="center"/>
        <w:rPr>
          <w:b/>
          <w:bCs/>
          <w:sz w:val="28"/>
          <w:szCs w:val="28"/>
        </w:rPr>
      </w:pPr>
    </w:p>
    <w:p w14:paraId="6FFBE4F2" w14:textId="2D8B1DBD" w:rsidR="002E35BB" w:rsidRDefault="002E35BB" w:rsidP="0075073D">
      <w:pPr>
        <w:rPr>
          <w:u w:val="single"/>
        </w:rPr>
      </w:pPr>
      <w:r>
        <w:rPr>
          <w:u w:val="single"/>
        </w:rPr>
        <w:t>A</w:t>
      </w:r>
      <w:r w:rsidRPr="002E35BB">
        <w:rPr>
          <w:u w:val="single"/>
        </w:rPr>
        <w:t xml:space="preserve">ndréa Cavalcanti de Albuquerque </w:t>
      </w:r>
      <w:proofErr w:type="spellStart"/>
      <w:r w:rsidRPr="002E35BB">
        <w:rPr>
          <w:u w:val="single"/>
        </w:rPr>
        <w:t>Jundi</w:t>
      </w:r>
      <w:proofErr w:type="spellEnd"/>
      <w:r w:rsidRPr="002E35BB">
        <w:rPr>
          <w:u w:val="single"/>
        </w:rPr>
        <w:t xml:space="preserve"> Morgado</w:t>
      </w:r>
    </w:p>
    <w:p w14:paraId="551B2A42" w14:textId="431DF990" w:rsidR="00AF5772" w:rsidRPr="008F2276" w:rsidRDefault="00AF5772" w:rsidP="0075073D">
      <w:pPr>
        <w:rPr>
          <w:i/>
          <w:iCs/>
          <w:sz w:val="20"/>
          <w:szCs w:val="20"/>
          <w:lang w:val="en-US"/>
        </w:rPr>
      </w:pPr>
      <w:r w:rsidRPr="008F2276">
        <w:rPr>
          <w:i/>
          <w:iCs/>
          <w:sz w:val="20"/>
          <w:szCs w:val="20"/>
          <w:lang w:val="en-US"/>
        </w:rPr>
        <w:t xml:space="preserve">Lattes: </w:t>
      </w:r>
    </w:p>
    <w:p w14:paraId="0E311446" w14:textId="77777777" w:rsidR="00AF5772" w:rsidRPr="002E35BB" w:rsidRDefault="00AF5772" w:rsidP="0075073D">
      <w:pPr>
        <w:rPr>
          <w:i/>
          <w:iCs/>
          <w:sz w:val="20"/>
          <w:szCs w:val="20"/>
          <w:lang w:val="en-US"/>
        </w:rPr>
      </w:pPr>
      <w:proofErr w:type="spellStart"/>
      <w:r w:rsidRPr="002E35BB">
        <w:rPr>
          <w:i/>
          <w:iCs/>
          <w:sz w:val="20"/>
          <w:szCs w:val="20"/>
          <w:lang w:val="en-US"/>
        </w:rPr>
        <w:t>Researchgate</w:t>
      </w:r>
      <w:proofErr w:type="spellEnd"/>
      <w:r w:rsidRPr="002E35BB">
        <w:rPr>
          <w:i/>
          <w:iCs/>
          <w:sz w:val="20"/>
          <w:szCs w:val="20"/>
          <w:lang w:val="en-US"/>
        </w:rPr>
        <w:t>:</w:t>
      </w:r>
    </w:p>
    <w:p w14:paraId="160FCEF9" w14:textId="77777777" w:rsidR="002864BC" w:rsidRPr="002E35BB" w:rsidRDefault="002864BC" w:rsidP="0075073D">
      <w:pPr>
        <w:rPr>
          <w:sz w:val="28"/>
          <w:szCs w:val="28"/>
          <w:u w:val="single"/>
          <w:lang w:val="en-US"/>
        </w:rPr>
      </w:pPr>
    </w:p>
    <w:p w14:paraId="5818F629" w14:textId="396DA188" w:rsidR="00195484" w:rsidRPr="002E35BB" w:rsidRDefault="00195484" w:rsidP="0075073D">
      <w:pPr>
        <w:rPr>
          <w:u w:val="single"/>
          <w:lang w:val="en-US"/>
        </w:rPr>
      </w:pPr>
      <w:proofErr w:type="spellStart"/>
      <w:r w:rsidRPr="002E35BB">
        <w:rPr>
          <w:u w:val="single"/>
          <w:lang w:val="en-US"/>
        </w:rPr>
        <w:t>Lenia</w:t>
      </w:r>
      <w:proofErr w:type="spellEnd"/>
      <w:r w:rsidRPr="002E35BB">
        <w:rPr>
          <w:u w:val="single"/>
          <w:lang w:val="en-US"/>
        </w:rPr>
        <w:t xml:space="preserve"> </w:t>
      </w:r>
      <w:proofErr w:type="spellStart"/>
      <w:r w:rsidRPr="002E35BB">
        <w:rPr>
          <w:u w:val="single"/>
          <w:lang w:val="en-US"/>
        </w:rPr>
        <w:t>Gonçalves</w:t>
      </w:r>
      <w:proofErr w:type="spellEnd"/>
      <w:r w:rsidRPr="002E35BB">
        <w:rPr>
          <w:u w:val="single"/>
          <w:lang w:val="en-US"/>
        </w:rPr>
        <w:t xml:space="preserve"> </w:t>
      </w:r>
      <w:proofErr w:type="spellStart"/>
      <w:r w:rsidRPr="002E35BB">
        <w:rPr>
          <w:u w:val="single"/>
          <w:lang w:val="en-US"/>
        </w:rPr>
        <w:t>Buarque</w:t>
      </w:r>
      <w:proofErr w:type="spellEnd"/>
    </w:p>
    <w:p w14:paraId="3DDAA00B" w14:textId="6A5DB89A" w:rsidR="00561CC9" w:rsidRPr="002E35BB" w:rsidRDefault="00561CC9" w:rsidP="0075073D">
      <w:pPr>
        <w:rPr>
          <w:i/>
          <w:iCs/>
          <w:sz w:val="20"/>
          <w:szCs w:val="20"/>
          <w:lang w:val="en-US"/>
        </w:rPr>
      </w:pPr>
      <w:r w:rsidRPr="002E35BB">
        <w:rPr>
          <w:i/>
          <w:iCs/>
          <w:sz w:val="20"/>
          <w:szCs w:val="20"/>
          <w:lang w:val="en-US"/>
        </w:rPr>
        <w:t xml:space="preserve">Lattes: </w:t>
      </w:r>
    </w:p>
    <w:p w14:paraId="287FD080" w14:textId="19A30BB6" w:rsidR="00561CC9" w:rsidRPr="001C3D3B" w:rsidRDefault="00561CC9" w:rsidP="0075073D">
      <w:pPr>
        <w:rPr>
          <w:i/>
          <w:iCs/>
          <w:sz w:val="20"/>
          <w:szCs w:val="20"/>
        </w:rPr>
      </w:pPr>
      <w:proofErr w:type="spellStart"/>
      <w:r w:rsidRPr="001C3D3B">
        <w:rPr>
          <w:i/>
          <w:iCs/>
          <w:sz w:val="20"/>
          <w:szCs w:val="20"/>
        </w:rPr>
        <w:t>Researchgate</w:t>
      </w:r>
      <w:proofErr w:type="spellEnd"/>
      <w:r w:rsidRPr="001C3D3B">
        <w:rPr>
          <w:i/>
          <w:iCs/>
          <w:sz w:val="20"/>
          <w:szCs w:val="20"/>
        </w:rPr>
        <w:t>:</w:t>
      </w:r>
    </w:p>
    <w:p w14:paraId="407EAFD4" w14:textId="77777777" w:rsidR="00A37230" w:rsidRPr="001C3D3B" w:rsidRDefault="00A37230" w:rsidP="0075073D"/>
    <w:p w14:paraId="7308F387" w14:textId="7FBEF185" w:rsidR="00A37230" w:rsidRPr="00D75F03" w:rsidRDefault="00A37230" w:rsidP="0075073D">
      <w:pPr>
        <w:rPr>
          <w:u w:val="single"/>
        </w:rPr>
      </w:pPr>
      <w:r w:rsidRPr="00D75F03">
        <w:rPr>
          <w:u w:val="single"/>
        </w:rPr>
        <w:lastRenderedPageBreak/>
        <w:t xml:space="preserve">Marina </w:t>
      </w:r>
      <w:proofErr w:type="spellStart"/>
      <w:r w:rsidRPr="00D75F03">
        <w:rPr>
          <w:u w:val="single"/>
        </w:rPr>
        <w:t>Coppoli</w:t>
      </w:r>
      <w:proofErr w:type="spellEnd"/>
      <w:r w:rsidR="00D75F03" w:rsidRPr="00D75F03">
        <w:rPr>
          <w:u w:val="single"/>
        </w:rPr>
        <w:t xml:space="preserve"> Dias de Miranda</w:t>
      </w:r>
    </w:p>
    <w:p w14:paraId="3A450BEB" w14:textId="33CC264B" w:rsidR="00A17966" w:rsidRPr="001C3D3B" w:rsidRDefault="00A17966" w:rsidP="0075073D">
      <w:pPr>
        <w:rPr>
          <w:i/>
          <w:iCs/>
          <w:sz w:val="20"/>
          <w:szCs w:val="20"/>
          <w:lang w:val="en-US"/>
        </w:rPr>
      </w:pPr>
      <w:r w:rsidRPr="001C3D3B">
        <w:rPr>
          <w:i/>
          <w:iCs/>
          <w:sz w:val="20"/>
          <w:szCs w:val="20"/>
          <w:lang w:val="en-US"/>
        </w:rPr>
        <w:t xml:space="preserve">Lattes: </w:t>
      </w:r>
      <w:r w:rsidR="00D75F03" w:rsidRPr="001C3D3B">
        <w:rPr>
          <w:i/>
          <w:iCs/>
          <w:sz w:val="20"/>
          <w:szCs w:val="20"/>
          <w:lang w:val="en-US"/>
        </w:rPr>
        <w:t>http://lattes.cnpq.br/6902128769350394</w:t>
      </w:r>
    </w:p>
    <w:p w14:paraId="05E712D6" w14:textId="77777777" w:rsidR="00A17966" w:rsidRPr="004451C1" w:rsidRDefault="00A17966" w:rsidP="0075073D">
      <w:pPr>
        <w:rPr>
          <w:i/>
          <w:iCs/>
          <w:sz w:val="20"/>
          <w:szCs w:val="20"/>
          <w:lang w:val="en-US"/>
        </w:rPr>
      </w:pPr>
      <w:proofErr w:type="spellStart"/>
      <w:r w:rsidRPr="004451C1">
        <w:rPr>
          <w:i/>
          <w:iCs/>
          <w:sz w:val="20"/>
          <w:szCs w:val="20"/>
          <w:lang w:val="en-US"/>
        </w:rPr>
        <w:t>Researchgate</w:t>
      </w:r>
      <w:proofErr w:type="spellEnd"/>
      <w:r w:rsidRPr="004451C1">
        <w:rPr>
          <w:i/>
          <w:iCs/>
          <w:sz w:val="20"/>
          <w:szCs w:val="20"/>
          <w:lang w:val="en-US"/>
        </w:rPr>
        <w:t>:</w:t>
      </w:r>
    </w:p>
    <w:p w14:paraId="0D4FC9CE" w14:textId="77777777" w:rsidR="0075073D" w:rsidRDefault="0075073D" w:rsidP="0075073D">
      <w:pPr>
        <w:rPr>
          <w:b/>
          <w:bCs/>
          <w:sz w:val="28"/>
          <w:szCs w:val="28"/>
        </w:rPr>
      </w:pPr>
    </w:p>
    <w:p w14:paraId="10A8829D" w14:textId="77777777" w:rsidR="002A39FB" w:rsidRPr="00D91CFB" w:rsidRDefault="002A39FB" w:rsidP="0075073D">
      <w:pPr>
        <w:rPr>
          <w:b/>
          <w:bCs/>
          <w:sz w:val="32"/>
          <w:szCs w:val="32"/>
        </w:rPr>
      </w:pPr>
    </w:p>
    <w:p w14:paraId="1D991B08" w14:textId="77777777" w:rsidR="00D91CFB" w:rsidRDefault="00D91CFB" w:rsidP="0075073D"/>
    <w:p w14:paraId="49C6592A" w14:textId="77777777" w:rsidR="002A39FB" w:rsidRPr="00D91CFB" w:rsidRDefault="002A39FB">
      <w:pPr>
        <w:rPr>
          <w:b/>
          <w:bCs/>
          <w:sz w:val="32"/>
          <w:szCs w:val="32"/>
        </w:rPr>
      </w:pPr>
    </w:p>
    <w:sectPr w:rsidR="002A39FB" w:rsidRPr="00D91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71"/>
    <w:rsid w:val="000068F3"/>
    <w:rsid w:val="000B2E9F"/>
    <w:rsid w:val="00195484"/>
    <w:rsid w:val="001C3D3B"/>
    <w:rsid w:val="00272D14"/>
    <w:rsid w:val="00283DF0"/>
    <w:rsid w:val="002864BC"/>
    <w:rsid w:val="002A39FB"/>
    <w:rsid w:val="002B08B7"/>
    <w:rsid w:val="002B187C"/>
    <w:rsid w:val="002E35BB"/>
    <w:rsid w:val="00350C05"/>
    <w:rsid w:val="00386C5C"/>
    <w:rsid w:val="00394C65"/>
    <w:rsid w:val="003B5171"/>
    <w:rsid w:val="0040352E"/>
    <w:rsid w:val="004451C1"/>
    <w:rsid w:val="004539FA"/>
    <w:rsid w:val="00482E1C"/>
    <w:rsid w:val="00494EDD"/>
    <w:rsid w:val="00495B2A"/>
    <w:rsid w:val="004B033B"/>
    <w:rsid w:val="004D1303"/>
    <w:rsid w:val="004E3E1E"/>
    <w:rsid w:val="004F34D4"/>
    <w:rsid w:val="004F57A8"/>
    <w:rsid w:val="00526B84"/>
    <w:rsid w:val="00561CC9"/>
    <w:rsid w:val="005A0C0E"/>
    <w:rsid w:val="005D7F73"/>
    <w:rsid w:val="005E5DBC"/>
    <w:rsid w:val="0064143C"/>
    <w:rsid w:val="00654D58"/>
    <w:rsid w:val="00702836"/>
    <w:rsid w:val="0075073D"/>
    <w:rsid w:val="00790E66"/>
    <w:rsid w:val="007F1974"/>
    <w:rsid w:val="00804DA1"/>
    <w:rsid w:val="008775DD"/>
    <w:rsid w:val="00895461"/>
    <w:rsid w:val="008C1247"/>
    <w:rsid w:val="008D045A"/>
    <w:rsid w:val="008F2276"/>
    <w:rsid w:val="0090030B"/>
    <w:rsid w:val="0090120D"/>
    <w:rsid w:val="009176E3"/>
    <w:rsid w:val="009422D6"/>
    <w:rsid w:val="00962C50"/>
    <w:rsid w:val="009D7E53"/>
    <w:rsid w:val="00A17966"/>
    <w:rsid w:val="00A37230"/>
    <w:rsid w:val="00A879E1"/>
    <w:rsid w:val="00AC34CA"/>
    <w:rsid w:val="00AF5772"/>
    <w:rsid w:val="00B12305"/>
    <w:rsid w:val="00B3471C"/>
    <w:rsid w:val="00B4366F"/>
    <w:rsid w:val="00BD2394"/>
    <w:rsid w:val="00C05E29"/>
    <w:rsid w:val="00C13149"/>
    <w:rsid w:val="00C468D6"/>
    <w:rsid w:val="00CC3AC6"/>
    <w:rsid w:val="00CE4B18"/>
    <w:rsid w:val="00D21D84"/>
    <w:rsid w:val="00D258E0"/>
    <w:rsid w:val="00D3179D"/>
    <w:rsid w:val="00D75F03"/>
    <w:rsid w:val="00D91CFB"/>
    <w:rsid w:val="00DF0818"/>
    <w:rsid w:val="00E02386"/>
    <w:rsid w:val="00E02765"/>
    <w:rsid w:val="00E10820"/>
    <w:rsid w:val="00E1102D"/>
    <w:rsid w:val="00E606CF"/>
    <w:rsid w:val="00F44AD2"/>
    <w:rsid w:val="00FB6E68"/>
    <w:rsid w:val="7842A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B2018"/>
  <w15:chartTrackingRefBased/>
  <w15:docId w15:val="{69560FC3-8241-4FA2-94B1-F46E557B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E1C"/>
    <w:pPr>
      <w:spacing w:after="0" w:line="360" w:lineRule="auto"/>
      <w:jc w:val="both"/>
    </w:pPr>
    <w:rPr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2C50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62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9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a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985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moreira</dc:creator>
  <cp:keywords/>
  <dc:description/>
  <cp:lastModifiedBy>Marcos André Souza</cp:lastModifiedBy>
  <cp:revision>23</cp:revision>
  <dcterms:created xsi:type="dcterms:W3CDTF">2022-01-08T11:22:00Z</dcterms:created>
  <dcterms:modified xsi:type="dcterms:W3CDTF">2022-01-18T14:01:00Z</dcterms:modified>
</cp:coreProperties>
</file>