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49E56100"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AD4C29">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4D47511A" w:rsidR="00244243" w:rsidRDefault="00AD4C2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Each dataset contains EEG signals (simulated or real), stimulus-occurring indicators (1-12), stimulus-type indicators (binary). For dataset solved by existing ML methods, EEG signals are extracted by the fixed response window length such that it has the dimension of (sample size, channel dimension, response window length)</w:t>
          </w:r>
          <w:r w:rsidR="00195AC2">
            <w:rPr>
              <w:rFonts w:ascii="Times New Roman" w:hAnsi="Times New Roman" w:cs="Times New Roman"/>
              <w:color w:val="7F7F7F" w:themeColor="text1" w:themeTint="80"/>
            </w:rPr>
            <w:t>.</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000000" w:rsidP="003C081E">
      <w:sdt>
        <w:sdtPr>
          <w:rPr>
            <w:rFonts w:ascii="MS Gothic" w:eastAsia="MS Gothic" w:hAnsi="MS Gothic" w:cs="MS Gothic"/>
          </w:rPr>
          <w:id w:val="-168481512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2AB4DEA5" w:rsidR="003C081E" w:rsidRDefault="00000000" w:rsidP="003C081E">
      <w:sdt>
        <w:sdtPr>
          <w:rPr>
            <w:rFonts w:ascii="MS Gothic" w:eastAsia="MS Gothic" w:hAnsi="MS Gothic" w:cs="MS Gothic"/>
          </w:rPr>
          <w:id w:val="328176285"/>
          <w14:checkbox>
            <w14:checked w14:val="1"/>
            <w14:checkedState w14:val="2612" w14:font="MS Gothic"/>
            <w14:uncheckedState w14:val="2610" w14:font="MS Gothic"/>
          </w14:checkbox>
        </w:sdtPr>
        <w:sdtContent>
          <w:r w:rsidR="00947198">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036995E9" w14:textId="77777777" w:rsidR="00947198" w:rsidRPr="00C45CE3" w:rsidRDefault="00947198" w:rsidP="0094719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cs="Times New Roman"/>
            </w:rPr>
            <w:t>For simulation study, the entire data files are too large to save and upload. However, the python code under simulation folder can generate the exact dataset given the same seed number.</w:t>
          </w:r>
        </w:p>
        <w:p w14:paraId="04A8ADE4" w14:textId="77777777" w:rsidR="00947198" w:rsidRPr="00F81156" w:rsidRDefault="00947198" w:rsidP="0094719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E5C14E5" w14:textId="2C5FC2D0" w:rsidR="00244243" w:rsidRDefault="00947198" w:rsidP="00244243">
          <w:pPr>
            <w:pBdr>
              <w:top w:val="single" w:sz="4" w:space="1" w:color="auto"/>
              <w:left w:val="single" w:sz="4" w:space="4" w:color="auto"/>
              <w:bottom w:val="single" w:sz="4" w:space="1" w:color="auto"/>
              <w:right w:val="single" w:sz="4" w:space="4" w:color="auto"/>
            </w:pBdr>
            <w:rPr>
              <w:rFonts w:cs="Times New Roman"/>
            </w:rPr>
          </w:pPr>
          <w:r>
            <w:rPr>
              <w:rFonts w:cs="Times New Roman"/>
            </w:rPr>
            <w:t>The participants in the study did not consent to release their data in public directly, even for the de-identified version. However, the de-identified data are available upon request for other researchers. According to the guideline from the University of Michigan medical school office of research, an outgoing data user agreement (DUA) needs to be created for external sharing of any individual-level clinical data, regardless of de-identified or not.</w:t>
          </w:r>
        </w:p>
        <w:p w14:paraId="5CB7E06D" w14:textId="77777777" w:rsidR="009364DC" w:rsidRDefault="009364DC" w:rsidP="00244243">
          <w:pPr>
            <w:pBdr>
              <w:top w:val="single" w:sz="4" w:space="1" w:color="auto"/>
              <w:left w:val="single" w:sz="4" w:space="4" w:color="auto"/>
              <w:bottom w:val="single" w:sz="4" w:space="1" w:color="auto"/>
              <w:right w:val="single" w:sz="4" w:space="4" w:color="auto"/>
            </w:pBdr>
            <w:rPr>
              <w:rFonts w:cs="Times New Roman"/>
            </w:rPr>
          </w:pPr>
        </w:p>
        <w:p w14:paraId="09C8C66F" w14:textId="77777777" w:rsidR="009364DC" w:rsidRPr="00947198" w:rsidRDefault="009364DC" w:rsidP="00244243">
          <w:pPr>
            <w:pBdr>
              <w:top w:val="single" w:sz="4" w:space="1" w:color="auto"/>
              <w:left w:val="single" w:sz="4" w:space="4" w:color="auto"/>
              <w:bottom w:val="single" w:sz="4" w:space="1" w:color="auto"/>
              <w:right w:val="single" w:sz="4" w:space="4" w:color="auto"/>
            </w:pBdr>
            <w:rPr>
              <w:rFonts w:cs="Times New Roman"/>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387976D0" w:rsidR="003C081E" w:rsidRDefault="00000000"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947198">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0D993785"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947198">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sdt>
          <w:sdtPr>
            <w:id w:val="-1154909966"/>
            <w:placeholder>
              <w:docPart w:val="553BF1538FCD8C43A19301D666007D8E"/>
            </w:placeholder>
          </w:sdtPr>
          <w:sdtEndPr>
            <w:rPr>
              <w:rFonts w:ascii="Times New Roman" w:hAnsi="Times New Roman" w:cs="Times New Roman"/>
              <w:color w:val="7F7F7F" w:themeColor="text1" w:themeTint="80"/>
            </w:rPr>
          </w:sdtEndPr>
          <w:sdtContent>
            <w:p w14:paraId="1AD3A573" w14:textId="77777777" w:rsidR="00947198" w:rsidRDefault="00947198" w:rsidP="0094719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The data dictionary (as well as experimental design) can be found in this paper “</w:t>
              </w:r>
              <w:r>
                <w:rPr>
                  <w:rFonts w:ascii="AppleSystemUIFont" w:eastAsia="SimSun" w:hAnsi="AppleSystemUIFont" w:cs="AppleSystemUIFont"/>
                  <w:sz w:val="26"/>
                  <w:szCs w:val="26"/>
                  <w:lang w:val="en-US" w:eastAsia="en-US"/>
                </w:rPr>
                <w:t>A plug-and-play brain-computer interface to operate commercial assistive technology”</w:t>
              </w:r>
              <w:r>
                <w:t xml:space="preserve"> via the link </w:t>
              </w:r>
              <w:hyperlink r:id="rId11" w:history="1">
                <w:r w:rsidRPr="00B44D39">
                  <w:rPr>
                    <w:rStyle w:val="Hyperlink"/>
                  </w:rPr>
                  <w:t>https://doi.org/10.3109/17483107.2013.785036</w:t>
                </w:r>
              </w:hyperlink>
              <w:r>
                <w:t xml:space="preserve">.  </w:t>
              </w:r>
            </w:p>
          </w:sdtContent>
        </w:sdt>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sdt>
          <w:sdtPr>
            <w:id w:val="840201672"/>
            <w:placeholder>
              <w:docPart w:val="53A20B33E432CE48A7253BF5DA8DD4D3"/>
            </w:placeholder>
          </w:sdtPr>
          <w:sdtEndPr>
            <w:rPr>
              <w:rFonts w:ascii="Times New Roman" w:hAnsi="Times New Roman" w:cs="Times New Roman"/>
              <w:color w:val="7F7F7F" w:themeColor="text1" w:themeTint="80"/>
            </w:rPr>
          </w:sdtEndPr>
          <w:sdtContent>
            <w:p w14:paraId="73A09BE2" w14:textId="77777777" w:rsidR="009364DC" w:rsidRDefault="009364DC" w:rsidP="009364DC">
              <w:pPr>
                <w:pBdr>
                  <w:top w:val="single" w:sz="4" w:space="1" w:color="auto"/>
                  <w:left w:val="single" w:sz="4" w:space="4" w:color="auto"/>
                  <w:bottom w:val="single" w:sz="4" w:space="1" w:color="auto"/>
                  <w:right w:val="single" w:sz="4" w:space="4" w:color="auto"/>
                </w:pBdr>
                <w:rPr>
                  <w:lang w:val="en-US"/>
                </w:rPr>
              </w:pPr>
              <w:r>
                <w:t xml:space="preserve">We provide the step-by-step data pre-processing for your convenience. </w:t>
              </w:r>
            </w:p>
            <w:p w14:paraId="73891134" w14:textId="77777777" w:rsidR="009364DC" w:rsidRDefault="009364DC" w:rsidP="009364DC">
              <w:pPr>
                <w:pBdr>
                  <w:top w:val="single" w:sz="4" w:space="1" w:color="auto"/>
                  <w:left w:val="single" w:sz="4" w:space="4" w:color="auto"/>
                  <w:bottom w:val="single" w:sz="4" w:space="1" w:color="auto"/>
                  <w:right w:val="single" w:sz="4" w:space="4" w:color="auto"/>
                </w:pBdr>
                <w:rPr>
                  <w:lang w:val="en-US"/>
                </w:rPr>
              </w:pPr>
              <w:r>
                <w:rPr>
                  <w:lang w:val="en-US"/>
                </w:rPr>
                <w:lastRenderedPageBreak/>
                <w:t>First, we applied a notch filter at 60Hz to remove the power line noise and a bandpass filter between 0.5 and 6 Hz to all 16 channels and then down-sampled raw signals with a decimation factor of eight.</w:t>
              </w:r>
            </w:p>
            <w:p w14:paraId="6C65EB81" w14:textId="77777777" w:rsidR="009364DC" w:rsidRPr="00832CD7" w:rsidRDefault="009364DC" w:rsidP="009364DC">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lang w:val="en-US"/>
                </w:rPr>
              </w:pPr>
              <w:r>
                <w:rPr>
                  <w:lang w:val="en-US"/>
                </w:rPr>
                <w:t xml:space="preserve">Second, we truncated each (character-specific) super-sequence into 15 sequence segments, where each sequence segment contained 12 consecutive stimuli and subsequent signals of 20 time points to record the entire ERP response to the last stimulus within the single sequence.  Each sequence segment contained 2,500 </w:t>
              </w:r>
              <w:proofErr w:type="spellStart"/>
              <w:r>
                <w:rPr>
                  <w:lang w:val="en-US"/>
                </w:rPr>
                <w:t>ms</w:t>
              </w:r>
              <w:proofErr w:type="spellEnd"/>
              <w:r>
                <w:rPr>
                  <w:lang w:val="en-US"/>
                </w:rPr>
                <w:t xml:space="preserve"> with 80 sampling points.</w:t>
              </w:r>
            </w:p>
            <w:p w14:paraId="1D089832" w14:textId="77777777" w:rsidR="009364DC" w:rsidRDefault="00000000" w:rsidP="009364DC">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3F017AD" w14:textId="6DC37208"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Default="003C081E" w:rsidP="003C081E">
          <w:pPr>
            <w:pBdr>
              <w:top w:val="single" w:sz="4" w:space="1" w:color="auto"/>
              <w:left w:val="single" w:sz="4" w:space="4" w:color="auto"/>
              <w:bottom w:val="single" w:sz="4" w:space="1" w:color="auto"/>
              <w:right w:val="single" w:sz="4" w:space="4" w:color="auto"/>
            </w:pBdr>
            <w:rPr>
              <w:rFonts w:ascii="Courier New" w:hAnsi="Courier New" w:cs="Courier New"/>
            </w:rPr>
          </w:pPr>
        </w:p>
        <w:p w14:paraId="1DADBE17" w14:textId="77777777" w:rsidR="009364DC"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C5A020" w14:textId="3E04CE79" w:rsidR="00E659E3" w:rsidRDefault="00B2301C" w:rsidP="00E659E3">
          <w:pPr>
            <w:pBdr>
              <w:top w:val="single" w:sz="4" w:space="1" w:color="auto"/>
              <w:left w:val="single" w:sz="4" w:space="4" w:color="auto"/>
              <w:bottom w:val="single" w:sz="4" w:space="1" w:color="auto"/>
              <w:right w:val="single" w:sz="4" w:space="4" w:color="auto"/>
            </w:pBdr>
          </w:pPr>
          <w:r>
            <w:t>MATLAB codes are used to extract EEG signals from raw data file</w:t>
          </w:r>
          <w:r w:rsidR="008F5FDB">
            <w:t>, perform data pre-processing,</w:t>
          </w:r>
          <w:r>
            <w:t xml:space="preserve"> and perform swLDA </w:t>
          </w:r>
          <w:proofErr w:type="spellStart"/>
          <w:r>
            <w:t>anlaysis</w:t>
          </w:r>
          <w:proofErr w:type="spellEnd"/>
          <w:r>
            <w:t xml:space="preserve">. </w:t>
          </w:r>
        </w:p>
        <w:p w14:paraId="01272514" w14:textId="68C5560B" w:rsidR="00B2301C" w:rsidRDefault="00B2301C" w:rsidP="00E659E3">
          <w:pPr>
            <w:pBdr>
              <w:top w:val="single" w:sz="4" w:space="1" w:color="auto"/>
              <w:left w:val="single" w:sz="4" w:space="4" w:color="auto"/>
              <w:bottom w:val="single" w:sz="4" w:space="1" w:color="auto"/>
              <w:right w:val="single" w:sz="4" w:space="4" w:color="auto"/>
            </w:pBdr>
          </w:pPr>
          <w:r>
            <w:t xml:space="preserve">Python codes are used to generate simulated datasets, implement the </w:t>
          </w:r>
          <w:proofErr w:type="spellStart"/>
          <w:r>
            <w:t>xDAWN</w:t>
          </w:r>
          <w:proofErr w:type="spellEnd"/>
          <w:r>
            <w:t xml:space="preserve"> filter, fit BSM-related methods, MDWM, predict with all methods, and perform sensitivity check.</w:t>
          </w:r>
        </w:p>
        <w:p w14:paraId="293BD11F" w14:textId="697C4208" w:rsidR="00B2301C" w:rsidRPr="00B2301C" w:rsidRDefault="00B2301C"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codes are used to generate tabular and graphic outputs including parameter estimates and prediction accuracy.</w:t>
          </w: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Pr="00AD4C29" w:rsidRDefault="003C081E" w:rsidP="003C081E">
      <w:pPr>
        <w:pStyle w:val="Heading2"/>
        <w:rPr>
          <w:b/>
          <w:lang w:val="fr-FR"/>
        </w:rPr>
      </w:pPr>
      <w:r w:rsidRPr="00AD4C29">
        <w:rPr>
          <w:lang w:val="fr-FR"/>
        </w:rPr>
        <w:t>Description</w:t>
      </w:r>
    </w:p>
    <w:p w14:paraId="6FA60316" w14:textId="64E13D10" w:rsidR="003C081E" w:rsidRPr="00AD4C29" w:rsidRDefault="003C081E" w:rsidP="00F95F63">
      <w:pPr>
        <w:pStyle w:val="Heading3"/>
        <w:rPr>
          <w:lang w:val="fr-FR"/>
        </w:rPr>
      </w:pPr>
      <w:bookmarkStart w:id="18" w:name="_heading=h.35nkun2" w:colFirst="0" w:colLast="0"/>
      <w:bookmarkEnd w:id="18"/>
      <w:commentRangeStart w:id="19"/>
      <w:r w:rsidRPr="00AD4C29">
        <w:rPr>
          <w:lang w:val="fr-FR"/>
        </w:rPr>
        <w:t>Code format(s)</w:t>
      </w:r>
      <w:commentRangeEnd w:id="19"/>
      <w:r w:rsidR="00F95F63">
        <w:rPr>
          <w:rStyle w:val="CommentReference"/>
          <w:color w:val="auto"/>
        </w:rPr>
        <w:commentReference w:id="19"/>
      </w:r>
      <w:r w:rsidRPr="00AD4C29">
        <w:rPr>
          <w:lang w:val="fr-FR"/>
        </w:rPr>
        <w:t xml:space="preserve"> </w:t>
      </w:r>
    </w:p>
    <w:p w14:paraId="4ED14F57" w14:textId="77777777" w:rsidR="003C081E" w:rsidRPr="00AD4C29" w:rsidRDefault="00000000" w:rsidP="003C081E">
      <w:pPr>
        <w:pBdr>
          <w:top w:val="nil"/>
          <w:left w:val="nil"/>
          <w:bottom w:val="nil"/>
          <w:right w:val="nil"/>
          <w:between w:val="nil"/>
        </w:pBdr>
        <w:rPr>
          <w:lang w:val="fr-FR"/>
        </w:rPr>
      </w:pPr>
      <w:sdt>
        <w:sdtPr>
          <w:rPr>
            <w:rFonts w:ascii="MS Gothic" w:eastAsia="MS Gothic" w:hAnsi="MS Gothic" w:cs="MS Gothic"/>
            <w:lang w:val="fr-FR"/>
          </w:rPr>
          <w:id w:val="-240175648"/>
          <w14:checkbox>
            <w14:checked w14:val="0"/>
            <w14:checkedState w14:val="2612" w14:font="MS Gothic"/>
            <w14:uncheckedState w14:val="2610" w14:font="MS Gothic"/>
          </w14:checkbox>
        </w:sdtPr>
        <w:sdtContent>
          <w:r w:rsidR="003C081E" w:rsidRPr="00AD4C29">
            <w:rPr>
              <w:rFonts w:ascii="MS Gothic" w:eastAsia="MS Gothic" w:hAnsi="MS Gothic" w:cs="MS Gothic" w:hint="eastAsia"/>
              <w:lang w:val="fr-FR"/>
            </w:rPr>
            <w:t>☐</w:t>
          </w:r>
        </w:sdtContent>
      </w:sdt>
      <w:r w:rsidR="003C081E" w:rsidRPr="00AD4C29">
        <w:rPr>
          <w:lang w:val="fr-FR"/>
        </w:rPr>
        <w:t xml:space="preserve"> Script files</w:t>
      </w:r>
    </w:p>
    <w:p w14:paraId="4EDD8942" w14:textId="5FBC1A19" w:rsidR="003C081E" w:rsidRPr="00AD4C29" w:rsidRDefault="003C081E" w:rsidP="003C081E">
      <w:pPr>
        <w:pBdr>
          <w:top w:val="nil"/>
          <w:left w:val="nil"/>
          <w:bottom w:val="nil"/>
          <w:right w:val="nil"/>
          <w:between w:val="nil"/>
        </w:pBdr>
        <w:rPr>
          <w:lang w:val="fr-FR"/>
        </w:rPr>
      </w:pPr>
      <w:r w:rsidRPr="00AD4C29">
        <w:rPr>
          <w:rFonts w:ascii="MS Gothic" w:eastAsia="MS Gothic" w:hAnsi="MS Gothic" w:cs="MS Gothic"/>
          <w:lang w:val="fr-FR"/>
        </w:rPr>
        <w:t xml:space="preserve">     </w:t>
      </w:r>
      <w:sdt>
        <w:sdtPr>
          <w:rPr>
            <w:rFonts w:ascii="MS Gothic" w:eastAsia="MS Gothic" w:hAnsi="MS Gothic" w:cs="MS Gothic"/>
            <w:lang w:val="fr-FR"/>
          </w:rPr>
          <w:id w:val="1031453391"/>
          <w14:checkbox>
            <w14:checked w14:val="1"/>
            <w14:checkedState w14:val="2612" w14:font="MS Gothic"/>
            <w14:uncheckedState w14:val="2610" w14:font="MS Gothic"/>
          </w14:checkbox>
        </w:sdtPr>
        <w:sdtContent>
          <w:r w:rsidR="00B2301C">
            <w:rPr>
              <w:rFonts w:ascii="MS Gothic" w:eastAsia="MS Gothic" w:hAnsi="MS Gothic" w:cs="MS Gothic" w:hint="eastAsia"/>
              <w:lang w:val="fr-FR"/>
            </w:rPr>
            <w:t>☒</w:t>
          </w:r>
        </w:sdtContent>
      </w:sdt>
      <w:r w:rsidRPr="00AD4C29">
        <w:rPr>
          <w:lang w:val="fr-FR"/>
        </w:rPr>
        <w:t xml:space="preserve"> R    </w:t>
      </w:r>
      <w:sdt>
        <w:sdtPr>
          <w:rPr>
            <w:rFonts w:ascii="MS Gothic" w:eastAsia="MS Gothic" w:hAnsi="MS Gothic" w:cs="MS Gothic"/>
            <w:lang w:val="fr-FR"/>
          </w:rPr>
          <w:id w:val="1150788073"/>
          <w14:checkbox>
            <w14:checked w14:val="1"/>
            <w14:checkedState w14:val="2612" w14:font="MS Gothic"/>
            <w14:uncheckedState w14:val="2610" w14:font="MS Gothic"/>
          </w14:checkbox>
        </w:sdtPr>
        <w:sdtContent>
          <w:r w:rsidR="00B2301C">
            <w:rPr>
              <w:rFonts w:ascii="MS Gothic" w:eastAsia="MS Gothic" w:hAnsi="MS Gothic" w:cs="MS Gothic" w:hint="eastAsia"/>
              <w:lang w:val="fr-FR"/>
            </w:rPr>
            <w:t>☒</w:t>
          </w:r>
        </w:sdtContent>
      </w:sdt>
      <w:r w:rsidRPr="00AD4C29">
        <w:rPr>
          <w:lang w:val="fr-FR"/>
        </w:rPr>
        <w:t xml:space="preserve"> Python     </w:t>
      </w:r>
      <w:sdt>
        <w:sdtPr>
          <w:rPr>
            <w:rFonts w:ascii="MS Gothic" w:eastAsia="MS Gothic" w:hAnsi="MS Gothic" w:cs="MS Gothic"/>
            <w:lang w:val="fr-FR"/>
          </w:rPr>
          <w:id w:val="-1827739367"/>
          <w14:checkbox>
            <w14:checked w14:val="1"/>
            <w14:checkedState w14:val="2612" w14:font="MS Gothic"/>
            <w14:uncheckedState w14:val="2610" w14:font="MS Gothic"/>
          </w14:checkbox>
        </w:sdtPr>
        <w:sdtContent>
          <w:r w:rsidR="00B2301C">
            <w:rPr>
              <w:rFonts w:ascii="MS Gothic" w:eastAsia="MS Gothic" w:hAnsi="MS Gothic" w:cs="MS Gothic" w:hint="eastAsia"/>
              <w:lang w:val="fr-FR"/>
            </w:rPr>
            <w:t>☒</w:t>
          </w:r>
        </w:sdtContent>
      </w:sdt>
      <w:r w:rsidRPr="00AD4C29">
        <w:rPr>
          <w:lang w:val="fr-FR"/>
        </w:rPr>
        <w:t xml:space="preserve"> Matlab</w:t>
      </w:r>
    </w:p>
    <w:p w14:paraId="23E77BD9" w14:textId="435A774C" w:rsidR="003C081E" w:rsidRPr="00AD4C29" w:rsidRDefault="003C081E" w:rsidP="003C081E">
      <w:pPr>
        <w:pBdr>
          <w:top w:val="nil"/>
          <w:left w:val="nil"/>
          <w:bottom w:val="nil"/>
          <w:right w:val="nil"/>
          <w:between w:val="nil"/>
        </w:pBdr>
        <w:rPr>
          <w:lang w:val="fr-FR"/>
        </w:rPr>
      </w:pPr>
      <w:r w:rsidRPr="00AD4C29">
        <w:rPr>
          <w:lang w:val="fr-FR"/>
        </w:rPr>
        <w:t xml:space="preserve">         </w:t>
      </w:r>
      <w:sdt>
        <w:sdtPr>
          <w:rPr>
            <w:rFonts w:ascii="MS Gothic" w:eastAsia="MS Gothic" w:hAnsi="MS Gothic" w:cs="MS Gothic"/>
            <w:lang w:val="fr-FR"/>
          </w:rPr>
          <w:id w:val="977882151"/>
          <w14:checkbox>
            <w14:checked w14:val="0"/>
            <w14:checkedState w14:val="2612" w14:font="MS Gothic"/>
            <w14:uncheckedState w14:val="2610" w14:font="MS Gothic"/>
          </w14:checkbox>
        </w:sdtPr>
        <w:sdtContent>
          <w:r w:rsidRPr="00AD4C29">
            <w:rPr>
              <w:rFonts w:ascii="MS Gothic" w:eastAsia="MS Gothic" w:hAnsi="MS Gothic" w:cs="MS Gothic" w:hint="eastAsia"/>
              <w:lang w:val="fr-FR"/>
            </w:rPr>
            <w:t>☐</w:t>
          </w:r>
        </w:sdtContent>
      </w:sdt>
      <w:r w:rsidRPr="00AD4C29">
        <w:rPr>
          <w:lang w:val="fr-FR"/>
        </w:rPr>
        <w:t xml:space="preserve"> </w:t>
      </w:r>
      <w:proofErr w:type="gramStart"/>
      <w:r w:rsidRPr="00AD4C29">
        <w:rPr>
          <w:lang w:val="fr-FR"/>
        </w:rPr>
        <w:t>Other:</w:t>
      </w:r>
      <w:proofErr w:type="gramEnd"/>
      <w:r w:rsidRPr="00AD4C29">
        <w:rPr>
          <w:lang w:val="fr-FR"/>
        </w:rPr>
        <w:t xml:space="preserve"> </w:t>
      </w:r>
      <w:r w:rsidR="00BE7412">
        <w:fldChar w:fldCharType="begin">
          <w:ffData>
            <w:name w:val="Text1"/>
            <w:enabled/>
            <w:calcOnExit w:val="0"/>
            <w:textInput/>
          </w:ffData>
        </w:fldChar>
      </w:r>
      <w:r w:rsidR="00BE7412" w:rsidRPr="00AD4C29">
        <w:rPr>
          <w:lang w:val="fr-FR"/>
        </w:rPr>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Pr="00AD4C29" w:rsidRDefault="00000000" w:rsidP="003C081E">
      <w:pPr>
        <w:rPr>
          <w:lang w:val="fr-FR"/>
        </w:rPr>
      </w:pPr>
      <w:sdt>
        <w:sdtPr>
          <w:rPr>
            <w:rFonts w:ascii="MS Gothic" w:eastAsia="MS Gothic" w:hAnsi="MS Gothic" w:cs="MS Gothic"/>
            <w:lang w:val="fr-FR"/>
          </w:rPr>
          <w:id w:val="1403799445"/>
          <w14:checkbox>
            <w14:checked w14:val="0"/>
            <w14:checkedState w14:val="2612" w14:font="MS Gothic"/>
            <w14:uncheckedState w14:val="2610" w14:font="MS Gothic"/>
          </w14:checkbox>
        </w:sdtPr>
        <w:sdtContent>
          <w:r w:rsidR="003C081E" w:rsidRPr="00AD4C29">
            <w:rPr>
              <w:rFonts w:ascii="MS Gothic" w:eastAsia="MS Gothic" w:hAnsi="MS Gothic" w:cs="MS Gothic" w:hint="eastAsia"/>
              <w:lang w:val="fr-FR"/>
            </w:rPr>
            <w:t>☐</w:t>
          </w:r>
        </w:sdtContent>
      </w:sdt>
      <w:r w:rsidR="003C081E" w:rsidRPr="00AD4C29">
        <w:rPr>
          <w:lang w:val="fr-FR"/>
        </w:rPr>
        <w:t xml:space="preserve"> Package</w:t>
      </w:r>
    </w:p>
    <w:p w14:paraId="11891825" w14:textId="77777777" w:rsidR="003C081E" w:rsidRPr="00AD4C29" w:rsidRDefault="003C081E" w:rsidP="003C081E">
      <w:pPr>
        <w:rPr>
          <w:lang w:val="fr-FR"/>
        </w:rPr>
      </w:pPr>
      <w:r w:rsidRPr="00AD4C29">
        <w:rPr>
          <w:rFonts w:ascii="MS Gothic" w:eastAsia="MS Gothic" w:hAnsi="MS Gothic" w:cs="MS Gothic"/>
          <w:lang w:val="fr-FR"/>
        </w:rPr>
        <w:t xml:space="preserve">     </w:t>
      </w:r>
      <w:sdt>
        <w:sdtPr>
          <w:rPr>
            <w:rFonts w:ascii="MS Gothic" w:eastAsia="MS Gothic" w:hAnsi="MS Gothic" w:cs="MS Gothic"/>
            <w:lang w:val="fr-FR"/>
          </w:rPr>
          <w:id w:val="-827975632"/>
          <w14:checkbox>
            <w14:checked w14:val="0"/>
            <w14:checkedState w14:val="2612" w14:font="MS Gothic"/>
            <w14:uncheckedState w14:val="2610" w14:font="MS Gothic"/>
          </w14:checkbox>
        </w:sdtPr>
        <w:sdtContent>
          <w:r w:rsidRPr="00AD4C29">
            <w:rPr>
              <w:rFonts w:ascii="MS Gothic" w:eastAsia="MS Gothic" w:hAnsi="MS Gothic" w:cs="MS Gothic" w:hint="eastAsia"/>
              <w:lang w:val="fr-FR"/>
            </w:rPr>
            <w:t>☐</w:t>
          </w:r>
        </w:sdtContent>
      </w:sdt>
      <w:r w:rsidRPr="00AD4C29">
        <w:rPr>
          <w:lang w:val="fr-FR"/>
        </w:rPr>
        <w:t xml:space="preserve"> R    </w:t>
      </w:r>
      <w:sdt>
        <w:sdtPr>
          <w:rPr>
            <w:rFonts w:ascii="MS Gothic" w:eastAsia="MS Gothic" w:hAnsi="MS Gothic" w:cs="MS Gothic"/>
            <w:lang w:val="fr-FR"/>
          </w:rPr>
          <w:id w:val="-1538495786"/>
          <w14:checkbox>
            <w14:checked w14:val="0"/>
            <w14:checkedState w14:val="2612" w14:font="MS Gothic"/>
            <w14:uncheckedState w14:val="2610" w14:font="MS Gothic"/>
          </w14:checkbox>
        </w:sdtPr>
        <w:sdtContent>
          <w:r w:rsidRPr="00AD4C29">
            <w:rPr>
              <w:rFonts w:ascii="MS Gothic" w:eastAsia="MS Gothic" w:hAnsi="MS Gothic" w:cs="MS Gothic" w:hint="eastAsia"/>
              <w:lang w:val="fr-FR"/>
            </w:rPr>
            <w:t>☐</w:t>
          </w:r>
        </w:sdtContent>
      </w:sdt>
      <w:r w:rsidRPr="00AD4C29">
        <w:rPr>
          <w:lang w:val="fr-FR"/>
        </w:rPr>
        <w:t xml:space="preserve"> Python    </w:t>
      </w:r>
      <w:sdt>
        <w:sdtPr>
          <w:rPr>
            <w:rFonts w:ascii="MS Gothic" w:eastAsia="MS Gothic" w:hAnsi="MS Gothic" w:cs="MS Gothic"/>
            <w:lang w:val="fr-FR"/>
          </w:rPr>
          <w:id w:val="-88477129"/>
          <w14:checkbox>
            <w14:checked w14:val="0"/>
            <w14:checkedState w14:val="2612" w14:font="MS Gothic"/>
            <w14:uncheckedState w14:val="2610" w14:font="MS Gothic"/>
          </w14:checkbox>
        </w:sdtPr>
        <w:sdtContent>
          <w:r w:rsidRPr="00AD4C29">
            <w:rPr>
              <w:rFonts w:ascii="MS Gothic" w:eastAsia="MS Gothic" w:hAnsi="MS Gothic" w:cs="MS Gothic" w:hint="eastAsia"/>
              <w:lang w:val="fr-FR"/>
            </w:rPr>
            <w:t>☐</w:t>
          </w:r>
        </w:sdtContent>
      </w:sdt>
      <w:r w:rsidRPr="00AD4C29">
        <w:rPr>
          <w:lang w:val="fr-FR"/>
        </w:rPr>
        <w:t xml:space="preserve"> MATLAB toolbox</w:t>
      </w:r>
    </w:p>
    <w:p w14:paraId="536FEED4" w14:textId="009F7DEC" w:rsidR="003C081E" w:rsidRDefault="003C081E" w:rsidP="003C081E">
      <w:r w:rsidRPr="00AD4C29">
        <w:rPr>
          <w:lang w:val="fr-FR"/>
        </w:rP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commentRangeStart w:id="21"/>
      <w:r>
        <w:rPr>
          <w:b/>
        </w:rPr>
        <w:t>Supporting software requirements</w:t>
      </w:r>
      <w:commentRangeEnd w:id="21"/>
      <w:r w:rsidR="00DF4458">
        <w:rPr>
          <w:rStyle w:val="CommentReference"/>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7FEFB94" w:rsidR="00933472" w:rsidRDefault="00B2301C" w:rsidP="00933472">
          <w:pPr>
            <w:pBdr>
              <w:top w:val="single" w:sz="4" w:space="1" w:color="auto"/>
              <w:left w:val="single" w:sz="4" w:space="4" w:color="auto"/>
              <w:bottom w:val="single" w:sz="4" w:space="1" w:color="auto"/>
              <w:right w:val="single" w:sz="4" w:space="4" w:color="auto"/>
            </w:pBdr>
          </w:pPr>
          <w:r>
            <w:t>Python version 3.7</w:t>
          </w:r>
        </w:p>
        <w:p w14:paraId="6A20F3BC" w14:textId="6D94FDDE" w:rsidR="00B2301C" w:rsidRDefault="00B2301C" w:rsidP="00933472">
          <w:pPr>
            <w:pBdr>
              <w:top w:val="single" w:sz="4" w:space="1" w:color="auto"/>
              <w:left w:val="single" w:sz="4" w:space="4" w:color="auto"/>
              <w:bottom w:val="single" w:sz="4" w:space="1" w:color="auto"/>
              <w:right w:val="single" w:sz="4" w:space="4" w:color="auto"/>
            </w:pBdr>
          </w:pPr>
          <w:r>
            <w:t>R Version 4.2.2</w:t>
          </w:r>
        </w:p>
        <w:p w14:paraId="22961003" w14:textId="58210952" w:rsidR="00B2301C" w:rsidRPr="00F81156" w:rsidRDefault="00B2301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MATLAB R2022b</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17B62833" w:rsidR="00933472" w:rsidRDefault="00B2301C" w:rsidP="00933472">
          <w:pPr>
            <w:pBdr>
              <w:top w:val="single" w:sz="4" w:space="1" w:color="auto"/>
              <w:left w:val="single" w:sz="4" w:space="4" w:color="auto"/>
              <w:bottom w:val="single" w:sz="4" w:space="1" w:color="auto"/>
              <w:right w:val="single" w:sz="4" w:space="4" w:color="auto"/>
            </w:pBdr>
          </w:pPr>
          <w:r>
            <w:t xml:space="preserve">Python: </w:t>
          </w:r>
          <w:proofErr w:type="spellStart"/>
          <w:r>
            <w:t>numpy</w:t>
          </w:r>
          <w:proofErr w:type="spellEnd"/>
          <w:r>
            <w:t xml:space="preserve">, matplotlib, </w:t>
          </w:r>
          <w:proofErr w:type="spellStart"/>
          <w:r>
            <w:t>scipy</w:t>
          </w:r>
          <w:proofErr w:type="spellEnd"/>
          <w:r>
            <w:t xml:space="preserve">, </w:t>
          </w:r>
          <w:proofErr w:type="spellStart"/>
          <w:r>
            <w:t>sklearn</w:t>
          </w:r>
          <w:proofErr w:type="spellEnd"/>
          <w:r>
            <w:t xml:space="preserve">, </w:t>
          </w:r>
          <w:r w:rsidR="003A6D9A">
            <w:t xml:space="preserve">pyriemann, </w:t>
          </w:r>
          <w:proofErr w:type="spellStart"/>
          <w:r w:rsidR="003A6D9A">
            <w:t>numpyro</w:t>
          </w:r>
          <w:proofErr w:type="spellEnd"/>
          <w:r w:rsidR="003A6D9A">
            <w:t xml:space="preserve">, </w:t>
          </w:r>
          <w:proofErr w:type="spellStart"/>
          <w:r w:rsidR="003A6D9A">
            <w:t>jax</w:t>
          </w:r>
          <w:proofErr w:type="spellEnd"/>
          <w:r w:rsidR="003A6D9A">
            <w:t xml:space="preserve">, </w:t>
          </w:r>
          <w:proofErr w:type="spellStart"/>
          <w:r w:rsidR="003A6D9A">
            <w:t>json</w:t>
          </w:r>
          <w:proofErr w:type="spellEnd"/>
        </w:p>
        <w:p w14:paraId="6B7830B8" w14:textId="33B4BA7C" w:rsidR="003A6D9A" w:rsidRDefault="003A6D9A" w:rsidP="00933472">
          <w:pPr>
            <w:pBdr>
              <w:top w:val="single" w:sz="4" w:space="1" w:color="auto"/>
              <w:left w:val="single" w:sz="4" w:space="4" w:color="auto"/>
              <w:bottom w:val="single" w:sz="4" w:space="1" w:color="auto"/>
              <w:right w:val="single" w:sz="4" w:space="4" w:color="auto"/>
            </w:pBdr>
          </w:pPr>
          <w:r>
            <w:t xml:space="preserve">MATLAB: </w:t>
          </w:r>
          <w:proofErr w:type="spellStart"/>
          <w:r>
            <w:t>train_SWLDAmatlab.m</w:t>
          </w:r>
          <w:proofErr w:type="spellEnd"/>
          <w:r>
            <w:t xml:space="preserve">, </w:t>
          </w:r>
          <w:proofErr w:type="spellStart"/>
          <w:r>
            <w:t>stepwisefit.m</w:t>
          </w:r>
          <w:proofErr w:type="spellEnd"/>
        </w:p>
        <w:p w14:paraId="68B91D94" w14:textId="60CC0998" w:rsidR="003A6D9A" w:rsidRDefault="003A6D9A" w:rsidP="00933472">
          <w:pPr>
            <w:pBdr>
              <w:top w:val="single" w:sz="4" w:space="1" w:color="auto"/>
              <w:left w:val="single" w:sz="4" w:space="4" w:color="auto"/>
              <w:bottom w:val="single" w:sz="4" w:space="1" w:color="auto"/>
              <w:right w:val="single" w:sz="4" w:space="4" w:color="auto"/>
            </w:pBdr>
          </w:pPr>
          <w:r>
            <w:t xml:space="preserve">R: ggplot2, </w:t>
          </w:r>
          <w:proofErr w:type="spellStart"/>
          <w:r>
            <w:t>gridExtra</w:t>
          </w:r>
          <w:proofErr w:type="spellEnd"/>
          <w:r>
            <w:t xml:space="preserve">, </w:t>
          </w:r>
          <w:proofErr w:type="spellStart"/>
          <w:proofErr w:type="gramStart"/>
          <w:r>
            <w:t>R.matlab</w:t>
          </w:r>
          <w:proofErr w:type="spellEnd"/>
          <w:proofErr w:type="gramEnd"/>
          <w:r>
            <w:t xml:space="preserve">, </w:t>
          </w:r>
          <w:proofErr w:type="spellStart"/>
          <w:r>
            <w:t>dplyr</w:t>
          </w:r>
          <w:proofErr w:type="spellEnd"/>
          <w:r>
            <w:t xml:space="preserve">, </w:t>
          </w:r>
          <w:r w:rsidRPr="003A6D9A">
            <w:t>RJSONIO</w:t>
          </w: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sdt>
          <w:sdtPr>
            <w:id w:val="-319192890"/>
            <w:placeholder>
              <w:docPart w:val="69D3344F3176A34094BFA0DFFCA3B382"/>
            </w:placeholder>
          </w:sdtPr>
          <w:sdtEndPr>
            <w:rPr>
              <w:rFonts w:ascii="Times New Roman" w:hAnsi="Times New Roman" w:cs="Times New Roman"/>
              <w:color w:val="7F7F7F" w:themeColor="text1" w:themeTint="80"/>
            </w:rPr>
          </w:sdtEndPr>
          <w:sdtContent>
            <w:p w14:paraId="6037B415" w14:textId="47A379B0" w:rsidR="00933472" w:rsidRDefault="003A6D9A" w:rsidP="00933472">
              <w:pPr>
                <w:pBdr>
                  <w:top w:val="single" w:sz="4" w:space="1" w:color="auto"/>
                  <w:left w:val="single" w:sz="4" w:space="4" w:color="auto"/>
                  <w:bottom w:val="single" w:sz="4" w:space="1" w:color="auto"/>
                  <w:right w:val="single" w:sz="4" w:space="4" w:color="auto"/>
                </w:pBdr>
              </w:pPr>
              <w:r>
                <w:t>Apple macOS Sequoia (Version 15.3) and Linux environments (institutional server) were used for preforming all the analyses above.</w:t>
              </w:r>
            </w:p>
            <w:p w14:paraId="45812802" w14:textId="6352D055" w:rsidR="00856919" w:rsidRPr="003A6D9A" w:rsidRDefault="00856919" w:rsidP="00933472">
              <w:pPr>
                <w:pBdr>
                  <w:top w:val="single" w:sz="4" w:space="1" w:color="auto"/>
                  <w:left w:val="single" w:sz="4" w:space="4" w:color="auto"/>
                  <w:bottom w:val="single" w:sz="4" w:space="1" w:color="auto"/>
                  <w:right w:val="single" w:sz="4" w:space="4" w:color="auto"/>
                </w:pBdr>
              </w:pPr>
              <w:r>
                <w:t>PyCharm 2024.02.01 to locally run Python code.</w:t>
              </w:r>
            </w:p>
          </w:sdtContent>
        </w:sdt>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1B283F13"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8D4985">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30DDC5E4"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8D4985">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001A5D89"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816C88">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086896B9" w:rsidR="00512020" w:rsidRDefault="008D4985"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Sample script for </w:t>
          </w:r>
          <w:proofErr w:type="spellStart"/>
          <w:r>
            <w:t>slurm</w:t>
          </w:r>
          <w:proofErr w:type="spellEnd"/>
          <w:r>
            <w:t xml:space="preserve"> code is attached to answer the parallelization question.</w:t>
          </w: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lastRenderedPageBreak/>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51A775A7"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816C88">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6703AE13"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A25B2A">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54EA63AD"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816C88">
            <w:rPr>
              <w:rFonts w:ascii="MS Gothic" w:eastAsia="MS Gothic" w:hAnsi="MS Gothic" w:cs="MS Gothic" w:hint="eastAsia"/>
            </w:rPr>
            <w:t>☒</w:t>
          </w:r>
        </w:sdtContent>
      </w:sdt>
      <w:r w:rsidR="001D7464">
        <w:t xml:space="preserve"> As part of the paper’s supplementary material </w:t>
      </w:r>
    </w:p>
    <w:p w14:paraId="5CEA4511" w14:textId="364267CF" w:rsidR="001D7464" w:rsidRDefault="00000000" w:rsidP="001D7464">
      <w:sdt>
        <w:sdtPr>
          <w:rPr>
            <w:rFonts w:ascii="MS Gothic" w:eastAsia="MS Gothic" w:hAnsi="MS Gothic" w:cs="MS Gothic"/>
          </w:rPr>
          <w:id w:val="153114306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5D1B9046" w:rsidR="003C081E" w:rsidRDefault="00000000" w:rsidP="003C081E">
      <w:sdt>
        <w:sdtPr>
          <w:rPr>
            <w:rFonts w:ascii="MS Gothic" w:eastAsia="MS Gothic" w:hAnsi="MS Gothic" w:cs="MS Gothic"/>
          </w:rPr>
          <w:id w:val="-1899509192"/>
          <w14:checkbox>
            <w14:checked w14:val="1"/>
            <w14:checkedState w14:val="2612" w14:font="MS Gothic"/>
            <w14:uncheckedState w14:val="2610" w14:font="MS Gothic"/>
          </w14:checkbox>
        </w:sdtPr>
        <w:sdtContent>
          <w:r w:rsidR="00672C62">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50F66B21"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672C62">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53C2A47D" w14:textId="77777777" w:rsidR="00672C62" w:rsidRDefault="00672C62" w:rsidP="00672C62">
          <w:pPr>
            <w:pBdr>
              <w:top w:val="single" w:sz="4" w:space="1" w:color="auto"/>
              <w:left w:val="single" w:sz="4" w:space="4" w:color="auto"/>
              <w:bottom w:val="single" w:sz="4" w:space="1" w:color="auto"/>
              <w:right w:val="single" w:sz="4" w:space="4" w:color="auto"/>
            </w:pBdr>
          </w:pPr>
        </w:p>
        <w:sdt>
          <w:sdtPr>
            <w:id w:val="96139723"/>
            <w:placeholder>
              <w:docPart w:val="0A26595D4AFC9D4DB02AD3FCDF0B7874"/>
            </w:placeholder>
          </w:sdtPr>
          <w:sdtEndPr>
            <w:rPr>
              <w:rFonts w:ascii="Times New Roman" w:hAnsi="Times New Roman" w:cs="Times New Roman"/>
              <w:color w:val="7F7F7F" w:themeColor="text1" w:themeTint="80"/>
            </w:rPr>
          </w:sdtEndPr>
          <w:sdtContent>
            <w:p w14:paraId="63DE974A" w14:textId="3852104F" w:rsidR="00A035AA" w:rsidRPr="00672C62" w:rsidRDefault="00672C6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Please refer to “README_MATLAB.txt”, “README_Python_real.txt”, “README_Python_simulation.txt”, and “README_R.txt” for first-hand instructions.</w:t>
              </w:r>
            </w:p>
          </w:sdtContent>
        </w:sdt>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5CDF4FA3" w:rsidR="00DE7C77" w:rsidRDefault="00000000" w:rsidP="00DE7C77">
      <w:sdt>
        <w:sdtPr>
          <w:rPr>
            <w:rFonts w:ascii="MS Gothic" w:eastAsia="MS Gothic" w:hAnsi="MS Gothic" w:cs="MS Gothic"/>
          </w:rPr>
          <w:id w:val="2016030153"/>
          <w14:checkbox>
            <w14:checked w14:val="1"/>
            <w14:checkedState w14:val="2612" w14:font="MS Gothic"/>
            <w14:uncheckedState w14:val="2610" w14:font="MS Gothic"/>
          </w14:checkbox>
        </w:sdtPr>
        <w:sdtContent>
          <w:r w:rsidR="00672C62">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3D04B7A4" w:rsidR="00DE7C77" w:rsidRDefault="00000000" w:rsidP="00DE7C77">
      <w:sdt>
        <w:sdtPr>
          <w:rPr>
            <w:rFonts w:ascii="MS Gothic" w:eastAsia="MS Gothic" w:hAnsi="MS Gothic" w:cs="MS Gothic"/>
          </w:rPr>
          <w:id w:val="-1617278390"/>
          <w14:checkbox>
            <w14:checked w14:val="1"/>
            <w14:checkedState w14:val="2612" w14:font="MS Gothic"/>
            <w14:uncheckedState w14:val="2610" w14:font="MS Gothic"/>
          </w14:checkbox>
        </w:sdtPr>
        <w:sdtContent>
          <w:r w:rsidR="00672C62">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1AB74A98" w:rsidR="00A035AA" w:rsidRDefault="00672C62" w:rsidP="00A035AA">
          <w:pPr>
            <w:pBdr>
              <w:top w:val="single" w:sz="4" w:space="1" w:color="auto"/>
              <w:left w:val="single" w:sz="4" w:space="4" w:color="auto"/>
              <w:bottom w:val="single" w:sz="4" w:space="1" w:color="auto"/>
              <w:right w:val="single" w:sz="4" w:space="4" w:color="auto"/>
            </w:pBdr>
          </w:pPr>
          <w:r>
            <w:t>For BSM method, it takes 2-3 hours to finish 9000 MCMC iterations (including 8000 burn-ins) for two chains.</w:t>
          </w:r>
        </w:p>
        <w:p w14:paraId="4C37FBA4" w14:textId="189F1325" w:rsidR="00672C62" w:rsidRDefault="00672C62" w:rsidP="00A035AA">
          <w:pPr>
            <w:pBdr>
              <w:top w:val="single" w:sz="4" w:space="1" w:color="auto"/>
              <w:left w:val="single" w:sz="4" w:space="4" w:color="auto"/>
              <w:bottom w:val="single" w:sz="4" w:space="1" w:color="auto"/>
              <w:right w:val="single" w:sz="4" w:space="4" w:color="auto"/>
            </w:pBdr>
          </w:pPr>
          <w:r>
            <w:t>BSM-Reference and prediction accuracy takes a few minutes.</w:t>
          </w: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3-10-11T18:31:00Z" w:initials="A">
    <w:p w14:paraId="58020918" w14:textId="77777777" w:rsidR="00DF4458" w:rsidRDefault="00DF4458" w:rsidP="00032161">
      <w:r>
        <w:rPr>
          <w:rStyle w:val="CommentReference"/>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5AB38" w14:textId="77777777" w:rsidR="00550EB7" w:rsidRDefault="00550EB7" w:rsidP="00BE71E0">
      <w:pPr>
        <w:spacing w:line="240" w:lineRule="auto"/>
      </w:pPr>
      <w:r>
        <w:separator/>
      </w:r>
    </w:p>
  </w:endnote>
  <w:endnote w:type="continuationSeparator" w:id="0">
    <w:p w14:paraId="2DA29A41" w14:textId="77777777" w:rsidR="00550EB7" w:rsidRDefault="00550EB7"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CCB8" w14:textId="77777777" w:rsidR="00DF4458" w:rsidRDefault="00DF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F029" w14:textId="10B76AAD" w:rsidR="003C081E" w:rsidRDefault="003C081E">
    <w:pPr>
      <w:pStyle w:val="Footer"/>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EC2C" w14:textId="77777777" w:rsidR="00DF4458" w:rsidRDefault="00DF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7DBE9" w14:textId="77777777" w:rsidR="00550EB7" w:rsidRDefault="00550EB7" w:rsidP="00BE71E0">
      <w:pPr>
        <w:spacing w:line="240" w:lineRule="auto"/>
      </w:pPr>
      <w:r>
        <w:separator/>
      </w:r>
    </w:p>
  </w:footnote>
  <w:footnote w:type="continuationSeparator" w:id="0">
    <w:p w14:paraId="3504C4AB" w14:textId="77777777" w:rsidR="00550EB7" w:rsidRDefault="00550EB7"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A7981" w14:textId="77777777" w:rsidR="00DF4458" w:rsidRDefault="00DF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51F85" w14:textId="77777777" w:rsidR="00DF4458" w:rsidRDefault="00DF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26642"/>
    <w:rsid w:val="000F159F"/>
    <w:rsid w:val="00142919"/>
    <w:rsid w:val="00195AC2"/>
    <w:rsid w:val="001C08ED"/>
    <w:rsid w:val="001C292A"/>
    <w:rsid w:val="001D7464"/>
    <w:rsid w:val="001F5FED"/>
    <w:rsid w:val="002124CE"/>
    <w:rsid w:val="002420A6"/>
    <w:rsid w:val="00244243"/>
    <w:rsid w:val="002E672F"/>
    <w:rsid w:val="00305CB4"/>
    <w:rsid w:val="00344F0A"/>
    <w:rsid w:val="0034568B"/>
    <w:rsid w:val="00357F8A"/>
    <w:rsid w:val="003A6D9A"/>
    <w:rsid w:val="003C081E"/>
    <w:rsid w:val="00404319"/>
    <w:rsid w:val="00412CCD"/>
    <w:rsid w:val="004833F5"/>
    <w:rsid w:val="00490DDA"/>
    <w:rsid w:val="004A026D"/>
    <w:rsid w:val="004E0DA1"/>
    <w:rsid w:val="00505400"/>
    <w:rsid w:val="00512020"/>
    <w:rsid w:val="00530410"/>
    <w:rsid w:val="00550EB7"/>
    <w:rsid w:val="0056558D"/>
    <w:rsid w:val="005A2756"/>
    <w:rsid w:val="005C3C9A"/>
    <w:rsid w:val="005F651C"/>
    <w:rsid w:val="00672C62"/>
    <w:rsid w:val="006869E1"/>
    <w:rsid w:val="006E3519"/>
    <w:rsid w:val="0070082A"/>
    <w:rsid w:val="00724257"/>
    <w:rsid w:val="007335E5"/>
    <w:rsid w:val="0077087C"/>
    <w:rsid w:val="007A3FFF"/>
    <w:rsid w:val="007D7002"/>
    <w:rsid w:val="00816C88"/>
    <w:rsid w:val="00856919"/>
    <w:rsid w:val="0086691F"/>
    <w:rsid w:val="008D4985"/>
    <w:rsid w:val="008E4982"/>
    <w:rsid w:val="008F3841"/>
    <w:rsid w:val="008F5FDB"/>
    <w:rsid w:val="00925326"/>
    <w:rsid w:val="00933472"/>
    <w:rsid w:val="009364DC"/>
    <w:rsid w:val="009427EB"/>
    <w:rsid w:val="00947198"/>
    <w:rsid w:val="0098234F"/>
    <w:rsid w:val="00990768"/>
    <w:rsid w:val="009A0452"/>
    <w:rsid w:val="009F4A5B"/>
    <w:rsid w:val="00A035AA"/>
    <w:rsid w:val="00A25097"/>
    <w:rsid w:val="00A25B2A"/>
    <w:rsid w:val="00A8295C"/>
    <w:rsid w:val="00AD4C29"/>
    <w:rsid w:val="00B2301C"/>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659E3"/>
    <w:rsid w:val="00E75C2B"/>
    <w:rsid w:val="00EA6476"/>
    <w:rsid w:val="00EA64AE"/>
    <w:rsid w:val="00EC0A7C"/>
    <w:rsid w:val="00ED71CE"/>
    <w:rsid w:val="00F06372"/>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109/17483107.2013.785036"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PlaceholderText"/>
            </w:rPr>
            <w:t>Click or tap here to enter text.</w:t>
          </w:r>
        </w:p>
      </w:docPartBody>
    </w:docPart>
    <w:docPart>
      <w:docPartPr>
        <w:name w:val="553BF1538FCD8C43A19301D666007D8E"/>
        <w:category>
          <w:name w:val="General"/>
          <w:gallery w:val="placeholder"/>
        </w:category>
        <w:types>
          <w:type w:val="bbPlcHdr"/>
        </w:types>
        <w:behaviors>
          <w:behavior w:val="content"/>
        </w:behaviors>
        <w:guid w:val="{5CC23CE9-5050-E144-A660-C9D6C2FD28A1}"/>
      </w:docPartPr>
      <w:docPartBody>
        <w:p w:rsidR="00E04447" w:rsidRDefault="00026AF1" w:rsidP="00026AF1">
          <w:pPr>
            <w:pStyle w:val="553BF1538FCD8C43A19301D666007D8E"/>
          </w:pPr>
          <w:r w:rsidRPr="00620A89">
            <w:rPr>
              <w:rStyle w:val="PlaceholderText"/>
            </w:rPr>
            <w:t>Click or tap here to enter text.</w:t>
          </w:r>
        </w:p>
      </w:docPartBody>
    </w:docPart>
    <w:docPart>
      <w:docPartPr>
        <w:name w:val="53A20B33E432CE48A7253BF5DA8DD4D3"/>
        <w:category>
          <w:name w:val="General"/>
          <w:gallery w:val="placeholder"/>
        </w:category>
        <w:types>
          <w:type w:val="bbPlcHdr"/>
        </w:types>
        <w:behaviors>
          <w:behavior w:val="content"/>
        </w:behaviors>
        <w:guid w:val="{16B00768-C530-154D-B46A-E2AA74EABB0D}"/>
      </w:docPartPr>
      <w:docPartBody>
        <w:p w:rsidR="00E04447" w:rsidRDefault="00026AF1" w:rsidP="00026AF1">
          <w:pPr>
            <w:pStyle w:val="53A20B33E432CE48A7253BF5DA8DD4D3"/>
          </w:pPr>
          <w:r w:rsidRPr="00620A89">
            <w:rPr>
              <w:rStyle w:val="PlaceholderText"/>
            </w:rPr>
            <w:t>Click or tap here to enter text.</w:t>
          </w:r>
        </w:p>
      </w:docPartBody>
    </w:docPart>
    <w:docPart>
      <w:docPartPr>
        <w:name w:val="69D3344F3176A34094BFA0DFFCA3B382"/>
        <w:category>
          <w:name w:val="General"/>
          <w:gallery w:val="placeholder"/>
        </w:category>
        <w:types>
          <w:type w:val="bbPlcHdr"/>
        </w:types>
        <w:behaviors>
          <w:behavior w:val="content"/>
        </w:behaviors>
        <w:guid w:val="{09A4A7C1-2FA9-AD4D-AF8C-EE0B6A606BA9}"/>
      </w:docPartPr>
      <w:docPartBody>
        <w:p w:rsidR="00E04447" w:rsidRDefault="00026AF1" w:rsidP="00026AF1">
          <w:pPr>
            <w:pStyle w:val="69D3344F3176A34094BFA0DFFCA3B382"/>
          </w:pPr>
          <w:r w:rsidRPr="00620A89">
            <w:rPr>
              <w:rStyle w:val="PlaceholderText"/>
            </w:rPr>
            <w:t>Click or tap here to enter text.</w:t>
          </w:r>
        </w:p>
      </w:docPartBody>
    </w:docPart>
    <w:docPart>
      <w:docPartPr>
        <w:name w:val="0A26595D4AFC9D4DB02AD3FCDF0B7874"/>
        <w:category>
          <w:name w:val="General"/>
          <w:gallery w:val="placeholder"/>
        </w:category>
        <w:types>
          <w:type w:val="bbPlcHdr"/>
        </w:types>
        <w:behaviors>
          <w:behavior w:val="content"/>
        </w:behaviors>
        <w:guid w:val="{AC929727-8EE8-F64C-AA67-4D74CBB42611}"/>
      </w:docPartPr>
      <w:docPartBody>
        <w:p w:rsidR="00E04447" w:rsidRDefault="00026AF1" w:rsidP="00026AF1">
          <w:pPr>
            <w:pStyle w:val="0A26595D4AFC9D4DB02AD3FCDF0B7874"/>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26AF1"/>
    <w:rsid w:val="0003729C"/>
    <w:rsid w:val="0004116D"/>
    <w:rsid w:val="000C7A64"/>
    <w:rsid w:val="000F7E2C"/>
    <w:rsid w:val="00100076"/>
    <w:rsid w:val="0012519A"/>
    <w:rsid w:val="00142919"/>
    <w:rsid w:val="00272790"/>
    <w:rsid w:val="00306F82"/>
    <w:rsid w:val="00347F5C"/>
    <w:rsid w:val="004B7D5F"/>
    <w:rsid w:val="004D37D2"/>
    <w:rsid w:val="004D6BF7"/>
    <w:rsid w:val="00560CB6"/>
    <w:rsid w:val="005F712F"/>
    <w:rsid w:val="006A264A"/>
    <w:rsid w:val="00720C08"/>
    <w:rsid w:val="00990768"/>
    <w:rsid w:val="009E646A"/>
    <w:rsid w:val="00A05D07"/>
    <w:rsid w:val="00A44EDC"/>
    <w:rsid w:val="00AA27E4"/>
    <w:rsid w:val="00B015E6"/>
    <w:rsid w:val="00B85C4F"/>
    <w:rsid w:val="00BB1E43"/>
    <w:rsid w:val="00BB2866"/>
    <w:rsid w:val="00BF58BB"/>
    <w:rsid w:val="00C36457"/>
    <w:rsid w:val="00C42E36"/>
    <w:rsid w:val="00C561A9"/>
    <w:rsid w:val="00C64D42"/>
    <w:rsid w:val="00CA3A19"/>
    <w:rsid w:val="00CF064E"/>
    <w:rsid w:val="00CF0C2B"/>
    <w:rsid w:val="00E04447"/>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AF1"/>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553BF1538FCD8C43A19301D666007D8E">
    <w:name w:val="553BF1538FCD8C43A19301D666007D8E"/>
    <w:rsid w:val="00026AF1"/>
    <w:pPr>
      <w:spacing w:after="160" w:line="278" w:lineRule="auto"/>
    </w:pPr>
    <w:rPr>
      <w:kern w:val="2"/>
      <w:lang w:eastAsia="zh-CN"/>
      <w14:ligatures w14:val="standardContextual"/>
    </w:rPr>
  </w:style>
  <w:style w:type="paragraph" w:customStyle="1" w:styleId="53A20B33E432CE48A7253BF5DA8DD4D3">
    <w:name w:val="53A20B33E432CE48A7253BF5DA8DD4D3"/>
    <w:rsid w:val="00026AF1"/>
    <w:pPr>
      <w:spacing w:after="160" w:line="278" w:lineRule="auto"/>
    </w:pPr>
    <w:rPr>
      <w:kern w:val="2"/>
      <w:lang w:eastAsia="zh-CN"/>
      <w14:ligatures w14:val="standardContextual"/>
    </w:rPr>
  </w:style>
  <w:style w:type="paragraph" w:customStyle="1" w:styleId="69D3344F3176A34094BFA0DFFCA3B382">
    <w:name w:val="69D3344F3176A34094BFA0DFFCA3B382"/>
    <w:rsid w:val="00026AF1"/>
    <w:pPr>
      <w:spacing w:after="160" w:line="278" w:lineRule="auto"/>
    </w:pPr>
    <w:rPr>
      <w:kern w:val="2"/>
      <w:lang w:eastAsia="zh-CN"/>
      <w14:ligatures w14:val="standardContextual"/>
    </w:rPr>
  </w:style>
  <w:style w:type="paragraph" w:customStyle="1" w:styleId="0A26595D4AFC9D4DB02AD3FCDF0B7874">
    <w:name w:val="0A26595D4AFC9D4DB02AD3FCDF0B7874"/>
    <w:rsid w:val="00026AF1"/>
    <w:pPr>
      <w:spacing w:after="160" w:line="278" w:lineRule="auto"/>
    </w:pPr>
    <w:rPr>
      <w:kern w:val="2"/>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 Tianwen</cp:lastModifiedBy>
  <cp:revision>51</cp:revision>
  <dcterms:created xsi:type="dcterms:W3CDTF">2020-04-25T22:32:00Z</dcterms:created>
  <dcterms:modified xsi:type="dcterms:W3CDTF">2025-02-03T20:53:00Z</dcterms:modified>
</cp:coreProperties>
</file>