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DD4" w:rsidRDefault="00A05DD4" w:rsidP="00A05DD4">
      <w:pPr>
        <w:ind w:left="2160"/>
        <w:rPr>
          <w:rFonts w:ascii="Helvetica" w:hAnsi="Helvetica" w:cs="Helvetica"/>
          <w:b/>
          <w:color w:val="313131"/>
          <w:sz w:val="36"/>
          <w:szCs w:val="36"/>
          <w:shd w:val="clear" w:color="auto" w:fill="FFFFFF"/>
        </w:rPr>
      </w:pPr>
      <w:r w:rsidRPr="00A05DD4">
        <w:rPr>
          <w:rFonts w:ascii="Helvetica" w:hAnsi="Helvetica" w:cs="Helvetica"/>
          <w:b/>
          <w:color w:val="313131"/>
          <w:sz w:val="36"/>
          <w:szCs w:val="36"/>
          <w:shd w:val="clear" w:color="auto" w:fill="FFFFFF"/>
        </w:rPr>
        <w:t>IBM Disaster Recovery</w:t>
      </w:r>
    </w:p>
    <w:p w:rsidR="00A05DD4" w:rsidRPr="00A05DD4" w:rsidRDefault="00A05DD4" w:rsidP="00A05DD4">
      <w:pPr>
        <w:ind w:left="2160"/>
        <w:rPr>
          <w:rFonts w:ascii="Segoe UI" w:hAnsi="Segoe UI" w:cs="Segoe UI"/>
          <w:b/>
          <w:color w:val="343541"/>
          <w:sz w:val="36"/>
          <w:szCs w:val="36"/>
        </w:rPr>
      </w:pPr>
    </w:p>
    <w:p w:rsidR="00C440A7" w:rsidRDefault="00A05DD4">
      <w:pPr>
        <w:rPr>
          <w:rFonts w:ascii="Segoe UI" w:hAnsi="Segoe UI" w:cs="Segoe UI"/>
          <w:b/>
          <w:color w:val="343541"/>
        </w:rPr>
      </w:pPr>
      <w:r>
        <w:rPr>
          <w:rFonts w:ascii="Helvetica" w:hAnsi="Helvetica" w:cs="Helvetica"/>
          <w:b/>
          <w:bCs/>
          <w:color w:val="313131"/>
          <w:sz w:val="21"/>
          <w:szCs w:val="21"/>
          <w:shd w:val="clear" w:color="auto" w:fill="FFFFFF"/>
        </w:rPr>
        <w:t>Problem Statement:</w:t>
      </w:r>
      <w:r>
        <w:rPr>
          <w:rFonts w:ascii="Helvetica" w:hAnsi="Helvetica" w:cs="Helvetica"/>
          <w:color w:val="313131"/>
          <w:sz w:val="21"/>
          <w:szCs w:val="21"/>
          <w:shd w:val="clear" w:color="auto" w:fill="FFFFFF"/>
        </w:rPr>
        <w:t> </w:t>
      </w:r>
      <w:r w:rsidR="00A940A1" w:rsidRPr="00A940A1">
        <w:rPr>
          <w:rFonts w:ascii="Segoe UI" w:hAnsi="Segoe UI" w:cs="Segoe UI"/>
          <w:b/>
          <w:color w:val="343541"/>
        </w:rPr>
        <w:t>Safeguard business operations with IBM Cloud Virtual Servers. Create a disaster recovery plan for an on-premises virtual machine, ensuring continuity in unforeseen events. Test and validate the recovery process to guarantee minimal downtime. Become the guardian of business continuity, securing the future of your organization!</w:t>
      </w:r>
    </w:p>
    <w:p w:rsidR="00A940A1" w:rsidRDefault="00A940A1">
      <w:pPr>
        <w:rPr>
          <w:rFonts w:ascii="Segoe UI" w:hAnsi="Segoe UI" w:cs="Segoe UI"/>
          <w:b/>
          <w:color w:val="343541"/>
        </w:rPr>
      </w:pPr>
    </w:p>
    <w:p w:rsidR="00A940A1" w:rsidRDefault="00A940A1">
      <w:pPr>
        <w:rPr>
          <w:rFonts w:ascii="Segoe UI" w:hAnsi="Segoe UI" w:cs="Segoe UI"/>
          <w:color w:val="374151"/>
          <w:shd w:val="clear" w:color="auto" w:fill="F7F7F8"/>
        </w:rPr>
      </w:pPr>
      <w:r>
        <w:rPr>
          <w:rFonts w:ascii="Segoe UI" w:hAnsi="Segoe UI" w:cs="Segoe UI"/>
          <w:color w:val="374151"/>
          <w:shd w:val="clear" w:color="auto" w:fill="F7F7F8"/>
        </w:rPr>
        <w:t>Creating a disaster recovery plan for an on-premises virtual machine using IBM Cloud Virtual Servers is a crucial step in ensuring business continuity.</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1. Assess Your Current Infrastructure:</w:t>
      </w:r>
    </w:p>
    <w:p w:rsidR="00A940A1" w:rsidRPr="00A940A1" w:rsidRDefault="00A940A1" w:rsidP="00A940A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Identify the critical virtual machines (VMs) that need to be included in your disaster recovery plan.</w:t>
      </w:r>
    </w:p>
    <w:p w:rsidR="00A940A1" w:rsidRPr="00A940A1" w:rsidRDefault="00A940A1" w:rsidP="00A940A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Document the configuration details, dependencies, and data associated with each VM.</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2. Define Recovery Objectives:</w:t>
      </w:r>
    </w:p>
    <w:p w:rsidR="00A940A1" w:rsidRPr="00A940A1" w:rsidRDefault="00A940A1" w:rsidP="00A940A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Determine your Recovery Time Objective (RTO) and Recovery Point Objective (RPO). RTO is the maximum acceptable downtime, while RPO is the maximum acceptable data loss.</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3. Select an IBM Cloud Region:</w:t>
      </w:r>
    </w:p>
    <w:p w:rsidR="00A940A1" w:rsidRPr="00A940A1" w:rsidRDefault="00A940A1" w:rsidP="00A940A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Choose an IBM Cloud region for your disaster recovery site. It should be geographically distant from your primary on-premises data center to minimize the risk of simultaneous disasters affecting both locations.</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4. Set Up IBM Cloud Virtual Servers:</w:t>
      </w:r>
    </w:p>
    <w:p w:rsidR="00A940A1" w:rsidRPr="00A940A1" w:rsidRDefault="00A940A1" w:rsidP="00A940A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Provision IBM Cloud Virtual Servers in the chosen region. Ensure that they are configured with sufficient resources to accommodate the workload of your critical VMs.</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5. Data Replication:</w:t>
      </w:r>
    </w:p>
    <w:p w:rsidR="00A940A1" w:rsidRPr="00A940A1" w:rsidRDefault="00A940A1" w:rsidP="00A940A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lastRenderedPageBreak/>
        <w:t>Implement data replication mechanisms to keep a copy of your on-premises VM data synchronized with the IBM Cloud Virtual Servers. IBM offers solutions like IBM Cloud Object Storage and IBM Cloud Block Storage for this purpose.</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6. Disaster Recovery Plan Creation:</w:t>
      </w:r>
    </w:p>
    <w:p w:rsidR="00A940A1" w:rsidRPr="00A940A1" w:rsidRDefault="00A940A1" w:rsidP="00A940A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Develop a comprehensive disaster recovery plan that includes detailed steps for failover, failback, and ongoing management.</w:t>
      </w:r>
    </w:p>
    <w:p w:rsidR="00A940A1" w:rsidRPr="00A940A1" w:rsidRDefault="00A940A1" w:rsidP="00A940A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Document procedures for initiating the failover process, including who is responsible for making the decision.</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7. Testing and Validation:</w:t>
      </w:r>
    </w:p>
    <w:p w:rsidR="00A940A1" w:rsidRPr="00A940A1" w:rsidRDefault="00A940A1" w:rsidP="00A940A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Regularly test your disaster recovery plan to ensure its effectiveness and minimize downtime in case of an actual disaster.</w:t>
      </w:r>
    </w:p>
    <w:p w:rsidR="00A940A1" w:rsidRPr="00A940A1" w:rsidRDefault="00A940A1" w:rsidP="00A940A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Conduct both planned and unplanned tests to validate the failover process.</w:t>
      </w:r>
    </w:p>
    <w:p w:rsidR="00A940A1" w:rsidRPr="00A940A1" w:rsidRDefault="00A940A1" w:rsidP="00A940A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Document and address any issues or bottlenecks encountered during testing.</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8. Monitoring and Automation:</w:t>
      </w:r>
    </w:p>
    <w:p w:rsidR="00A940A1" w:rsidRPr="00A940A1" w:rsidRDefault="00A940A1" w:rsidP="00A940A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Implement monitoring tools and alerts to keep an eye on the health of your on-premises VMs and the IBM Cloud Virtual Servers.</w:t>
      </w:r>
    </w:p>
    <w:p w:rsidR="00A940A1" w:rsidRPr="00A940A1" w:rsidRDefault="00A940A1" w:rsidP="00A940A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Consider automation scripts or tools for failover and failback processes to minimize human error.</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9. Documentation and Training:</w:t>
      </w:r>
    </w:p>
    <w:p w:rsidR="00A940A1" w:rsidRPr="00A940A1" w:rsidRDefault="00A940A1" w:rsidP="00A940A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Maintain up-to-date documentation of your disaster recovery plan and make sure your team is trained to execute it effectively.</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10. Periodic Review and Update:</w:t>
      </w:r>
      <w:r w:rsidRPr="00A940A1">
        <w:rPr>
          <w:rFonts w:ascii="Segoe UI" w:eastAsia="Times New Roman" w:hAnsi="Segoe UI" w:cs="Segoe UI"/>
          <w:color w:val="374151"/>
          <w:sz w:val="24"/>
          <w:szCs w:val="24"/>
        </w:rPr>
        <w:t xml:space="preserve"> - Regularly review and update your disaster recovery plan to account for changes in your infrastructure, applications, and business requirements.</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11. Communication Plan:</w:t>
      </w:r>
      <w:r w:rsidRPr="00A940A1">
        <w:rPr>
          <w:rFonts w:ascii="Segoe UI" w:eastAsia="Times New Roman" w:hAnsi="Segoe UI" w:cs="Segoe UI"/>
          <w:color w:val="374151"/>
          <w:sz w:val="24"/>
          <w:szCs w:val="24"/>
        </w:rPr>
        <w:t xml:space="preserve"> - Establish a communication plan to notify relevant stakeholders, including employees, customers, and partners, in case of a disaster.</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12. Compliance and Legal Considerations:</w:t>
      </w:r>
      <w:r w:rsidRPr="00A940A1">
        <w:rPr>
          <w:rFonts w:ascii="Segoe UI" w:eastAsia="Times New Roman" w:hAnsi="Segoe UI" w:cs="Segoe UI"/>
          <w:color w:val="374151"/>
          <w:sz w:val="24"/>
          <w:szCs w:val="24"/>
        </w:rPr>
        <w:t xml:space="preserve"> - Ensure that your disaster recovery plan complies with any legal or regulatory requirements specific to your industry.</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lastRenderedPageBreak/>
        <w:t>13. Execute Drills:</w:t>
      </w:r>
      <w:r w:rsidRPr="00A940A1">
        <w:rPr>
          <w:rFonts w:ascii="Segoe UI" w:eastAsia="Times New Roman" w:hAnsi="Segoe UI" w:cs="Segoe UI"/>
          <w:color w:val="374151"/>
          <w:sz w:val="24"/>
          <w:szCs w:val="24"/>
        </w:rPr>
        <w:t xml:space="preserve"> - Conduct periodic drills to simulate disaster scenarios and evaluate your team's response.</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By following these steps and regularly testing and updating your disaster recovery plan, you can become the guardian of business continuity, securing the future of your organization even in the face of unforeseen events. IBM Cloud Virtual Servers provide a robust platform for ensuring the availability of your critical workloads.</w:t>
      </w:r>
    </w:p>
    <w:p w:rsidR="00A05DD4" w:rsidRDefault="00A05DD4">
      <w:pPr>
        <w:rPr>
          <w:rFonts w:ascii="Helvetica" w:hAnsi="Helvetica" w:cs="Helvetica"/>
          <w:b/>
          <w:bCs/>
          <w:color w:val="313131"/>
          <w:sz w:val="28"/>
          <w:szCs w:val="28"/>
          <w:shd w:val="clear" w:color="auto" w:fill="FFFFFF"/>
        </w:rPr>
      </w:pPr>
    </w:p>
    <w:p w:rsidR="00A05DD4" w:rsidRPr="00A05DD4" w:rsidRDefault="00A05DD4" w:rsidP="00A05DD4">
      <w:pPr>
        <w:shd w:val="clear" w:color="auto" w:fill="FFFFFF"/>
        <w:spacing w:before="300" w:after="340" w:line="240" w:lineRule="auto"/>
        <w:rPr>
          <w:rFonts w:ascii="Helvetica" w:eastAsia="Times New Roman" w:hAnsi="Helvetica" w:cs="Helvetica"/>
          <w:color w:val="313131"/>
          <w:sz w:val="21"/>
          <w:szCs w:val="21"/>
        </w:rPr>
      </w:pPr>
      <w:r w:rsidRPr="00A05DD4">
        <w:rPr>
          <w:rFonts w:ascii="Helvetica" w:eastAsia="Times New Roman" w:hAnsi="Helvetica" w:cs="Helvetica"/>
          <w:b/>
          <w:bCs/>
          <w:color w:val="313131"/>
          <w:sz w:val="21"/>
          <w:szCs w:val="21"/>
        </w:rPr>
        <w:t>Project Steps</w:t>
      </w:r>
    </w:p>
    <w:p w:rsidR="00A05DD4" w:rsidRPr="00A05DD4" w:rsidRDefault="00A05DD4" w:rsidP="00A05DD4">
      <w:pPr>
        <w:shd w:val="clear" w:color="auto" w:fill="FFFFFF"/>
        <w:spacing w:before="300" w:after="340" w:line="240" w:lineRule="auto"/>
        <w:rPr>
          <w:rFonts w:ascii="Helvetica" w:eastAsia="Times New Roman" w:hAnsi="Helvetica" w:cs="Helvetica"/>
          <w:color w:val="313131"/>
          <w:sz w:val="21"/>
          <w:szCs w:val="21"/>
        </w:rPr>
      </w:pPr>
      <w:r w:rsidRPr="00A05DD4">
        <w:rPr>
          <w:rFonts w:ascii="Helvetica" w:eastAsia="Times New Roman" w:hAnsi="Helvetica" w:cs="Helvetica"/>
          <w:b/>
          <w:bCs/>
          <w:color w:val="313131"/>
          <w:sz w:val="21"/>
          <w:szCs w:val="21"/>
        </w:rPr>
        <w:t>Phase 1: Problem Definition and Design Thinking</w:t>
      </w:r>
    </w:p>
    <w:p w:rsidR="00A05DD4" w:rsidRPr="00A05DD4" w:rsidRDefault="00A05DD4" w:rsidP="00A05DD4">
      <w:pPr>
        <w:shd w:val="clear" w:color="auto" w:fill="FFFFFF"/>
        <w:spacing w:before="300" w:after="340" w:line="240" w:lineRule="auto"/>
        <w:rPr>
          <w:rFonts w:ascii="Helvetica" w:eastAsia="Times New Roman" w:hAnsi="Helvetica" w:cs="Helvetica"/>
          <w:color w:val="313131"/>
          <w:sz w:val="21"/>
          <w:szCs w:val="21"/>
        </w:rPr>
      </w:pPr>
      <w:r w:rsidRPr="00A05DD4">
        <w:rPr>
          <w:rFonts w:ascii="Helvetica" w:eastAsia="Times New Roman" w:hAnsi="Helvetica" w:cs="Helvetica"/>
          <w:b/>
          <w:bCs/>
          <w:color w:val="313131"/>
          <w:sz w:val="21"/>
          <w:szCs w:val="21"/>
        </w:rPr>
        <w:t>Problem Definition:</w:t>
      </w:r>
      <w:r w:rsidRPr="00A05DD4">
        <w:rPr>
          <w:rFonts w:ascii="Helvetica" w:eastAsia="Times New Roman" w:hAnsi="Helvetica" w:cs="Helvetica"/>
          <w:color w:val="313131"/>
          <w:sz w:val="21"/>
          <w:szCs w:val="21"/>
        </w:rPr>
        <w:t> 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p>
    <w:p w:rsidR="00A05DD4" w:rsidRPr="00A05DD4" w:rsidRDefault="00A05DD4" w:rsidP="00A05DD4">
      <w:pPr>
        <w:shd w:val="clear" w:color="auto" w:fill="FFFFFF"/>
        <w:spacing w:before="300" w:after="340" w:line="240" w:lineRule="auto"/>
        <w:rPr>
          <w:rFonts w:ascii="Helvetica" w:eastAsia="Times New Roman" w:hAnsi="Helvetica" w:cs="Helvetica"/>
          <w:color w:val="313131"/>
          <w:sz w:val="21"/>
          <w:szCs w:val="21"/>
        </w:rPr>
      </w:pPr>
      <w:r w:rsidRPr="00A05DD4">
        <w:rPr>
          <w:rFonts w:ascii="Helvetica" w:eastAsia="Times New Roman" w:hAnsi="Helvetica" w:cs="Helvetica"/>
          <w:b/>
          <w:bCs/>
          <w:color w:val="313131"/>
          <w:sz w:val="21"/>
          <w:szCs w:val="21"/>
        </w:rPr>
        <w:t>Design Thinking:</w:t>
      </w:r>
    </w:p>
    <w:p w:rsidR="00A05DD4" w:rsidRPr="00A05DD4" w:rsidRDefault="00A05DD4" w:rsidP="00A05DD4">
      <w:pPr>
        <w:numPr>
          <w:ilvl w:val="0"/>
          <w:numId w:val="52"/>
        </w:numPr>
        <w:shd w:val="clear" w:color="auto" w:fill="FFFFFF"/>
        <w:spacing w:before="100" w:beforeAutospacing="1" w:after="170" w:line="336" w:lineRule="atLeast"/>
        <w:ind w:left="0"/>
        <w:rPr>
          <w:rFonts w:ascii="Arial" w:eastAsia="Times New Roman" w:hAnsi="Arial" w:cs="Arial"/>
          <w:color w:val="313131"/>
          <w:sz w:val="21"/>
          <w:szCs w:val="21"/>
        </w:rPr>
      </w:pPr>
      <w:r w:rsidRPr="00A05DD4">
        <w:rPr>
          <w:rFonts w:ascii="Arial" w:eastAsia="Times New Roman" w:hAnsi="Arial" w:cs="Arial"/>
          <w:color w:val="313131"/>
          <w:sz w:val="21"/>
          <w:szCs w:val="21"/>
        </w:rPr>
        <w:t>Disaster Recovery Strategy: Define the disaster recovery strategy and objectives, including recovery time objectives (RTO) and recovery point objectives (RPO).</w:t>
      </w:r>
    </w:p>
    <w:p w:rsidR="00A05DD4" w:rsidRPr="00A05DD4" w:rsidRDefault="00A05DD4" w:rsidP="00A05DD4">
      <w:pPr>
        <w:numPr>
          <w:ilvl w:val="0"/>
          <w:numId w:val="52"/>
        </w:numPr>
        <w:shd w:val="clear" w:color="auto" w:fill="FFFFFF"/>
        <w:spacing w:before="100" w:beforeAutospacing="1" w:after="170" w:line="336" w:lineRule="atLeast"/>
        <w:ind w:left="0"/>
        <w:rPr>
          <w:rFonts w:ascii="Arial" w:eastAsia="Times New Roman" w:hAnsi="Arial" w:cs="Arial"/>
          <w:color w:val="313131"/>
          <w:sz w:val="21"/>
          <w:szCs w:val="21"/>
        </w:rPr>
      </w:pPr>
      <w:r w:rsidRPr="00A05DD4">
        <w:rPr>
          <w:rFonts w:ascii="Arial" w:eastAsia="Times New Roman" w:hAnsi="Arial" w:cs="Arial"/>
          <w:color w:val="313131"/>
          <w:sz w:val="21"/>
          <w:szCs w:val="21"/>
        </w:rPr>
        <w:t>Backup Configuration: Configure regular backups of the on-premises virtual machine to capture critical data and configurations.</w:t>
      </w:r>
    </w:p>
    <w:p w:rsidR="00A05DD4" w:rsidRPr="00A05DD4" w:rsidRDefault="00A05DD4" w:rsidP="00A05DD4">
      <w:pPr>
        <w:numPr>
          <w:ilvl w:val="0"/>
          <w:numId w:val="52"/>
        </w:numPr>
        <w:shd w:val="clear" w:color="auto" w:fill="FFFFFF"/>
        <w:spacing w:before="100" w:beforeAutospacing="1" w:after="170" w:line="336" w:lineRule="atLeast"/>
        <w:ind w:left="0"/>
        <w:rPr>
          <w:rFonts w:ascii="Arial" w:eastAsia="Times New Roman" w:hAnsi="Arial" w:cs="Arial"/>
          <w:color w:val="313131"/>
          <w:sz w:val="21"/>
          <w:szCs w:val="21"/>
        </w:rPr>
      </w:pPr>
      <w:r w:rsidRPr="00A05DD4">
        <w:rPr>
          <w:rFonts w:ascii="Arial" w:eastAsia="Times New Roman" w:hAnsi="Arial" w:cs="Arial"/>
          <w:color w:val="313131"/>
          <w:sz w:val="21"/>
          <w:szCs w:val="21"/>
        </w:rPr>
        <w:t>Replication Setup: Implement replication of data and virtual machine images to IBM Cloud Virtual Servers to ensure up-to-date copies.</w:t>
      </w:r>
    </w:p>
    <w:p w:rsidR="00A05DD4" w:rsidRPr="00A05DD4" w:rsidRDefault="00A05DD4" w:rsidP="00A05DD4">
      <w:pPr>
        <w:numPr>
          <w:ilvl w:val="0"/>
          <w:numId w:val="52"/>
        </w:numPr>
        <w:shd w:val="clear" w:color="auto" w:fill="FFFFFF"/>
        <w:spacing w:before="100" w:beforeAutospacing="1" w:after="170" w:line="336" w:lineRule="atLeast"/>
        <w:ind w:left="0"/>
        <w:rPr>
          <w:rFonts w:ascii="Arial" w:eastAsia="Times New Roman" w:hAnsi="Arial" w:cs="Arial"/>
          <w:color w:val="313131"/>
          <w:sz w:val="21"/>
          <w:szCs w:val="21"/>
        </w:rPr>
      </w:pPr>
      <w:r w:rsidRPr="00A05DD4">
        <w:rPr>
          <w:rFonts w:ascii="Arial" w:eastAsia="Times New Roman" w:hAnsi="Arial" w:cs="Arial"/>
          <w:color w:val="313131"/>
          <w:sz w:val="21"/>
          <w:szCs w:val="21"/>
        </w:rPr>
        <w:t>Recovery Testing: Design and conduct recovery tests to validate the recovery process and guarantee minimal downtime.</w:t>
      </w:r>
    </w:p>
    <w:p w:rsidR="00A05DD4" w:rsidRPr="00A05DD4" w:rsidRDefault="00A05DD4" w:rsidP="00A05DD4">
      <w:pPr>
        <w:numPr>
          <w:ilvl w:val="0"/>
          <w:numId w:val="52"/>
        </w:numPr>
        <w:shd w:val="clear" w:color="auto" w:fill="FFFFFF"/>
        <w:spacing w:before="100" w:beforeAutospacing="1" w:after="170" w:line="336" w:lineRule="atLeast"/>
        <w:ind w:left="0"/>
        <w:rPr>
          <w:rFonts w:ascii="Arial" w:eastAsia="Times New Roman" w:hAnsi="Arial" w:cs="Arial"/>
          <w:color w:val="313131"/>
          <w:sz w:val="21"/>
          <w:szCs w:val="21"/>
        </w:rPr>
      </w:pPr>
      <w:r w:rsidRPr="00A05DD4">
        <w:rPr>
          <w:rFonts w:ascii="Arial" w:eastAsia="Times New Roman" w:hAnsi="Arial" w:cs="Arial"/>
          <w:color w:val="313131"/>
          <w:sz w:val="21"/>
          <w:szCs w:val="21"/>
        </w:rPr>
        <w:t>Business Continuity: Ensure that the disaster recovery plan aligns with the organization's overall business continuity strategy.</w:t>
      </w:r>
    </w:p>
    <w:p w:rsidR="00A05DD4" w:rsidRDefault="00A05DD4">
      <w:pPr>
        <w:rPr>
          <w:rFonts w:ascii="Helvetica" w:hAnsi="Helvetica" w:cs="Helvetica"/>
          <w:b/>
          <w:bCs/>
          <w:color w:val="313131"/>
          <w:sz w:val="28"/>
          <w:szCs w:val="28"/>
          <w:shd w:val="clear" w:color="auto" w:fill="FFFFFF"/>
        </w:rPr>
      </w:pPr>
    </w:p>
    <w:p w:rsidR="00A05DD4" w:rsidRDefault="00A05DD4">
      <w:pPr>
        <w:rPr>
          <w:rFonts w:ascii="Helvetica" w:hAnsi="Helvetica" w:cs="Helvetica"/>
          <w:b/>
          <w:bCs/>
          <w:color w:val="313131"/>
          <w:sz w:val="28"/>
          <w:szCs w:val="28"/>
          <w:shd w:val="clear" w:color="auto" w:fill="FFFFFF"/>
        </w:rPr>
      </w:pPr>
    </w:p>
    <w:p w:rsidR="00A05DD4" w:rsidRDefault="00A05DD4">
      <w:pPr>
        <w:rPr>
          <w:rFonts w:ascii="Helvetica" w:hAnsi="Helvetica" w:cs="Helvetica"/>
          <w:b/>
          <w:bCs/>
          <w:color w:val="313131"/>
          <w:sz w:val="28"/>
          <w:szCs w:val="28"/>
          <w:shd w:val="clear" w:color="auto" w:fill="FFFFFF"/>
        </w:rPr>
      </w:pPr>
    </w:p>
    <w:p w:rsidR="00A05DD4" w:rsidRDefault="00A05DD4">
      <w:pPr>
        <w:rPr>
          <w:rFonts w:ascii="Helvetica" w:hAnsi="Helvetica" w:cs="Helvetica"/>
          <w:b/>
          <w:bCs/>
          <w:color w:val="313131"/>
          <w:sz w:val="28"/>
          <w:szCs w:val="28"/>
          <w:shd w:val="clear" w:color="auto" w:fill="FFFFFF"/>
        </w:rPr>
      </w:pPr>
    </w:p>
    <w:p w:rsidR="00A940A1" w:rsidRPr="00A940A1" w:rsidRDefault="00A940A1">
      <w:pPr>
        <w:rPr>
          <w:rFonts w:ascii="Segoe UI" w:hAnsi="Segoe UI" w:cs="Segoe UI"/>
          <w:b/>
          <w:color w:val="343541"/>
          <w:sz w:val="28"/>
          <w:szCs w:val="28"/>
        </w:rPr>
      </w:pPr>
      <w:r w:rsidRPr="00A940A1">
        <w:rPr>
          <w:rFonts w:ascii="Helvetica" w:hAnsi="Helvetica" w:cs="Helvetica"/>
          <w:b/>
          <w:bCs/>
          <w:color w:val="313131"/>
          <w:sz w:val="28"/>
          <w:szCs w:val="28"/>
          <w:shd w:val="clear" w:color="auto" w:fill="FFFFFF"/>
        </w:rPr>
        <w:lastRenderedPageBreak/>
        <w:t>Design Thinking:</w:t>
      </w:r>
    </w:p>
    <w:p w:rsidR="00A940A1" w:rsidRPr="00A940A1" w:rsidRDefault="00A940A1" w:rsidP="00A940A1">
      <w:pPr>
        <w:numPr>
          <w:ilvl w:val="0"/>
          <w:numId w:val="10"/>
        </w:numPr>
        <w:shd w:val="clear" w:color="auto" w:fill="FFFFFF"/>
        <w:spacing w:before="100" w:beforeAutospacing="1" w:after="170" w:line="336" w:lineRule="atLeast"/>
        <w:ind w:left="0"/>
        <w:rPr>
          <w:rFonts w:ascii="Arial" w:eastAsia="Times New Roman" w:hAnsi="Arial" w:cs="Arial"/>
          <w:b/>
          <w:color w:val="313131"/>
          <w:sz w:val="21"/>
          <w:szCs w:val="21"/>
        </w:rPr>
      </w:pPr>
      <w:r w:rsidRPr="00A940A1">
        <w:rPr>
          <w:rFonts w:ascii="Arial" w:eastAsia="Times New Roman" w:hAnsi="Arial" w:cs="Arial"/>
          <w:b/>
          <w:color w:val="313131"/>
          <w:sz w:val="21"/>
          <w:szCs w:val="21"/>
        </w:rPr>
        <w:t>Disaster Recovery Strategy: Define the disaster recovery strategy and objectives, including recovery time objectives (RTO) and recovery point objectives (RPO).</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1. Recovery Time Objective (RTO):</w:t>
      </w:r>
    </w:p>
    <w:p w:rsidR="00A940A1" w:rsidRPr="00A940A1" w:rsidRDefault="00A940A1" w:rsidP="00A940A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RTO represents the maximum acceptable downtime for your critical systems and applications. It defines how quickly you need to recover after a disaster to avoid significant business disruptions.</w:t>
      </w:r>
    </w:p>
    <w:p w:rsidR="00A940A1" w:rsidRPr="00A940A1" w:rsidRDefault="00A940A1" w:rsidP="00A940A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To determine RTO:</w:t>
      </w:r>
    </w:p>
    <w:p w:rsidR="00A940A1" w:rsidRPr="00A940A1" w:rsidRDefault="00A940A1" w:rsidP="00A940A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Identify the critical on-premises virtual machine(s) or systems that are vital for your business operations.</w:t>
      </w:r>
    </w:p>
    <w:p w:rsidR="00A940A1" w:rsidRPr="00A940A1" w:rsidRDefault="00A940A1" w:rsidP="00A940A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Consult with key stakeholders, including department heads and IT personnel, to understand their tolerance for downtime.</w:t>
      </w:r>
    </w:p>
    <w:p w:rsidR="00A940A1" w:rsidRPr="00A940A1" w:rsidRDefault="00A940A1" w:rsidP="00A940A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Evaluate the potential financial and operational impact of downtime.</w:t>
      </w:r>
    </w:p>
    <w:p w:rsidR="00A940A1" w:rsidRPr="00A940A1" w:rsidRDefault="00A940A1" w:rsidP="00A940A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Define a specific time frame in which these critical systems must be fully operational again.</w:t>
      </w:r>
    </w:p>
    <w:p w:rsidR="00A940A1" w:rsidRPr="00A940A1" w:rsidRDefault="00A940A1" w:rsidP="00A940A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Example: An e-commerce website may have an RTO of 4 hours, meaning that it must be fully operational within 4 hours after a disaster to prevent significant revenue loss.</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2. Recovery Point Objective (RPO):</w:t>
      </w:r>
    </w:p>
    <w:p w:rsidR="00A940A1" w:rsidRPr="00A940A1" w:rsidRDefault="00A940A1" w:rsidP="00A940A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RPO represents the maximum acceptable data loss that your organization can tolerate. It defines how much data your systems can afford to lose in the event of a disaster.</w:t>
      </w:r>
    </w:p>
    <w:p w:rsidR="00A940A1" w:rsidRPr="00A940A1" w:rsidRDefault="00A940A1" w:rsidP="00A940A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To determine RPO:</w:t>
      </w:r>
    </w:p>
    <w:p w:rsidR="00A940A1" w:rsidRPr="00A940A1" w:rsidRDefault="00A940A1" w:rsidP="00A940A1">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Identify the critical data and transactions that are generated and processed by your on-premises virtual machine(s).</w:t>
      </w:r>
    </w:p>
    <w:p w:rsidR="00A940A1" w:rsidRPr="00A940A1" w:rsidRDefault="00A940A1" w:rsidP="00A940A1">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Consult with stakeholders to understand the impact of data loss on business operations and compliance requirements.</w:t>
      </w:r>
    </w:p>
    <w:p w:rsidR="00A940A1" w:rsidRPr="00A940A1" w:rsidRDefault="00A940A1" w:rsidP="00A940A1">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Evaluate the feasibility and cost of implementing data replication and backup solutions to meet RPO objectives.</w:t>
      </w:r>
    </w:p>
    <w:p w:rsidR="00A940A1" w:rsidRPr="00A940A1" w:rsidRDefault="00A940A1" w:rsidP="00A940A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Example: An accounting department may have an RPO of 15 minutes, meaning that no more than 15 minutes of financial data can be lost in the event of a disaster.</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3. Balancing RTO and RPO:</w:t>
      </w:r>
    </w:p>
    <w:p w:rsidR="00A940A1" w:rsidRPr="00A940A1" w:rsidRDefault="00A940A1" w:rsidP="00A940A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It's important to strike a balance between RTO and RPO. Reducing RTO typically requires more resources and investment, while achieving a lower RPO often involves more frequent data replication and backup processes.</w:t>
      </w:r>
    </w:p>
    <w:p w:rsidR="00A940A1" w:rsidRPr="00A940A1" w:rsidRDefault="00A940A1" w:rsidP="00A940A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lastRenderedPageBreak/>
        <w:t>Consider the criticality of each system and its data when setting RTO and RPO values. Systems that are essential for revenue generation or regulatory compliance may warrant shorter RTOs and lower RPOs.</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4. Documenting the Strategy:</w:t>
      </w:r>
    </w:p>
    <w:p w:rsidR="00A940A1" w:rsidRPr="00A940A1" w:rsidRDefault="00A940A1" w:rsidP="00A940A1">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Once you have determined RTO and RPO values for each critical system or virtual machine, document these objectives as part of your disaster recovery strategy.</w:t>
      </w:r>
    </w:p>
    <w:p w:rsidR="00A940A1" w:rsidRPr="00A940A1" w:rsidRDefault="00A940A1" w:rsidP="00A940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940A1">
        <w:rPr>
          <w:rFonts w:ascii="Segoe UI" w:eastAsia="Times New Roman" w:hAnsi="Segoe UI" w:cs="Segoe UI"/>
          <w:b/>
          <w:bCs/>
          <w:color w:val="374151"/>
          <w:sz w:val="24"/>
          <w:szCs w:val="24"/>
        </w:rPr>
        <w:t>5. Ongoing Review:</w:t>
      </w:r>
    </w:p>
    <w:p w:rsidR="00A940A1" w:rsidRPr="00A940A1" w:rsidRDefault="00A940A1" w:rsidP="00A940A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940A1">
        <w:rPr>
          <w:rFonts w:ascii="Segoe UI" w:eastAsia="Times New Roman" w:hAnsi="Segoe UI" w:cs="Segoe UI"/>
          <w:color w:val="374151"/>
          <w:sz w:val="24"/>
          <w:szCs w:val="24"/>
        </w:rPr>
        <w:t>Periodically review and reassess your RTO and RPO objectives as your business evolves, and technology capabilities change. Ensure that they remain aligned with your business needs and priorities.</w:t>
      </w:r>
    </w:p>
    <w:p w:rsidR="00A940A1" w:rsidRDefault="00A940A1">
      <w:pPr>
        <w:rPr>
          <w:rFonts w:ascii="Arial" w:eastAsia="Times New Roman" w:hAnsi="Arial" w:cs="Arial"/>
          <w:color w:val="313131"/>
          <w:sz w:val="21"/>
          <w:szCs w:val="21"/>
        </w:rPr>
      </w:pPr>
    </w:p>
    <w:p w:rsidR="00577E7F" w:rsidRDefault="00577E7F">
      <w:pPr>
        <w:rPr>
          <w:rFonts w:ascii="Arial" w:eastAsia="Times New Roman" w:hAnsi="Arial" w:cs="Arial"/>
          <w:color w:val="313131"/>
          <w:sz w:val="21"/>
          <w:szCs w:val="21"/>
        </w:rPr>
      </w:pPr>
    </w:p>
    <w:p w:rsidR="00577E7F" w:rsidRPr="00577E7F" w:rsidRDefault="00577E7F" w:rsidP="00577E7F">
      <w:pPr>
        <w:shd w:val="clear" w:color="auto" w:fill="FFFFFF"/>
        <w:spacing w:before="100" w:beforeAutospacing="1" w:after="170" w:line="336" w:lineRule="atLeast"/>
        <w:rPr>
          <w:rFonts w:ascii="Arial" w:eastAsia="Times New Roman" w:hAnsi="Arial" w:cs="Arial"/>
          <w:b/>
          <w:color w:val="313131"/>
          <w:sz w:val="21"/>
          <w:szCs w:val="21"/>
        </w:rPr>
      </w:pPr>
      <w:r w:rsidRPr="00577E7F">
        <w:rPr>
          <w:rFonts w:ascii="Arial" w:eastAsia="Times New Roman" w:hAnsi="Arial" w:cs="Arial"/>
          <w:b/>
          <w:color w:val="313131"/>
          <w:sz w:val="21"/>
          <w:szCs w:val="21"/>
        </w:rPr>
        <w:t>2.</w:t>
      </w:r>
      <w:r>
        <w:rPr>
          <w:rFonts w:ascii="Arial" w:eastAsia="Times New Roman" w:hAnsi="Arial" w:cs="Arial"/>
          <w:b/>
          <w:color w:val="313131"/>
          <w:sz w:val="21"/>
          <w:szCs w:val="21"/>
        </w:rPr>
        <w:t xml:space="preserve"> </w:t>
      </w:r>
      <w:r w:rsidRPr="00577E7F">
        <w:rPr>
          <w:rFonts w:ascii="Arial" w:eastAsia="Times New Roman" w:hAnsi="Arial" w:cs="Arial"/>
          <w:b/>
          <w:color w:val="313131"/>
          <w:sz w:val="21"/>
          <w:szCs w:val="21"/>
        </w:rPr>
        <w:t>Backup Configuration: Configure regular backups of the on-premises virtual machine to capture critical data and configurations.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1. Identify Critical Data and Configurations:</w:t>
      </w:r>
    </w:p>
    <w:p w:rsidR="00577E7F" w:rsidRPr="00577E7F" w:rsidRDefault="00577E7F" w:rsidP="00A05DD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Before configuring backups, identify the critical data, configurations, and files associated with your on-premises virtual machine that need to be backed up. This may include databases, application settings, user data, and system configurations.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2. Choose Backup Solution:</w:t>
      </w:r>
    </w:p>
    <w:p w:rsidR="00577E7F" w:rsidRPr="00577E7F" w:rsidRDefault="00577E7F" w:rsidP="00A05DD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Select a backup solution or tool that is compatible with your on-premises virtual machine environment. IBM Cloud offers various backup solutions, and you may choose one based on your specific requirements.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3. Backup Frequency and Schedule:</w:t>
      </w:r>
    </w:p>
    <w:p w:rsidR="00577E7F" w:rsidRPr="00577E7F" w:rsidRDefault="00577E7F" w:rsidP="00A05DD4">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Determine the backup frequency based on your Recovery Point Objective (RPO). The frequency could range from continuous data protection (CDP) to daily, hourly, or even more frequent backups.</w:t>
      </w:r>
    </w:p>
    <w:p w:rsidR="00577E7F" w:rsidRPr="00577E7F" w:rsidRDefault="00577E7F" w:rsidP="00A05DD4">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Establish a backup schedule to automate the process. Ensure that backups do not interfere with peak usage times.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lastRenderedPageBreak/>
        <w:t>4. Data Retention Policy:</w:t>
      </w:r>
    </w:p>
    <w:p w:rsidR="00577E7F" w:rsidRPr="00577E7F" w:rsidRDefault="00577E7F" w:rsidP="00A05DD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Define a data retention policy that specifies how long backup copies are retained. This policy should align with your business needs and any regulatory requirements.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5. Encryption and Security:</w:t>
      </w:r>
    </w:p>
    <w:p w:rsidR="00577E7F" w:rsidRPr="00577E7F" w:rsidRDefault="00577E7F" w:rsidP="00A05DD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Implement data encryption for backup files to ensure the security and confidentiality of your data.</w:t>
      </w:r>
    </w:p>
    <w:p w:rsidR="00577E7F" w:rsidRPr="00577E7F" w:rsidRDefault="00577E7F" w:rsidP="00A05DD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Store backup data in a secure location or use encryption during transmission to a remote backup server or storage.</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6. Backup Testing:</w:t>
      </w:r>
    </w:p>
    <w:p w:rsidR="00577E7F" w:rsidRPr="00577E7F" w:rsidRDefault="00577E7F" w:rsidP="00A05DD4">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Regularly test your backup process to ensure that it is capturing data accurately and that you can restore from backups successfully. Testing is essential to verify the integrity of your backup files.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7. Monitor Backup Status:</w:t>
      </w:r>
    </w:p>
    <w:p w:rsidR="00577E7F" w:rsidRPr="00577E7F" w:rsidRDefault="00577E7F" w:rsidP="00A05DD4">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Set up monitoring and alerting for your backup system to receive notifications in case of backup failures or issues.</w:t>
      </w:r>
    </w:p>
    <w:p w:rsidR="00577E7F" w:rsidRPr="00577E7F" w:rsidRDefault="00577E7F" w:rsidP="00A05DD4">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Regularly review backup logs and reports to identify any anomalies or potential problems.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8. Backup Storage Location:</w:t>
      </w:r>
    </w:p>
    <w:p w:rsidR="00577E7F" w:rsidRPr="00577E7F" w:rsidRDefault="00577E7F" w:rsidP="00A05DD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 xml:space="preserve">Determine where your backup data will be stored. You can choose to store </w:t>
      </w:r>
      <w:proofErr w:type="gramStart"/>
      <w:r w:rsidRPr="00577E7F">
        <w:rPr>
          <w:rFonts w:ascii="Segoe UI" w:eastAsia="Times New Roman" w:hAnsi="Segoe UI" w:cs="Segoe UI"/>
          <w:color w:val="374151"/>
          <w:sz w:val="24"/>
          <w:szCs w:val="24"/>
        </w:rPr>
        <w:t>backups</w:t>
      </w:r>
      <w:proofErr w:type="gramEnd"/>
      <w:r w:rsidRPr="00577E7F">
        <w:rPr>
          <w:rFonts w:ascii="Segoe UI" w:eastAsia="Times New Roman" w:hAnsi="Segoe UI" w:cs="Segoe UI"/>
          <w:color w:val="374151"/>
          <w:sz w:val="24"/>
          <w:szCs w:val="24"/>
        </w:rPr>
        <w:t xml:space="preserve"> on-premises, in a secondary data center, or in a cloud-based storage solution like IBM Cloud Object Storage.</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9. Versioning and Incremental Backups:</w:t>
      </w:r>
    </w:p>
    <w:p w:rsidR="00577E7F" w:rsidRPr="00577E7F" w:rsidRDefault="00577E7F" w:rsidP="00A05DD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Consider implementing versioning and incremental backups to minimize storage space and reduce backup times. These techniques allow you to keep multiple versions of files while only backing up changes since the last backup.</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10. Disaster Recovery Integration:</w:t>
      </w:r>
      <w:r w:rsidRPr="00577E7F">
        <w:rPr>
          <w:rFonts w:ascii="Segoe UI" w:eastAsia="Times New Roman" w:hAnsi="Segoe UI" w:cs="Segoe UI"/>
          <w:color w:val="374151"/>
          <w:sz w:val="24"/>
          <w:szCs w:val="24"/>
        </w:rPr>
        <w:t xml:space="preserve"> - Ensure that your backup solution integrates seamlessly with your disaster recovery plan. Backups should be readily available for recovery processes in case of a disaster.</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lastRenderedPageBreak/>
        <w:t>11. Documentation:</w:t>
      </w:r>
      <w:r w:rsidRPr="00577E7F">
        <w:rPr>
          <w:rFonts w:ascii="Segoe UI" w:eastAsia="Times New Roman" w:hAnsi="Segoe UI" w:cs="Segoe UI"/>
          <w:color w:val="374151"/>
          <w:sz w:val="24"/>
          <w:szCs w:val="24"/>
        </w:rPr>
        <w:t xml:space="preserve"> - Document your backup configuration, including backup schedules, retention policies, encryption settings, and any special considerations. This documentation is critical for troubleshooting and recovery.</w:t>
      </w:r>
    </w:p>
    <w:p w:rsid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12. Regularly Review and Update:</w:t>
      </w:r>
      <w:r w:rsidRPr="00577E7F">
        <w:rPr>
          <w:rFonts w:ascii="Segoe UI" w:eastAsia="Times New Roman" w:hAnsi="Segoe UI" w:cs="Segoe UI"/>
          <w:color w:val="374151"/>
          <w:sz w:val="24"/>
          <w:szCs w:val="24"/>
        </w:rPr>
        <w:t xml:space="preserve"> - Periodically review and update your backup configurations to adapt to changes in your virtual machine environment and data storage needs.</w:t>
      </w:r>
    </w:p>
    <w:p w:rsidR="00577E7F" w:rsidRDefault="00577E7F" w:rsidP="00577E7F">
      <w:pPr>
        <w:shd w:val="clear" w:color="auto" w:fill="FFFFFF"/>
        <w:spacing w:before="100" w:beforeAutospacing="1" w:after="170" w:line="336" w:lineRule="atLeast"/>
        <w:ind w:left="-360"/>
        <w:rPr>
          <w:rFonts w:ascii="Arial" w:eastAsia="Times New Roman" w:hAnsi="Arial" w:cs="Arial"/>
          <w:b/>
          <w:color w:val="313131"/>
          <w:sz w:val="21"/>
          <w:szCs w:val="21"/>
        </w:rPr>
      </w:pPr>
    </w:p>
    <w:p w:rsidR="00577E7F" w:rsidRPr="00577E7F" w:rsidRDefault="00577E7F" w:rsidP="00577E7F">
      <w:pPr>
        <w:shd w:val="clear" w:color="auto" w:fill="FFFFFF"/>
        <w:spacing w:before="100" w:beforeAutospacing="1" w:after="170" w:line="336" w:lineRule="atLeast"/>
        <w:ind w:left="-360"/>
        <w:rPr>
          <w:rFonts w:ascii="Arial" w:eastAsia="Times New Roman" w:hAnsi="Arial" w:cs="Arial"/>
          <w:b/>
          <w:color w:val="313131"/>
          <w:sz w:val="21"/>
          <w:szCs w:val="21"/>
        </w:rPr>
      </w:pPr>
      <w:r w:rsidRPr="00577E7F">
        <w:rPr>
          <w:rFonts w:ascii="Arial" w:eastAsia="Times New Roman" w:hAnsi="Arial" w:cs="Arial"/>
          <w:b/>
          <w:color w:val="313131"/>
          <w:sz w:val="21"/>
          <w:szCs w:val="21"/>
        </w:rPr>
        <w:t>3.</w:t>
      </w:r>
      <w:r>
        <w:rPr>
          <w:rFonts w:ascii="Arial" w:eastAsia="Times New Roman" w:hAnsi="Arial" w:cs="Arial"/>
          <w:b/>
          <w:color w:val="313131"/>
          <w:sz w:val="21"/>
          <w:szCs w:val="21"/>
        </w:rPr>
        <w:t xml:space="preserve"> </w:t>
      </w:r>
      <w:r w:rsidRPr="00577E7F">
        <w:rPr>
          <w:rFonts w:ascii="Arial" w:eastAsia="Times New Roman" w:hAnsi="Arial" w:cs="Arial"/>
          <w:b/>
          <w:color w:val="313131"/>
          <w:sz w:val="21"/>
          <w:szCs w:val="21"/>
        </w:rPr>
        <w:t>Replication Setup: Implement replication of data and virtual machine images to IBM Cloud Virtual Servers to ensure up-to-date copies.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1. Assess Data and VMs for Replication:</w:t>
      </w:r>
    </w:p>
    <w:p w:rsidR="00577E7F" w:rsidRPr="00577E7F" w:rsidRDefault="00577E7F" w:rsidP="00A05DD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Identify the critical data, databases, and virtual machines that need to be replicated to IBM Cloud Virtual Servers. These should be the same systems and data identified in your disaster recovery strategy.</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2. Choose Replication Technology:</w:t>
      </w:r>
    </w:p>
    <w:p w:rsidR="00577E7F" w:rsidRPr="00577E7F" w:rsidRDefault="00577E7F" w:rsidP="00A05DD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Select an appropriate replication technology or method that suits your on-premises infrastructure and IBM Cloud Virtual Servers. IBM offers solutions like IBM Cloud Object Storage, IBM Cloud Block Storage, and other cloud-native replication tools.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3. Network Connectivity:</w:t>
      </w:r>
    </w:p>
    <w:p w:rsidR="00577E7F" w:rsidRPr="00577E7F" w:rsidRDefault="00577E7F" w:rsidP="00A05DD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Ensure that you have a reliable and secure network connection between your on-premises environment and the IBM Cloud Virtual Servers region where you plan to replicate data. You may need to set up a VPN or direct network connection for this purpose.</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4. Configure Replication:</w:t>
      </w:r>
    </w:p>
    <w:p w:rsidR="00577E7F" w:rsidRPr="00577E7F" w:rsidRDefault="00577E7F" w:rsidP="00A05DD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Configure the replication solution to start copying data and VM images from your on-premises environment to the IBM Cloud. This process should involve:</w:t>
      </w:r>
    </w:p>
    <w:p w:rsidR="00577E7F" w:rsidRPr="00577E7F" w:rsidRDefault="00577E7F" w:rsidP="00A05DD4">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Defining replication source and target endpoints.</w:t>
      </w:r>
    </w:p>
    <w:p w:rsidR="00577E7F" w:rsidRPr="00577E7F" w:rsidRDefault="00577E7F" w:rsidP="00A05DD4">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Specifying replication schedules, which could be continuous or periodic.</w:t>
      </w:r>
    </w:p>
    <w:p w:rsidR="00577E7F" w:rsidRPr="00577E7F" w:rsidRDefault="00577E7F" w:rsidP="00A05DD4">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Setting up replication policies, including data retention and encryption settings.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lastRenderedPageBreak/>
        <w:t>5. Initial Data Sync:</w:t>
      </w:r>
    </w:p>
    <w:p w:rsidR="00577E7F" w:rsidRPr="00577E7F" w:rsidRDefault="00577E7F" w:rsidP="00A05DD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 xml:space="preserve">If this is the first time you're setting up replication, </w:t>
      </w:r>
      <w:proofErr w:type="gramStart"/>
      <w:r w:rsidRPr="00577E7F">
        <w:rPr>
          <w:rFonts w:ascii="Segoe UI" w:eastAsia="Times New Roman" w:hAnsi="Segoe UI" w:cs="Segoe UI"/>
          <w:color w:val="374151"/>
          <w:sz w:val="24"/>
          <w:szCs w:val="24"/>
        </w:rPr>
        <w:t>an initial</w:t>
      </w:r>
      <w:proofErr w:type="gramEnd"/>
      <w:r w:rsidRPr="00577E7F">
        <w:rPr>
          <w:rFonts w:ascii="Segoe UI" w:eastAsia="Times New Roman" w:hAnsi="Segoe UI" w:cs="Segoe UI"/>
          <w:color w:val="374151"/>
          <w:sz w:val="24"/>
          <w:szCs w:val="24"/>
        </w:rPr>
        <w:t xml:space="preserve"> data synchronization may be required. This can be a time-consuming process depending on the volume of data. Plan for this accordingly.</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6. Monitoring and Alerting:</w:t>
      </w:r>
    </w:p>
    <w:p w:rsidR="00577E7F" w:rsidRPr="00577E7F" w:rsidRDefault="00577E7F" w:rsidP="00A05DD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Implement monitoring and alerting for your replication process. Set up alerts to notify you of any replication failures or issues, ensuring that you can respond promptly.</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7. Test Replication:</w:t>
      </w:r>
    </w:p>
    <w:p w:rsidR="00577E7F" w:rsidRPr="00577E7F" w:rsidRDefault="00577E7F" w:rsidP="00A05DD4">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Conduct regular tests to ensure that data and VM image replication is working as expected. Test failover and failback procedures to validate the integrity of your replicated data.</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8. Failover and Failback Procedures:</w:t>
      </w:r>
    </w:p>
    <w:p w:rsidR="00577E7F" w:rsidRPr="00577E7F" w:rsidRDefault="00577E7F" w:rsidP="00A05DD4">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Document detailed procedures for initiating failover to the IBM Cloud Virtual Servers in case of a disaster. This should include steps for redirecting traffic, updating DNS records, and ensuring minimal downtime.</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9. Data Retention Policy:</w:t>
      </w:r>
    </w:p>
    <w:p w:rsidR="00577E7F" w:rsidRPr="00577E7F" w:rsidRDefault="00577E7F" w:rsidP="00A05DD4">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77E7F">
        <w:rPr>
          <w:rFonts w:ascii="Segoe UI" w:eastAsia="Times New Roman" w:hAnsi="Segoe UI" w:cs="Segoe UI"/>
          <w:color w:val="374151"/>
          <w:sz w:val="24"/>
          <w:szCs w:val="24"/>
        </w:rPr>
        <w:t>Define a data retention policy for your replicated data. Ensure that you have the necessary historical data in the cloud for recovery purposes.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10. Security and Encryption:</w:t>
      </w:r>
      <w:r w:rsidRPr="00577E7F">
        <w:rPr>
          <w:rFonts w:ascii="Segoe UI" w:eastAsia="Times New Roman" w:hAnsi="Segoe UI" w:cs="Segoe UI"/>
          <w:color w:val="374151"/>
          <w:sz w:val="24"/>
          <w:szCs w:val="24"/>
        </w:rPr>
        <w:t xml:space="preserve"> - Implement security measures, including encryption, for data in transit and at rest during replication. Ensure compliance with any regulatory requirements.</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11. Documentation:</w:t>
      </w:r>
      <w:r w:rsidRPr="00577E7F">
        <w:rPr>
          <w:rFonts w:ascii="Segoe UI" w:eastAsia="Times New Roman" w:hAnsi="Segoe UI" w:cs="Segoe UI"/>
          <w:color w:val="374151"/>
          <w:sz w:val="24"/>
          <w:szCs w:val="24"/>
        </w:rPr>
        <w:t xml:space="preserve"> - Document the entire replication setup, including configurations, schedules, and procedures. This documentation is crucial for troubleshooting and recovery.</w:t>
      </w:r>
    </w:p>
    <w:p w:rsidR="00577E7F" w:rsidRPr="00577E7F" w:rsidRDefault="00577E7F" w:rsidP="00577E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577E7F">
        <w:rPr>
          <w:rFonts w:ascii="Segoe UI" w:eastAsia="Times New Roman" w:hAnsi="Segoe UI" w:cs="Segoe UI"/>
          <w:b/>
          <w:bCs/>
          <w:color w:val="374151"/>
          <w:sz w:val="24"/>
          <w:szCs w:val="24"/>
        </w:rPr>
        <w:t>12. Regular Review and Testing:</w:t>
      </w:r>
      <w:r w:rsidRPr="00577E7F">
        <w:rPr>
          <w:rFonts w:ascii="Segoe UI" w:eastAsia="Times New Roman" w:hAnsi="Segoe UI" w:cs="Segoe UI"/>
          <w:color w:val="374151"/>
          <w:sz w:val="24"/>
          <w:szCs w:val="24"/>
        </w:rPr>
        <w:t xml:space="preserve"> - Periodically review and test your replication setup to verify that it remains effective and up-to-date with changes in your infrastructure.</w:t>
      </w:r>
    </w:p>
    <w:p w:rsidR="00577E7F" w:rsidRDefault="00577E7F" w:rsidP="00577E7F">
      <w:pPr>
        <w:shd w:val="clear" w:color="auto" w:fill="FFFFFF"/>
        <w:spacing w:before="100" w:beforeAutospacing="1" w:after="170" w:line="336" w:lineRule="atLeast"/>
        <w:rPr>
          <w:rFonts w:ascii="Arial" w:eastAsia="Times New Roman" w:hAnsi="Arial" w:cs="Arial"/>
          <w:b/>
          <w:color w:val="313131"/>
          <w:sz w:val="21"/>
          <w:szCs w:val="21"/>
        </w:rPr>
      </w:pPr>
    </w:p>
    <w:p w:rsidR="00577E7F" w:rsidRDefault="00A05DD4" w:rsidP="00A05DD4">
      <w:pPr>
        <w:shd w:val="clear" w:color="auto" w:fill="FFFFFF"/>
        <w:spacing w:before="100" w:beforeAutospacing="1" w:after="170" w:line="336" w:lineRule="atLeast"/>
        <w:ind w:left="-360"/>
        <w:rPr>
          <w:rFonts w:ascii="Arial" w:eastAsia="Times New Roman" w:hAnsi="Arial" w:cs="Arial"/>
          <w:color w:val="313131"/>
          <w:sz w:val="21"/>
          <w:szCs w:val="21"/>
        </w:rPr>
      </w:pPr>
      <w:r>
        <w:rPr>
          <w:rFonts w:ascii="Arial" w:eastAsia="Times New Roman" w:hAnsi="Arial" w:cs="Arial"/>
          <w:b/>
          <w:color w:val="313131"/>
          <w:sz w:val="21"/>
          <w:szCs w:val="21"/>
        </w:rPr>
        <w:lastRenderedPageBreak/>
        <w:t xml:space="preserve">4. </w:t>
      </w:r>
      <w:r w:rsidR="00577E7F" w:rsidRPr="00577E7F">
        <w:rPr>
          <w:rFonts w:ascii="Arial" w:eastAsia="Times New Roman" w:hAnsi="Arial" w:cs="Arial"/>
          <w:b/>
          <w:color w:val="313131"/>
          <w:sz w:val="21"/>
          <w:szCs w:val="21"/>
        </w:rPr>
        <w:t>Recovery Testing: Design and conduct recovery tests to validate the recovery process and guarantee minimal downtime</w:t>
      </w:r>
      <w:r w:rsidR="00577E7F" w:rsidRPr="00577E7F">
        <w:rPr>
          <w:rFonts w:ascii="Arial" w:eastAsia="Times New Roman" w:hAnsi="Arial" w:cs="Arial"/>
          <w:color w:val="313131"/>
          <w:sz w:val="21"/>
          <w:szCs w:val="21"/>
        </w:rPr>
        <w:t>.</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 Define Test Objectives:</w:t>
      </w:r>
    </w:p>
    <w:p w:rsidR="00A05DD4" w:rsidRPr="00A05DD4" w:rsidRDefault="00A05DD4" w:rsidP="00A05DD4">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Clearly define the objectives of the recovery test. What specific aspects of your disaster recovery plan are you testing? For example, you might test failover procedures, data restoration, or application functionality.</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2. Select Test Scenarios:</w:t>
      </w:r>
    </w:p>
    <w:p w:rsidR="00A05DD4" w:rsidRPr="00A05DD4" w:rsidRDefault="00A05DD4" w:rsidP="00A05DD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Identify different disaster scenarios to test. These scenarios should align with the types of events your organization is most concerned about, such as hardware failures, data corruption, or natural disasters.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3. Create a Test Plan:</w:t>
      </w:r>
    </w:p>
    <w:p w:rsidR="00A05DD4" w:rsidRPr="00A05DD4" w:rsidRDefault="00A05DD4" w:rsidP="00A05DD4">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Develop a detailed test plan that includes:</w:t>
      </w:r>
    </w:p>
    <w:p w:rsidR="00A05DD4" w:rsidRPr="00A05DD4" w:rsidRDefault="00A05DD4" w:rsidP="00A05DD4">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Test scope: Specify which systems, applications, or data you will include in the test.</w:t>
      </w:r>
    </w:p>
    <w:p w:rsidR="00A05DD4" w:rsidRPr="00A05DD4" w:rsidRDefault="00A05DD4" w:rsidP="00A05DD4">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Test schedule: Define the date and time for the test, ensuring minimal impact on regular operations.</w:t>
      </w:r>
    </w:p>
    <w:p w:rsidR="00A05DD4" w:rsidRPr="00A05DD4" w:rsidRDefault="00A05DD4" w:rsidP="00A05DD4">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Test participants: Assign roles and responsibilities to team members involved in the test.</w:t>
      </w:r>
    </w:p>
    <w:p w:rsidR="00A05DD4" w:rsidRPr="00A05DD4" w:rsidRDefault="00A05DD4" w:rsidP="00A05DD4">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Success criteria: Establish clear criteria for determining whether the test was successful.</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4. Prepare Test Environments:</w:t>
      </w:r>
    </w:p>
    <w:p w:rsidR="00A05DD4" w:rsidRPr="00A05DD4" w:rsidRDefault="00A05DD4" w:rsidP="00A05DD4">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Set up test environments that closely resemble your production environment. This includes replicating on-premises systems and configurations in the IBM Cloud Virtual Servers or the disaster recovery site.</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5. Notify Stakeholders:</w:t>
      </w:r>
    </w:p>
    <w:p w:rsidR="00A05DD4" w:rsidRPr="00A05DD4" w:rsidRDefault="00A05DD4" w:rsidP="00A05DD4">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Communicate the test schedule and objectives to all relevant stakeholders, including IT teams, business units, and any external partners or vendors who may be involved.</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6. Conduct the Recovery Test:</w:t>
      </w:r>
    </w:p>
    <w:p w:rsidR="00A05DD4" w:rsidRPr="00A05DD4" w:rsidRDefault="00A05DD4" w:rsidP="00A05DD4">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lastRenderedPageBreak/>
        <w:t>Execute the test scenarios according to the test plan. This may involve:</w:t>
      </w:r>
    </w:p>
    <w:p w:rsidR="00A05DD4" w:rsidRPr="00A05DD4" w:rsidRDefault="00A05DD4" w:rsidP="00A05DD4">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Initiating failover procedures to the IBM Cloud Virtual Servers or the disaster recovery site.</w:t>
      </w:r>
    </w:p>
    <w:p w:rsidR="00A05DD4" w:rsidRPr="00A05DD4" w:rsidRDefault="00A05DD4" w:rsidP="00A05DD4">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Restoring data from backups or replicated copies.</w:t>
      </w:r>
    </w:p>
    <w:p w:rsidR="00A05DD4" w:rsidRPr="00A05DD4" w:rsidRDefault="00A05DD4" w:rsidP="00A05DD4">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Verifying the functionality of critical applications and services.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7. Monitor and Document the Test:</w:t>
      </w:r>
    </w:p>
    <w:p w:rsidR="00A05DD4" w:rsidRPr="00A05DD4" w:rsidRDefault="00A05DD4" w:rsidP="00A05DD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During the test, closely monitor the progress and document any issues, challenges, or observations.</w:t>
      </w:r>
    </w:p>
    <w:p w:rsidR="00A05DD4" w:rsidRPr="00A05DD4" w:rsidRDefault="00A05DD4" w:rsidP="00A05DD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Record the time it takes to complete each step of the recovery process.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8. Evaluate Test Results:</w:t>
      </w:r>
    </w:p>
    <w:p w:rsidR="00A05DD4" w:rsidRPr="00A05DD4" w:rsidRDefault="00A05DD4" w:rsidP="00A05DD4">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After the test, evaluate whether the objectives and success criteria were met. Determine if there were any deviations from the expected results.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9. Address Issues and Optimize:</w:t>
      </w:r>
    </w:p>
    <w:p w:rsidR="00A05DD4" w:rsidRPr="00A05DD4" w:rsidRDefault="00A05DD4" w:rsidP="00A05DD4">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If any issues or bottlenecks were identified during the test, address them promptly. This may involve making adjustments to your disaster recovery plan, configurations, or procedures.</w:t>
      </w:r>
    </w:p>
    <w:p w:rsidR="00A05DD4" w:rsidRPr="00A05DD4" w:rsidRDefault="00A05DD4" w:rsidP="00A05DD4">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Optimize the recovery process based on the lessons learned during testing.</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10. Review and Update Documentation:</w:t>
      </w:r>
      <w:r w:rsidRPr="00A05DD4">
        <w:rPr>
          <w:rFonts w:ascii="Segoe UI" w:eastAsia="Times New Roman" w:hAnsi="Segoe UI" w:cs="Segoe UI"/>
          <w:color w:val="374151"/>
          <w:sz w:val="24"/>
          <w:szCs w:val="24"/>
        </w:rPr>
        <w:t xml:space="preserve"> - Update your disaster recovery documentation, including the recovery plan, based on the insights gained from the test.</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11. Schedule Regular Tests:</w:t>
      </w:r>
      <w:r w:rsidRPr="00A05DD4">
        <w:rPr>
          <w:rFonts w:ascii="Segoe UI" w:eastAsia="Times New Roman" w:hAnsi="Segoe UI" w:cs="Segoe UI"/>
          <w:color w:val="374151"/>
          <w:sz w:val="24"/>
          <w:szCs w:val="24"/>
        </w:rPr>
        <w:t xml:space="preserve"> - Recovery testing should be an ongoing process. Schedule regular tests, including both planned and surprise tests, to ensure that your recovery process remains effective over time.</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12. Report and Communicate Results:</w:t>
      </w:r>
      <w:r w:rsidRPr="00A05DD4">
        <w:rPr>
          <w:rFonts w:ascii="Segoe UI" w:eastAsia="Times New Roman" w:hAnsi="Segoe UI" w:cs="Segoe UI"/>
          <w:color w:val="374151"/>
          <w:sz w:val="24"/>
          <w:szCs w:val="24"/>
        </w:rPr>
        <w:t xml:space="preserve"> - Share the results of the recovery test with all relevant stakeholders. Provide insights into the performance of the recovery process and any improvements made.</w:t>
      </w:r>
    </w:p>
    <w:p w:rsidR="00A05DD4" w:rsidRDefault="00A05DD4" w:rsidP="00A05DD4">
      <w:pPr>
        <w:shd w:val="clear" w:color="auto" w:fill="FFFFFF"/>
        <w:spacing w:before="100" w:beforeAutospacing="1" w:after="170" w:line="336" w:lineRule="atLeast"/>
        <w:ind w:left="-360"/>
        <w:rPr>
          <w:rFonts w:ascii="Arial" w:eastAsia="Times New Roman" w:hAnsi="Arial" w:cs="Arial"/>
          <w:color w:val="313131"/>
          <w:sz w:val="21"/>
          <w:szCs w:val="21"/>
        </w:rPr>
      </w:pPr>
    </w:p>
    <w:p w:rsidR="00A05DD4" w:rsidRDefault="00A05DD4" w:rsidP="00A05DD4">
      <w:pPr>
        <w:shd w:val="clear" w:color="auto" w:fill="FFFFFF"/>
        <w:spacing w:before="100" w:beforeAutospacing="1" w:after="170" w:line="336" w:lineRule="atLeast"/>
        <w:ind w:left="-360"/>
        <w:rPr>
          <w:rFonts w:ascii="Arial" w:eastAsia="Times New Roman" w:hAnsi="Arial" w:cs="Arial"/>
          <w:b/>
          <w:color w:val="313131"/>
          <w:sz w:val="21"/>
          <w:szCs w:val="21"/>
        </w:rPr>
      </w:pPr>
    </w:p>
    <w:p w:rsidR="00A05DD4" w:rsidRDefault="00A05DD4" w:rsidP="00A05DD4">
      <w:pPr>
        <w:shd w:val="clear" w:color="auto" w:fill="FFFFFF"/>
        <w:spacing w:before="100" w:beforeAutospacing="1" w:after="170" w:line="336" w:lineRule="atLeast"/>
        <w:ind w:left="-360"/>
        <w:rPr>
          <w:rFonts w:ascii="Arial" w:eastAsia="Times New Roman" w:hAnsi="Arial" w:cs="Arial"/>
          <w:b/>
          <w:color w:val="313131"/>
          <w:sz w:val="21"/>
          <w:szCs w:val="21"/>
        </w:rPr>
      </w:pPr>
      <w:r>
        <w:rPr>
          <w:rFonts w:ascii="Arial" w:eastAsia="Times New Roman" w:hAnsi="Arial" w:cs="Arial"/>
          <w:b/>
          <w:color w:val="313131"/>
          <w:sz w:val="21"/>
          <w:szCs w:val="21"/>
        </w:rPr>
        <w:lastRenderedPageBreak/>
        <w:t xml:space="preserve">5. </w:t>
      </w:r>
      <w:r w:rsidRPr="00A05DD4">
        <w:rPr>
          <w:rFonts w:ascii="Arial" w:eastAsia="Times New Roman" w:hAnsi="Arial" w:cs="Arial"/>
          <w:b/>
          <w:color w:val="313131"/>
          <w:sz w:val="21"/>
          <w:szCs w:val="21"/>
        </w:rPr>
        <w:t>Business Continuity: Ensure that the disaster recovery plan aligns with the organization's overall business continuity strategy.</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 Understand Business Priorities:</w:t>
      </w:r>
    </w:p>
    <w:p w:rsidR="00A05DD4" w:rsidRPr="00A05DD4" w:rsidRDefault="00A05DD4" w:rsidP="00A05DD4">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Begin by understanding your organization's business priorities. This includes identifying critical processes, systems, and functions that must continue even during a disaster. Engage with key stakeholders from various departments to gather this information.</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2. Collaborate Across Departments:</w:t>
      </w:r>
    </w:p>
    <w:p w:rsidR="00A05DD4" w:rsidRPr="00A05DD4" w:rsidRDefault="00A05DD4" w:rsidP="00A05DD4">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Collaborate with departments across the organization, including IT, finance, operations, and legal, to ensure that their specific business continuity needs and requirements are integrated into the disaster recovery plan.</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3. Define Recovery Objectives:</w:t>
      </w:r>
    </w:p>
    <w:p w:rsidR="00A05DD4" w:rsidRPr="00A05DD4" w:rsidRDefault="00A05DD4" w:rsidP="00A05DD4">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Work with business units to define clear recovery objectives. These objectives should specify the maximum allowable downtime and data loss for each critical process or system.</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4. Risk Assessment:</w:t>
      </w:r>
    </w:p>
    <w:p w:rsidR="00A05DD4" w:rsidRPr="00A05DD4" w:rsidRDefault="00A05DD4" w:rsidP="00A05DD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Conduct a comprehensive risk assessment to identify potential threats and vulnerabilities that could disrupt business operations. This assessment should include both internal and external risks.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5. Business Impact Analysis (BIA):</w:t>
      </w:r>
    </w:p>
    <w:p w:rsidR="00A05DD4" w:rsidRPr="00A05DD4" w:rsidRDefault="00A05DD4" w:rsidP="00A05DD4">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Perform a BIA to evaluate the financial, operational, and reputational impact of various disaster scenarios on the organization. This analysis helps prioritize recovery efforts.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6. Align Disaster Recovery Plan:</w:t>
      </w:r>
    </w:p>
    <w:p w:rsidR="00A05DD4" w:rsidRPr="00A05DD4" w:rsidRDefault="00A05DD4" w:rsidP="00A05DD4">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Ensure that your disaster recovery plan aligns with the business continuity strategy by:</w:t>
      </w:r>
    </w:p>
    <w:p w:rsidR="00A05DD4" w:rsidRPr="00A05DD4" w:rsidRDefault="00A05DD4" w:rsidP="00A05DD4">
      <w:pPr>
        <w:numPr>
          <w:ilvl w:val="1"/>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Mapping critical business processes to specific IT systems and applications.</w:t>
      </w:r>
    </w:p>
    <w:p w:rsidR="00A05DD4" w:rsidRPr="00A05DD4" w:rsidRDefault="00A05DD4" w:rsidP="00A05DD4">
      <w:pPr>
        <w:numPr>
          <w:ilvl w:val="1"/>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Assigning recovery priorities to IT assets based on their importance to the business.</w:t>
      </w:r>
    </w:p>
    <w:p w:rsidR="00A05DD4" w:rsidRPr="00A05DD4" w:rsidRDefault="00A05DD4" w:rsidP="00A05DD4">
      <w:pPr>
        <w:numPr>
          <w:ilvl w:val="1"/>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Integrating recovery time objectives (RTO) and recovery point objectives (RPO) established in the business continuity strategy into the IT disaster recovery plan.</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lastRenderedPageBreak/>
        <w:t>7. Resource Allocation:</w:t>
      </w:r>
    </w:p>
    <w:p w:rsidR="00A05DD4" w:rsidRPr="00A05DD4" w:rsidRDefault="00A05DD4" w:rsidP="00A05DD4">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Allocate necessary resources, including budget, personnel, and technology, to support the disaster recovery and business continuity efforts. Ensure that these resources align with the identified priorities.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8. Test Together:</w:t>
      </w:r>
    </w:p>
    <w:p w:rsidR="00A05DD4" w:rsidRPr="00A05DD4" w:rsidRDefault="00A05DD4" w:rsidP="00A05DD4">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Conduct joint exercises and tests of both the business continuity and disaster recovery plans to ensure they work seamlessly together. These tests should simulate various disaster scenarios and validate the organization's ability to recover critical functions.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9. Documentation and Communication:</w:t>
      </w:r>
    </w:p>
    <w:p w:rsidR="00A05DD4" w:rsidRPr="00A05DD4" w:rsidRDefault="00A05DD4" w:rsidP="00A05DD4">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Document the integrated disaster recovery and business continuity plan comprehensively, including roles, responsibilities, and contact information for key personnel.</w:t>
      </w:r>
    </w:p>
    <w:p w:rsidR="00A05DD4" w:rsidRPr="00A05DD4" w:rsidRDefault="00A05DD4" w:rsidP="00A05DD4">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05DD4">
        <w:rPr>
          <w:rFonts w:ascii="Segoe UI" w:eastAsia="Times New Roman" w:hAnsi="Segoe UI" w:cs="Segoe UI"/>
          <w:color w:val="374151"/>
          <w:sz w:val="24"/>
          <w:szCs w:val="24"/>
        </w:rPr>
        <w:t>Establish clear communication protocols to notify stakeholders and employees in the event of a disaster.</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10. Continuous Improvement:</w:t>
      </w:r>
      <w:r w:rsidRPr="00A05DD4">
        <w:rPr>
          <w:rFonts w:ascii="Segoe UI" w:eastAsia="Times New Roman" w:hAnsi="Segoe UI" w:cs="Segoe UI"/>
          <w:color w:val="374151"/>
          <w:sz w:val="24"/>
          <w:szCs w:val="24"/>
        </w:rPr>
        <w:t xml:space="preserve"> - Regularly review and update both the disaster recovery and business continuity plans to reflect changes in technology, business processes, and risk profiles. Continuous improvement is essential to stay resilient.</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11. Compliance and Regulatory Considerations:</w:t>
      </w:r>
      <w:r w:rsidRPr="00A05DD4">
        <w:rPr>
          <w:rFonts w:ascii="Segoe UI" w:eastAsia="Times New Roman" w:hAnsi="Segoe UI" w:cs="Segoe UI"/>
          <w:color w:val="374151"/>
          <w:sz w:val="24"/>
          <w:szCs w:val="24"/>
        </w:rPr>
        <w:t xml:space="preserve"> - Ensure that your integrated plan complies with industry regulations and legal requirements. Be aware of any reporting or documentation requirements related to business continuity and disaster recovery.</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12. Executive Support:</w:t>
      </w:r>
      <w:r w:rsidRPr="00A05DD4">
        <w:rPr>
          <w:rFonts w:ascii="Segoe UI" w:eastAsia="Times New Roman" w:hAnsi="Segoe UI" w:cs="Segoe UI"/>
          <w:color w:val="374151"/>
          <w:sz w:val="24"/>
          <w:szCs w:val="24"/>
        </w:rPr>
        <w:t xml:space="preserve"> - Secure executive-level support and commitment to the integrated approach. Ensure that senior management is aware of the importance of business continuity and disaster recovery efforts.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13. Employee Training:</w:t>
      </w:r>
      <w:r w:rsidRPr="00A05DD4">
        <w:rPr>
          <w:rFonts w:ascii="Segoe UI" w:eastAsia="Times New Roman" w:hAnsi="Segoe UI" w:cs="Segoe UI"/>
          <w:color w:val="374151"/>
          <w:sz w:val="24"/>
          <w:szCs w:val="24"/>
        </w:rPr>
        <w:t xml:space="preserve"> - Train employees on their roles and responsibilities in both business continuity and disaster recovery scenarios. Ensure that they understand how to respond effectively to maintain operations.</w:t>
      </w:r>
    </w:p>
    <w:p w:rsidR="00A05DD4" w:rsidRPr="00A05DD4" w:rsidRDefault="00A05DD4" w:rsidP="00A05D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05DD4">
        <w:rPr>
          <w:rFonts w:ascii="Segoe UI" w:eastAsia="Times New Roman" w:hAnsi="Segoe UI" w:cs="Segoe UI"/>
          <w:b/>
          <w:bCs/>
          <w:color w:val="374151"/>
          <w:sz w:val="24"/>
          <w:szCs w:val="24"/>
        </w:rPr>
        <w:t>14. Regular Review and Testing:</w:t>
      </w:r>
      <w:r w:rsidRPr="00A05DD4">
        <w:rPr>
          <w:rFonts w:ascii="Segoe UI" w:eastAsia="Times New Roman" w:hAnsi="Segoe UI" w:cs="Segoe UI"/>
          <w:color w:val="374151"/>
          <w:sz w:val="24"/>
          <w:szCs w:val="24"/>
        </w:rPr>
        <w:t xml:space="preserve"> - Schedule periodic reviews and testing of the integrated plan to ensure its effectiveness and readiness for various disaster scenarios.</w:t>
      </w:r>
    </w:p>
    <w:p w:rsidR="00A940A1" w:rsidRPr="00A940A1" w:rsidRDefault="00A940A1">
      <w:pPr>
        <w:rPr>
          <w:b/>
        </w:rPr>
      </w:pPr>
    </w:p>
    <w:sectPr w:rsidR="00A940A1" w:rsidRPr="00A940A1" w:rsidSect="00A940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726"/>
    <w:multiLevelType w:val="multilevel"/>
    <w:tmpl w:val="D02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53AE8"/>
    <w:multiLevelType w:val="multilevel"/>
    <w:tmpl w:val="35B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DC06B9"/>
    <w:multiLevelType w:val="multilevel"/>
    <w:tmpl w:val="1D10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BA2BB4"/>
    <w:multiLevelType w:val="multilevel"/>
    <w:tmpl w:val="9586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BB50F2"/>
    <w:multiLevelType w:val="multilevel"/>
    <w:tmpl w:val="367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9C0A56"/>
    <w:multiLevelType w:val="multilevel"/>
    <w:tmpl w:val="8BE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AD0019"/>
    <w:multiLevelType w:val="multilevel"/>
    <w:tmpl w:val="BB6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3E772B"/>
    <w:multiLevelType w:val="multilevel"/>
    <w:tmpl w:val="049AF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6E0497"/>
    <w:multiLevelType w:val="multilevel"/>
    <w:tmpl w:val="905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E26975"/>
    <w:multiLevelType w:val="multilevel"/>
    <w:tmpl w:val="1A3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B70506"/>
    <w:multiLevelType w:val="multilevel"/>
    <w:tmpl w:val="B4A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C2581D"/>
    <w:multiLevelType w:val="multilevel"/>
    <w:tmpl w:val="50C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D000CF"/>
    <w:multiLevelType w:val="multilevel"/>
    <w:tmpl w:val="6DE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D10D3A"/>
    <w:multiLevelType w:val="multilevel"/>
    <w:tmpl w:val="26E80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D54013"/>
    <w:multiLevelType w:val="multilevel"/>
    <w:tmpl w:val="BE7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261E93"/>
    <w:multiLevelType w:val="multilevel"/>
    <w:tmpl w:val="27E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2D45F3"/>
    <w:multiLevelType w:val="multilevel"/>
    <w:tmpl w:val="948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3373EB0"/>
    <w:multiLevelType w:val="multilevel"/>
    <w:tmpl w:val="5AD0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3442F4F"/>
    <w:multiLevelType w:val="multilevel"/>
    <w:tmpl w:val="5C5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6FD72C1"/>
    <w:multiLevelType w:val="multilevel"/>
    <w:tmpl w:val="64E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8B5577F"/>
    <w:multiLevelType w:val="multilevel"/>
    <w:tmpl w:val="D99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5321AC"/>
    <w:multiLevelType w:val="multilevel"/>
    <w:tmpl w:val="078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814291"/>
    <w:multiLevelType w:val="multilevel"/>
    <w:tmpl w:val="F9C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DC1912"/>
    <w:multiLevelType w:val="multilevel"/>
    <w:tmpl w:val="FCB4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ED2612"/>
    <w:multiLevelType w:val="multilevel"/>
    <w:tmpl w:val="5B2E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6C003E"/>
    <w:multiLevelType w:val="multilevel"/>
    <w:tmpl w:val="FF0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632B60"/>
    <w:multiLevelType w:val="multilevel"/>
    <w:tmpl w:val="8A1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8816DC"/>
    <w:multiLevelType w:val="multilevel"/>
    <w:tmpl w:val="60B4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874E02"/>
    <w:multiLevelType w:val="multilevel"/>
    <w:tmpl w:val="BEA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552002E"/>
    <w:multiLevelType w:val="multilevel"/>
    <w:tmpl w:val="407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8D951BA"/>
    <w:multiLevelType w:val="multilevel"/>
    <w:tmpl w:val="12EA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294F63"/>
    <w:multiLevelType w:val="multilevel"/>
    <w:tmpl w:val="7D9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4E75EC"/>
    <w:multiLevelType w:val="multilevel"/>
    <w:tmpl w:val="44D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0674CC"/>
    <w:multiLevelType w:val="multilevel"/>
    <w:tmpl w:val="12D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1D7CA9"/>
    <w:multiLevelType w:val="multilevel"/>
    <w:tmpl w:val="4B9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2E2085"/>
    <w:multiLevelType w:val="multilevel"/>
    <w:tmpl w:val="B22CD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82450B"/>
    <w:multiLevelType w:val="multilevel"/>
    <w:tmpl w:val="F620BBE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2E4EA1"/>
    <w:multiLevelType w:val="multilevel"/>
    <w:tmpl w:val="6076F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D94D94"/>
    <w:multiLevelType w:val="multilevel"/>
    <w:tmpl w:val="ED5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081C0C"/>
    <w:multiLevelType w:val="multilevel"/>
    <w:tmpl w:val="5D7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141F58"/>
    <w:multiLevelType w:val="multilevel"/>
    <w:tmpl w:val="315AB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C042B6E"/>
    <w:multiLevelType w:val="multilevel"/>
    <w:tmpl w:val="B70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F611B42"/>
    <w:multiLevelType w:val="multilevel"/>
    <w:tmpl w:val="C50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0681D2F"/>
    <w:multiLevelType w:val="multilevel"/>
    <w:tmpl w:val="8D127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07C164C"/>
    <w:multiLevelType w:val="multilevel"/>
    <w:tmpl w:val="4FE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1FB0165"/>
    <w:multiLevelType w:val="multilevel"/>
    <w:tmpl w:val="404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2C06E89"/>
    <w:multiLevelType w:val="multilevel"/>
    <w:tmpl w:val="AA6C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3294D4B"/>
    <w:multiLevelType w:val="multilevel"/>
    <w:tmpl w:val="D6D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39F6267"/>
    <w:multiLevelType w:val="multilevel"/>
    <w:tmpl w:val="A97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66549B9"/>
    <w:multiLevelType w:val="multilevel"/>
    <w:tmpl w:val="0F02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A1B2C15"/>
    <w:multiLevelType w:val="multilevel"/>
    <w:tmpl w:val="94C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D9A512D"/>
    <w:multiLevelType w:val="multilevel"/>
    <w:tmpl w:val="C23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0"/>
  </w:num>
  <w:num w:numId="3">
    <w:abstractNumId w:val="19"/>
  </w:num>
  <w:num w:numId="4">
    <w:abstractNumId w:val="31"/>
  </w:num>
  <w:num w:numId="5">
    <w:abstractNumId w:val="46"/>
  </w:num>
  <w:num w:numId="6">
    <w:abstractNumId w:val="38"/>
  </w:num>
  <w:num w:numId="7">
    <w:abstractNumId w:val="47"/>
  </w:num>
  <w:num w:numId="8">
    <w:abstractNumId w:val="51"/>
  </w:num>
  <w:num w:numId="9">
    <w:abstractNumId w:val="16"/>
  </w:num>
  <w:num w:numId="10">
    <w:abstractNumId w:val="20"/>
  </w:num>
  <w:num w:numId="11">
    <w:abstractNumId w:val="13"/>
  </w:num>
  <w:num w:numId="12">
    <w:abstractNumId w:val="40"/>
  </w:num>
  <w:num w:numId="13">
    <w:abstractNumId w:val="3"/>
  </w:num>
  <w:num w:numId="14">
    <w:abstractNumId w:val="1"/>
  </w:num>
  <w:num w:numId="15">
    <w:abstractNumId w:val="32"/>
  </w:num>
  <w:num w:numId="16">
    <w:abstractNumId w:val="29"/>
  </w:num>
  <w:num w:numId="17">
    <w:abstractNumId w:val="2"/>
  </w:num>
  <w:num w:numId="18">
    <w:abstractNumId w:val="26"/>
  </w:num>
  <w:num w:numId="19">
    <w:abstractNumId w:val="15"/>
  </w:num>
  <w:num w:numId="20">
    <w:abstractNumId w:val="12"/>
  </w:num>
  <w:num w:numId="21">
    <w:abstractNumId w:val="27"/>
  </w:num>
  <w:num w:numId="22">
    <w:abstractNumId w:val="48"/>
  </w:num>
  <w:num w:numId="23">
    <w:abstractNumId w:val="36"/>
  </w:num>
  <w:num w:numId="24">
    <w:abstractNumId w:val="45"/>
  </w:num>
  <w:num w:numId="25">
    <w:abstractNumId w:val="28"/>
  </w:num>
  <w:num w:numId="26">
    <w:abstractNumId w:val="5"/>
  </w:num>
  <w:num w:numId="27">
    <w:abstractNumId w:val="8"/>
  </w:num>
  <w:num w:numId="28">
    <w:abstractNumId w:val="35"/>
  </w:num>
  <w:num w:numId="29">
    <w:abstractNumId w:val="11"/>
  </w:num>
  <w:num w:numId="30">
    <w:abstractNumId w:val="9"/>
  </w:num>
  <w:num w:numId="31">
    <w:abstractNumId w:val="41"/>
  </w:num>
  <w:num w:numId="32">
    <w:abstractNumId w:val="42"/>
  </w:num>
  <w:num w:numId="33">
    <w:abstractNumId w:val="21"/>
  </w:num>
  <w:num w:numId="34">
    <w:abstractNumId w:val="4"/>
  </w:num>
  <w:num w:numId="35">
    <w:abstractNumId w:val="17"/>
  </w:num>
  <w:num w:numId="36">
    <w:abstractNumId w:val="37"/>
  </w:num>
  <w:num w:numId="37">
    <w:abstractNumId w:val="6"/>
  </w:num>
  <w:num w:numId="38">
    <w:abstractNumId w:val="25"/>
  </w:num>
  <w:num w:numId="39">
    <w:abstractNumId w:val="7"/>
  </w:num>
  <w:num w:numId="40">
    <w:abstractNumId w:val="34"/>
  </w:num>
  <w:num w:numId="41">
    <w:abstractNumId w:val="14"/>
  </w:num>
  <w:num w:numId="42">
    <w:abstractNumId w:val="50"/>
  </w:num>
  <w:num w:numId="43">
    <w:abstractNumId w:val="22"/>
  </w:num>
  <w:num w:numId="44">
    <w:abstractNumId w:val="49"/>
  </w:num>
  <w:num w:numId="45">
    <w:abstractNumId w:val="33"/>
  </w:num>
  <w:num w:numId="46">
    <w:abstractNumId w:val="39"/>
  </w:num>
  <w:num w:numId="47">
    <w:abstractNumId w:val="0"/>
  </w:num>
  <w:num w:numId="48">
    <w:abstractNumId w:val="43"/>
  </w:num>
  <w:num w:numId="49">
    <w:abstractNumId w:val="18"/>
  </w:num>
  <w:num w:numId="50">
    <w:abstractNumId w:val="23"/>
  </w:num>
  <w:num w:numId="51">
    <w:abstractNumId w:val="44"/>
  </w:num>
  <w:num w:numId="52">
    <w:abstractNumId w:val="2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40A1"/>
    <w:rsid w:val="00577E7F"/>
    <w:rsid w:val="00A05DD4"/>
    <w:rsid w:val="00A940A1"/>
    <w:rsid w:val="00C44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0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0A1"/>
    <w:rPr>
      <w:b/>
      <w:bCs/>
    </w:rPr>
  </w:style>
  <w:style w:type="paragraph" w:styleId="ListParagraph">
    <w:name w:val="List Paragraph"/>
    <w:basedOn w:val="Normal"/>
    <w:uiPriority w:val="34"/>
    <w:qFormat/>
    <w:rsid w:val="00577E7F"/>
    <w:pPr>
      <w:ind w:left="720"/>
      <w:contextualSpacing/>
    </w:pPr>
  </w:style>
</w:styles>
</file>

<file path=word/webSettings.xml><?xml version="1.0" encoding="utf-8"?>
<w:webSettings xmlns:r="http://schemas.openxmlformats.org/officeDocument/2006/relationships" xmlns:w="http://schemas.openxmlformats.org/wordprocessingml/2006/main">
  <w:divs>
    <w:div w:id="44375285">
      <w:bodyDiv w:val="1"/>
      <w:marLeft w:val="0"/>
      <w:marRight w:val="0"/>
      <w:marTop w:val="0"/>
      <w:marBottom w:val="0"/>
      <w:divBdr>
        <w:top w:val="none" w:sz="0" w:space="0" w:color="auto"/>
        <w:left w:val="none" w:sz="0" w:space="0" w:color="auto"/>
        <w:bottom w:val="none" w:sz="0" w:space="0" w:color="auto"/>
        <w:right w:val="none" w:sz="0" w:space="0" w:color="auto"/>
      </w:divBdr>
    </w:div>
    <w:div w:id="79060795">
      <w:bodyDiv w:val="1"/>
      <w:marLeft w:val="0"/>
      <w:marRight w:val="0"/>
      <w:marTop w:val="0"/>
      <w:marBottom w:val="0"/>
      <w:divBdr>
        <w:top w:val="none" w:sz="0" w:space="0" w:color="auto"/>
        <w:left w:val="none" w:sz="0" w:space="0" w:color="auto"/>
        <w:bottom w:val="none" w:sz="0" w:space="0" w:color="auto"/>
        <w:right w:val="none" w:sz="0" w:space="0" w:color="auto"/>
      </w:divBdr>
    </w:div>
    <w:div w:id="148519383">
      <w:bodyDiv w:val="1"/>
      <w:marLeft w:val="0"/>
      <w:marRight w:val="0"/>
      <w:marTop w:val="0"/>
      <w:marBottom w:val="0"/>
      <w:divBdr>
        <w:top w:val="none" w:sz="0" w:space="0" w:color="auto"/>
        <w:left w:val="none" w:sz="0" w:space="0" w:color="auto"/>
        <w:bottom w:val="none" w:sz="0" w:space="0" w:color="auto"/>
        <w:right w:val="none" w:sz="0" w:space="0" w:color="auto"/>
      </w:divBdr>
    </w:div>
    <w:div w:id="322465392">
      <w:bodyDiv w:val="1"/>
      <w:marLeft w:val="0"/>
      <w:marRight w:val="0"/>
      <w:marTop w:val="0"/>
      <w:marBottom w:val="0"/>
      <w:divBdr>
        <w:top w:val="none" w:sz="0" w:space="0" w:color="auto"/>
        <w:left w:val="none" w:sz="0" w:space="0" w:color="auto"/>
        <w:bottom w:val="none" w:sz="0" w:space="0" w:color="auto"/>
        <w:right w:val="none" w:sz="0" w:space="0" w:color="auto"/>
      </w:divBdr>
    </w:div>
    <w:div w:id="435713188">
      <w:bodyDiv w:val="1"/>
      <w:marLeft w:val="0"/>
      <w:marRight w:val="0"/>
      <w:marTop w:val="0"/>
      <w:marBottom w:val="0"/>
      <w:divBdr>
        <w:top w:val="none" w:sz="0" w:space="0" w:color="auto"/>
        <w:left w:val="none" w:sz="0" w:space="0" w:color="auto"/>
        <w:bottom w:val="none" w:sz="0" w:space="0" w:color="auto"/>
        <w:right w:val="none" w:sz="0" w:space="0" w:color="auto"/>
      </w:divBdr>
    </w:div>
    <w:div w:id="531042221">
      <w:bodyDiv w:val="1"/>
      <w:marLeft w:val="0"/>
      <w:marRight w:val="0"/>
      <w:marTop w:val="0"/>
      <w:marBottom w:val="0"/>
      <w:divBdr>
        <w:top w:val="none" w:sz="0" w:space="0" w:color="auto"/>
        <w:left w:val="none" w:sz="0" w:space="0" w:color="auto"/>
        <w:bottom w:val="none" w:sz="0" w:space="0" w:color="auto"/>
        <w:right w:val="none" w:sz="0" w:space="0" w:color="auto"/>
      </w:divBdr>
    </w:div>
    <w:div w:id="667755269">
      <w:bodyDiv w:val="1"/>
      <w:marLeft w:val="0"/>
      <w:marRight w:val="0"/>
      <w:marTop w:val="0"/>
      <w:marBottom w:val="0"/>
      <w:divBdr>
        <w:top w:val="none" w:sz="0" w:space="0" w:color="auto"/>
        <w:left w:val="none" w:sz="0" w:space="0" w:color="auto"/>
        <w:bottom w:val="none" w:sz="0" w:space="0" w:color="auto"/>
        <w:right w:val="none" w:sz="0" w:space="0" w:color="auto"/>
      </w:divBdr>
    </w:div>
    <w:div w:id="693504740">
      <w:bodyDiv w:val="1"/>
      <w:marLeft w:val="0"/>
      <w:marRight w:val="0"/>
      <w:marTop w:val="0"/>
      <w:marBottom w:val="0"/>
      <w:divBdr>
        <w:top w:val="none" w:sz="0" w:space="0" w:color="auto"/>
        <w:left w:val="none" w:sz="0" w:space="0" w:color="auto"/>
        <w:bottom w:val="none" w:sz="0" w:space="0" w:color="auto"/>
        <w:right w:val="none" w:sz="0" w:space="0" w:color="auto"/>
      </w:divBdr>
    </w:div>
    <w:div w:id="765925673">
      <w:bodyDiv w:val="1"/>
      <w:marLeft w:val="0"/>
      <w:marRight w:val="0"/>
      <w:marTop w:val="0"/>
      <w:marBottom w:val="0"/>
      <w:divBdr>
        <w:top w:val="none" w:sz="0" w:space="0" w:color="auto"/>
        <w:left w:val="none" w:sz="0" w:space="0" w:color="auto"/>
        <w:bottom w:val="none" w:sz="0" w:space="0" w:color="auto"/>
        <w:right w:val="none" w:sz="0" w:space="0" w:color="auto"/>
      </w:divBdr>
    </w:div>
    <w:div w:id="861166835">
      <w:bodyDiv w:val="1"/>
      <w:marLeft w:val="0"/>
      <w:marRight w:val="0"/>
      <w:marTop w:val="0"/>
      <w:marBottom w:val="0"/>
      <w:divBdr>
        <w:top w:val="none" w:sz="0" w:space="0" w:color="auto"/>
        <w:left w:val="none" w:sz="0" w:space="0" w:color="auto"/>
        <w:bottom w:val="none" w:sz="0" w:space="0" w:color="auto"/>
        <w:right w:val="none" w:sz="0" w:space="0" w:color="auto"/>
      </w:divBdr>
    </w:div>
    <w:div w:id="1093016244">
      <w:bodyDiv w:val="1"/>
      <w:marLeft w:val="0"/>
      <w:marRight w:val="0"/>
      <w:marTop w:val="0"/>
      <w:marBottom w:val="0"/>
      <w:divBdr>
        <w:top w:val="none" w:sz="0" w:space="0" w:color="auto"/>
        <w:left w:val="none" w:sz="0" w:space="0" w:color="auto"/>
        <w:bottom w:val="none" w:sz="0" w:space="0" w:color="auto"/>
        <w:right w:val="none" w:sz="0" w:space="0" w:color="auto"/>
      </w:divBdr>
    </w:div>
    <w:div w:id="1328172649">
      <w:bodyDiv w:val="1"/>
      <w:marLeft w:val="0"/>
      <w:marRight w:val="0"/>
      <w:marTop w:val="0"/>
      <w:marBottom w:val="0"/>
      <w:divBdr>
        <w:top w:val="none" w:sz="0" w:space="0" w:color="auto"/>
        <w:left w:val="none" w:sz="0" w:space="0" w:color="auto"/>
        <w:bottom w:val="none" w:sz="0" w:space="0" w:color="auto"/>
        <w:right w:val="none" w:sz="0" w:space="0" w:color="auto"/>
      </w:divBdr>
    </w:div>
    <w:div w:id="1331831590">
      <w:bodyDiv w:val="1"/>
      <w:marLeft w:val="0"/>
      <w:marRight w:val="0"/>
      <w:marTop w:val="0"/>
      <w:marBottom w:val="0"/>
      <w:divBdr>
        <w:top w:val="none" w:sz="0" w:space="0" w:color="auto"/>
        <w:left w:val="none" w:sz="0" w:space="0" w:color="auto"/>
        <w:bottom w:val="none" w:sz="0" w:space="0" w:color="auto"/>
        <w:right w:val="none" w:sz="0" w:space="0" w:color="auto"/>
      </w:divBdr>
    </w:div>
    <w:div w:id="1446193630">
      <w:bodyDiv w:val="1"/>
      <w:marLeft w:val="0"/>
      <w:marRight w:val="0"/>
      <w:marTop w:val="0"/>
      <w:marBottom w:val="0"/>
      <w:divBdr>
        <w:top w:val="none" w:sz="0" w:space="0" w:color="auto"/>
        <w:left w:val="none" w:sz="0" w:space="0" w:color="auto"/>
        <w:bottom w:val="none" w:sz="0" w:space="0" w:color="auto"/>
        <w:right w:val="none" w:sz="0" w:space="0" w:color="auto"/>
      </w:divBdr>
    </w:div>
    <w:div w:id="1809084397">
      <w:bodyDiv w:val="1"/>
      <w:marLeft w:val="0"/>
      <w:marRight w:val="0"/>
      <w:marTop w:val="0"/>
      <w:marBottom w:val="0"/>
      <w:divBdr>
        <w:top w:val="none" w:sz="0" w:space="0" w:color="auto"/>
        <w:left w:val="none" w:sz="0" w:space="0" w:color="auto"/>
        <w:bottom w:val="none" w:sz="0" w:space="0" w:color="auto"/>
        <w:right w:val="none" w:sz="0" w:space="0" w:color="auto"/>
      </w:divBdr>
    </w:div>
    <w:div w:id="19797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2023-09-26T13:23:00Z</dcterms:created>
  <dcterms:modified xsi:type="dcterms:W3CDTF">2023-09-26T13:52:00Z</dcterms:modified>
</cp:coreProperties>
</file>