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15C" w:rsidRDefault="004B7A4C" w:rsidP="005B21F6">
      <w:pPr>
        <w:pStyle w:val="Title"/>
      </w:pPr>
      <w:r>
        <w:rPr>
          <w:noProof/>
        </w:rPr>
        <w:drawing>
          <wp:inline distT="0" distB="0" distL="0" distR="0">
            <wp:extent cx="6051969" cy="3101340"/>
            <wp:effectExtent l="19050" t="0" r="5931" b="0"/>
            <wp:docPr id="1" name="Picture 0" descr="Screenshot 2025-01-06 194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194958.png"/>
                    <pic:cNvPicPr/>
                  </pic:nvPicPr>
                  <pic:blipFill>
                    <a:blip r:embed="rId4"/>
                    <a:stretch>
                      <a:fillRect/>
                    </a:stretch>
                  </pic:blipFill>
                  <pic:spPr>
                    <a:xfrm>
                      <a:off x="0" y="0"/>
                      <a:ext cx="6054129" cy="3102447"/>
                    </a:xfrm>
                    <a:prstGeom prst="rect">
                      <a:avLst/>
                    </a:prstGeom>
                  </pic:spPr>
                </pic:pic>
              </a:graphicData>
            </a:graphic>
          </wp:inline>
        </w:drawing>
      </w:r>
    </w:p>
    <w:p w:rsidR="004B7A4C" w:rsidRDefault="004B7A4C" w:rsidP="005B21F6">
      <w:pPr>
        <w:pStyle w:val="Title"/>
      </w:pPr>
    </w:p>
    <w:p w:rsidR="002D0ED7" w:rsidRDefault="005B21F6" w:rsidP="005B21F6">
      <w:pPr>
        <w:pStyle w:val="Title"/>
      </w:pPr>
      <w:r>
        <w:t xml:space="preserve">Banking Analysis: Power Bi Dashboard </w:t>
      </w:r>
      <w:proofErr w:type="gramStart"/>
      <w:r>
        <w:t>For</w:t>
      </w:r>
      <w:proofErr w:type="gramEnd"/>
      <w:r>
        <w:t xml:space="preserve"> Customer Details Of The Year 2023-25</w:t>
      </w:r>
    </w:p>
    <w:p w:rsidR="005B21F6" w:rsidRDefault="007443CD" w:rsidP="007443CD">
      <w:pPr>
        <w:pStyle w:val="Heading1"/>
      </w:pPr>
      <w:r>
        <w:t>Introduction:</w:t>
      </w:r>
    </w:p>
    <w:p w:rsidR="007443CD" w:rsidRPr="00084BD0" w:rsidRDefault="007443CD" w:rsidP="007443CD">
      <w:pPr>
        <w:pStyle w:val="NormalWeb"/>
        <w:spacing w:before="0" w:beforeAutospacing="0" w:after="0" w:afterAutospacing="0" w:line="384" w:lineRule="atLeast"/>
        <w:rPr>
          <w:rFonts w:ascii="Arial" w:hAnsi="Arial" w:cs="Arial"/>
          <w:color w:val="121127"/>
          <w:sz w:val="20"/>
          <w:szCs w:val="20"/>
        </w:rPr>
      </w:pPr>
      <w:r w:rsidRPr="00084BD0">
        <w:rPr>
          <w:rFonts w:ascii="Arial" w:hAnsi="Arial" w:cs="Arial"/>
          <w:color w:val="121127"/>
          <w:sz w:val="20"/>
          <w:szCs w:val="20"/>
        </w:rPr>
        <w:t>In the banking sector, the quality of customer service you deliver determines, to a large extent, whether or not the customer sticks with a bank. That’s because today’s bank customers expect fast, personalized, and consistent service across all platforms. A good example is when a customer applies for a loan online: quick responses and clear, customized guidance can greatly improve their overall banking experience.</w:t>
      </w:r>
      <w:r w:rsidR="00D174AE" w:rsidRPr="00084BD0">
        <w:rPr>
          <w:rFonts w:ascii="Arial" w:hAnsi="Arial" w:cs="Arial"/>
          <w:color w:val="121127"/>
          <w:sz w:val="20"/>
          <w:szCs w:val="20"/>
        </w:rPr>
        <w:t xml:space="preserve"> In </w:t>
      </w:r>
      <w:r w:rsidRPr="00084BD0">
        <w:rPr>
          <w:rFonts w:ascii="Arial" w:hAnsi="Arial" w:cs="Arial"/>
          <w:color w:val="121127"/>
          <w:sz w:val="20"/>
          <w:szCs w:val="20"/>
        </w:rPr>
        <w:t xml:space="preserve">this blog, we examine the customer </w:t>
      </w:r>
      <w:r w:rsidR="00D174AE" w:rsidRPr="00084BD0">
        <w:rPr>
          <w:rFonts w:ascii="Arial" w:hAnsi="Arial" w:cs="Arial"/>
          <w:color w:val="121127"/>
          <w:sz w:val="20"/>
          <w:szCs w:val="20"/>
        </w:rPr>
        <w:t xml:space="preserve">details </w:t>
      </w:r>
      <w:r w:rsidRPr="00084BD0">
        <w:rPr>
          <w:rFonts w:ascii="Arial" w:hAnsi="Arial" w:cs="Arial"/>
          <w:color w:val="121127"/>
          <w:sz w:val="20"/>
          <w:szCs w:val="20"/>
        </w:rPr>
        <w:t xml:space="preserve">in the banking and finance </w:t>
      </w:r>
      <w:r w:rsidR="00D174AE" w:rsidRPr="00084BD0">
        <w:rPr>
          <w:rFonts w:ascii="Arial" w:hAnsi="Arial" w:cs="Arial"/>
          <w:color w:val="121127"/>
          <w:sz w:val="20"/>
          <w:szCs w:val="20"/>
        </w:rPr>
        <w:t xml:space="preserve">sectors. </w:t>
      </w:r>
    </w:p>
    <w:p w:rsidR="007443CD" w:rsidRDefault="00D174AE" w:rsidP="00D174AE">
      <w:pPr>
        <w:pStyle w:val="Heading1"/>
      </w:pPr>
      <w:r>
        <w:t>Tools and Technique Used:</w:t>
      </w:r>
    </w:p>
    <w:p w:rsidR="00D174AE" w:rsidRPr="00084BD0" w:rsidRDefault="00D174AE" w:rsidP="00D174AE">
      <w:pPr>
        <w:rPr>
          <w:rFonts w:ascii="Arial" w:hAnsi="Arial" w:cs="Arial"/>
          <w:sz w:val="20"/>
          <w:szCs w:val="20"/>
        </w:rPr>
      </w:pPr>
      <w:proofErr w:type="gramStart"/>
      <w:r w:rsidRPr="00084BD0">
        <w:rPr>
          <w:rFonts w:ascii="Arial" w:hAnsi="Arial" w:cs="Arial"/>
          <w:sz w:val="20"/>
          <w:szCs w:val="20"/>
        </w:rPr>
        <w:t>Ms Excel</w:t>
      </w:r>
      <w:r w:rsidR="00C56AE4" w:rsidRPr="00084BD0">
        <w:rPr>
          <w:rFonts w:ascii="Arial" w:hAnsi="Arial" w:cs="Arial"/>
          <w:sz w:val="20"/>
          <w:szCs w:val="20"/>
        </w:rPr>
        <w:t xml:space="preserve"> </w:t>
      </w:r>
      <w:r w:rsidR="00D774F5" w:rsidRPr="00084BD0">
        <w:rPr>
          <w:rFonts w:ascii="Arial" w:hAnsi="Arial" w:cs="Arial"/>
          <w:sz w:val="20"/>
          <w:szCs w:val="20"/>
        </w:rPr>
        <w:t>- U</w:t>
      </w:r>
      <w:r w:rsidRPr="00084BD0">
        <w:rPr>
          <w:rFonts w:ascii="Arial" w:hAnsi="Arial" w:cs="Arial"/>
          <w:sz w:val="20"/>
          <w:szCs w:val="20"/>
        </w:rPr>
        <w:t xml:space="preserve">sed </w:t>
      </w:r>
      <w:r w:rsidR="00D774F5" w:rsidRPr="00084BD0">
        <w:rPr>
          <w:rFonts w:ascii="Arial" w:hAnsi="Arial" w:cs="Arial"/>
          <w:sz w:val="20"/>
          <w:szCs w:val="20"/>
        </w:rPr>
        <w:t>to</w:t>
      </w:r>
      <w:r w:rsidR="00C56AE4" w:rsidRPr="00084BD0">
        <w:rPr>
          <w:rFonts w:ascii="Arial" w:hAnsi="Arial" w:cs="Arial"/>
          <w:sz w:val="20"/>
          <w:szCs w:val="20"/>
        </w:rPr>
        <w:t xml:space="preserve"> collecting and import the dataset into Power Bi.</w:t>
      </w:r>
      <w:proofErr w:type="gramEnd"/>
    </w:p>
    <w:p w:rsidR="00D774F5" w:rsidRPr="00084BD0" w:rsidRDefault="00C56AE4" w:rsidP="00D174AE">
      <w:pPr>
        <w:rPr>
          <w:rFonts w:ascii="Arial" w:hAnsi="Arial" w:cs="Arial"/>
          <w:sz w:val="20"/>
          <w:szCs w:val="20"/>
        </w:rPr>
      </w:pPr>
      <w:r w:rsidRPr="00084BD0">
        <w:rPr>
          <w:rFonts w:ascii="Arial" w:hAnsi="Arial" w:cs="Arial"/>
          <w:sz w:val="20"/>
          <w:szCs w:val="20"/>
        </w:rPr>
        <w:t>Power Bi – It i</w:t>
      </w:r>
      <w:r w:rsidR="00D774F5" w:rsidRPr="00084BD0">
        <w:rPr>
          <w:rFonts w:ascii="Arial" w:hAnsi="Arial" w:cs="Arial"/>
          <w:sz w:val="20"/>
          <w:szCs w:val="20"/>
        </w:rPr>
        <w:t xml:space="preserve">s used for visualizing the data meaningfully with different </w:t>
      </w:r>
      <w:r w:rsidR="003F3A1D" w:rsidRPr="00084BD0">
        <w:rPr>
          <w:rFonts w:ascii="Arial" w:hAnsi="Arial" w:cs="Arial"/>
          <w:sz w:val="20"/>
          <w:szCs w:val="20"/>
        </w:rPr>
        <w:t>charts and graph</w:t>
      </w:r>
      <w:r w:rsidR="00D774F5" w:rsidRPr="00084BD0">
        <w:rPr>
          <w:rFonts w:ascii="Arial" w:hAnsi="Arial" w:cs="Arial"/>
          <w:sz w:val="20"/>
          <w:szCs w:val="20"/>
        </w:rPr>
        <w:t>s.</w:t>
      </w:r>
    </w:p>
    <w:p w:rsidR="00C56AE4" w:rsidRPr="00084BD0" w:rsidRDefault="00D774F5" w:rsidP="00D174AE">
      <w:pPr>
        <w:rPr>
          <w:rFonts w:ascii="Arial" w:hAnsi="Arial" w:cs="Arial"/>
          <w:color w:val="474747"/>
          <w:shd w:val="clear" w:color="auto" w:fill="FFFFFF"/>
        </w:rPr>
      </w:pPr>
      <w:r w:rsidRPr="00084BD0">
        <w:rPr>
          <w:rFonts w:ascii="Arial" w:hAnsi="Arial" w:cs="Arial"/>
          <w:sz w:val="20"/>
          <w:szCs w:val="20"/>
        </w:rPr>
        <w:t xml:space="preserve">DAX </w:t>
      </w:r>
      <w:proofErr w:type="gramStart"/>
      <w:r w:rsidRPr="00084BD0">
        <w:rPr>
          <w:rFonts w:ascii="Arial" w:hAnsi="Arial" w:cs="Arial"/>
          <w:sz w:val="20"/>
          <w:szCs w:val="20"/>
        </w:rPr>
        <w:t xml:space="preserve">- </w:t>
      </w:r>
      <w:r w:rsidR="00D9215C" w:rsidRPr="00084BD0">
        <w:rPr>
          <w:rFonts w:ascii="Arial" w:hAnsi="Arial" w:cs="Arial"/>
          <w:sz w:val="20"/>
          <w:szCs w:val="20"/>
        </w:rPr>
        <w:t xml:space="preserve"> </w:t>
      </w:r>
      <w:r w:rsidR="00D9215C" w:rsidRPr="00084BD0">
        <w:rPr>
          <w:rFonts w:ascii="Arial" w:hAnsi="Arial" w:cs="Arial"/>
          <w:color w:val="474747"/>
          <w:sz w:val="20"/>
          <w:szCs w:val="20"/>
          <w:shd w:val="clear" w:color="auto" w:fill="FFFFFF"/>
        </w:rPr>
        <w:t>A</w:t>
      </w:r>
      <w:proofErr w:type="gramEnd"/>
      <w:r w:rsidR="00D9215C" w:rsidRPr="00084BD0">
        <w:rPr>
          <w:rFonts w:ascii="Arial" w:hAnsi="Arial" w:cs="Arial"/>
          <w:color w:val="474747"/>
          <w:sz w:val="20"/>
          <w:szCs w:val="20"/>
          <w:shd w:val="clear" w:color="auto" w:fill="FFFFFF"/>
        </w:rPr>
        <w:t xml:space="preserve"> DAX query is used to</w:t>
      </w:r>
      <w:r w:rsidRPr="00084BD0">
        <w:rPr>
          <w:rFonts w:ascii="Arial" w:hAnsi="Arial" w:cs="Arial"/>
          <w:color w:val="474747"/>
          <w:sz w:val="20"/>
          <w:szCs w:val="20"/>
          <w:shd w:val="clear" w:color="auto" w:fill="FFFFFF"/>
        </w:rPr>
        <w:t> </w:t>
      </w:r>
      <w:r w:rsidR="00D9215C" w:rsidRPr="00084BD0">
        <w:rPr>
          <w:rFonts w:ascii="Arial" w:hAnsi="Arial" w:cs="Arial"/>
          <w:color w:val="040C28"/>
          <w:sz w:val="20"/>
          <w:szCs w:val="20"/>
          <w:shd w:val="clear" w:color="auto" w:fill="D3E3FD"/>
        </w:rPr>
        <w:t>view data in the  model</w:t>
      </w:r>
      <w:r w:rsidR="00D9215C" w:rsidRPr="00084BD0">
        <w:rPr>
          <w:rFonts w:ascii="Arial" w:hAnsi="Arial" w:cs="Arial"/>
          <w:color w:val="474747"/>
          <w:sz w:val="20"/>
          <w:szCs w:val="20"/>
          <w:shd w:val="clear" w:color="auto" w:fill="FFFFFF"/>
        </w:rPr>
        <w:t>. The main parts of</w:t>
      </w:r>
      <w:r w:rsidRPr="00084BD0">
        <w:rPr>
          <w:rFonts w:ascii="Arial" w:hAnsi="Arial" w:cs="Arial"/>
          <w:color w:val="474747"/>
          <w:sz w:val="20"/>
          <w:szCs w:val="20"/>
          <w:shd w:val="clear" w:color="auto" w:fill="FFFFFF"/>
        </w:rPr>
        <w:t xml:space="preserve"> DAX query: </w:t>
      </w:r>
      <w:proofErr w:type="gramStart"/>
      <w:r w:rsidRPr="00084BD0">
        <w:rPr>
          <w:rFonts w:ascii="Arial" w:hAnsi="Arial" w:cs="Arial"/>
          <w:color w:val="474747"/>
          <w:sz w:val="20"/>
          <w:szCs w:val="20"/>
          <w:shd w:val="clear" w:color="auto" w:fill="FFFFFF"/>
        </w:rPr>
        <w:t>EVALUATE ,</w:t>
      </w:r>
      <w:proofErr w:type="gramEnd"/>
      <w:r w:rsidRPr="00084BD0">
        <w:rPr>
          <w:rFonts w:ascii="Arial" w:hAnsi="Arial" w:cs="Arial"/>
          <w:color w:val="474747"/>
          <w:sz w:val="20"/>
          <w:szCs w:val="20"/>
          <w:shd w:val="clear" w:color="auto" w:fill="FFFFFF"/>
        </w:rPr>
        <w:t xml:space="preserve"> which is required, that specifies what data you want to see. </w:t>
      </w:r>
      <w:proofErr w:type="gramStart"/>
      <w:r w:rsidRPr="00084BD0">
        <w:rPr>
          <w:rFonts w:ascii="Arial" w:hAnsi="Arial" w:cs="Arial"/>
          <w:color w:val="474747"/>
          <w:sz w:val="20"/>
          <w:szCs w:val="20"/>
          <w:shd w:val="clear" w:color="auto" w:fill="FFFFFF"/>
        </w:rPr>
        <w:t>DEFINE ,</w:t>
      </w:r>
      <w:proofErr w:type="gramEnd"/>
      <w:r w:rsidRPr="00084BD0">
        <w:rPr>
          <w:rFonts w:ascii="Arial" w:hAnsi="Arial" w:cs="Arial"/>
          <w:color w:val="474747"/>
          <w:sz w:val="20"/>
          <w:szCs w:val="20"/>
          <w:shd w:val="clear" w:color="auto" w:fill="FFFFFF"/>
        </w:rPr>
        <w:t xml:space="preserve"> which is optional, that can specify a measure, or named DAX formula, to use in the DAX query</w:t>
      </w:r>
      <w:r w:rsidRPr="00084BD0">
        <w:rPr>
          <w:rFonts w:ascii="Arial" w:hAnsi="Arial" w:cs="Arial"/>
          <w:color w:val="474747"/>
          <w:shd w:val="clear" w:color="auto" w:fill="FFFFFF"/>
        </w:rPr>
        <w:t>.</w:t>
      </w:r>
    </w:p>
    <w:p w:rsidR="00D9215C" w:rsidRDefault="00D9215C" w:rsidP="00D9215C">
      <w:pPr>
        <w:pStyle w:val="Heading1"/>
        <w:rPr>
          <w:shd w:val="clear" w:color="auto" w:fill="FFFFFF"/>
        </w:rPr>
      </w:pPr>
      <w:r>
        <w:rPr>
          <w:shd w:val="clear" w:color="auto" w:fill="FFFFFF"/>
        </w:rPr>
        <w:lastRenderedPageBreak/>
        <w:t>Dashboard Analysis:</w:t>
      </w:r>
    </w:p>
    <w:p w:rsidR="00072F2A" w:rsidRPr="00084BD0" w:rsidRDefault="00072F2A" w:rsidP="004B7A4C">
      <w:pPr>
        <w:rPr>
          <w:rFonts w:ascii="Arial" w:hAnsi="Arial" w:cs="Arial"/>
          <w:sz w:val="20"/>
          <w:szCs w:val="20"/>
        </w:rPr>
      </w:pPr>
      <w:r w:rsidRPr="00084BD0">
        <w:rPr>
          <w:rFonts w:ascii="Arial" w:hAnsi="Arial" w:cs="Arial"/>
          <w:sz w:val="20"/>
          <w:szCs w:val="20"/>
        </w:rPr>
        <w:t>These are the overall Analysis form the year 2023 -2025</w:t>
      </w:r>
      <w:r w:rsidR="003F3A1D" w:rsidRPr="00084BD0">
        <w:rPr>
          <w:rFonts w:ascii="Arial" w:hAnsi="Arial" w:cs="Arial"/>
          <w:sz w:val="20"/>
          <w:szCs w:val="20"/>
        </w:rPr>
        <w:t xml:space="preserve"> and there are 499 Branches in this analysis,</w:t>
      </w:r>
    </w:p>
    <w:p w:rsidR="004B7A4C" w:rsidRPr="004B7A4C" w:rsidRDefault="00252920" w:rsidP="004B7A4C">
      <w:r w:rsidRPr="00332928">
        <w:rPr>
          <w:rFonts w:ascii="Arial" w:hAnsi="Arial" w:cs="Arial"/>
          <w:b/>
        </w:rPr>
        <w:t>Account Type</w:t>
      </w:r>
      <w:r w:rsidRPr="00084BD0">
        <w:rPr>
          <w:rFonts w:ascii="Arial" w:hAnsi="Arial" w:cs="Arial"/>
          <w:sz w:val="20"/>
          <w:szCs w:val="20"/>
        </w:rPr>
        <w:t xml:space="preserve">: Under the Bank Customer Analysis There are Four Types of Account Savings, Credit, Loan, </w:t>
      </w:r>
      <w:proofErr w:type="gramStart"/>
      <w:r w:rsidRPr="00084BD0">
        <w:rPr>
          <w:rFonts w:ascii="Arial" w:hAnsi="Arial" w:cs="Arial"/>
          <w:sz w:val="20"/>
          <w:szCs w:val="20"/>
        </w:rPr>
        <w:t>Checking</w:t>
      </w:r>
      <w:proofErr w:type="gramEnd"/>
      <w:r w:rsidRPr="00084BD0">
        <w:rPr>
          <w:rFonts w:ascii="Arial" w:hAnsi="Arial" w:cs="Arial"/>
          <w:sz w:val="20"/>
          <w:szCs w:val="20"/>
        </w:rPr>
        <w:t xml:space="preserve">.  In this Highest Account type is Savings, and the lowest account type is Loan. Here I </w:t>
      </w:r>
      <w:r w:rsidR="000870C3" w:rsidRPr="00084BD0">
        <w:rPr>
          <w:rFonts w:ascii="Arial" w:hAnsi="Arial" w:cs="Arial"/>
          <w:sz w:val="20"/>
          <w:szCs w:val="20"/>
        </w:rPr>
        <w:t xml:space="preserve">have mentioned Transaction-id also the first will be No: 282 </w:t>
      </w:r>
      <w:r w:rsidR="00084BD0" w:rsidRPr="00084BD0">
        <w:rPr>
          <w:rFonts w:ascii="Arial" w:hAnsi="Arial" w:cs="Arial"/>
          <w:sz w:val="20"/>
          <w:szCs w:val="20"/>
        </w:rPr>
        <w:t>and the least will be</w:t>
      </w:r>
      <w:r w:rsidR="00084BD0">
        <w:rPr>
          <w:rFonts w:ascii="Arial" w:hAnsi="Arial" w:cs="Arial"/>
        </w:rPr>
        <w:t xml:space="preserve"> </w:t>
      </w:r>
      <w:r w:rsidR="000870C3" w:rsidRPr="00084BD0">
        <w:rPr>
          <w:rFonts w:ascii="Arial" w:hAnsi="Arial" w:cs="Arial"/>
          <w:sz w:val="20"/>
          <w:szCs w:val="20"/>
        </w:rPr>
        <w:t>No: 232</w:t>
      </w:r>
      <w:r w:rsidR="000870C3" w:rsidRPr="00084BD0">
        <w:rPr>
          <w:rFonts w:ascii="Arial" w:hAnsi="Arial" w:cs="Arial"/>
        </w:rPr>
        <w:t>.</w:t>
      </w:r>
      <w:r w:rsidR="000870C3">
        <w:rPr>
          <w:noProof/>
        </w:rPr>
        <w:drawing>
          <wp:inline distT="0" distB="0" distL="0" distR="0">
            <wp:extent cx="3181350" cy="1371600"/>
            <wp:effectExtent l="19050" t="0" r="0" b="0"/>
            <wp:docPr id="2" name="Picture 1" descr="Screenshot 2025-01-06 180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180917.png"/>
                    <pic:cNvPicPr/>
                  </pic:nvPicPr>
                  <pic:blipFill>
                    <a:blip r:embed="rId5"/>
                    <a:stretch>
                      <a:fillRect/>
                    </a:stretch>
                  </pic:blipFill>
                  <pic:spPr>
                    <a:xfrm>
                      <a:off x="0" y="0"/>
                      <a:ext cx="3181627" cy="1371719"/>
                    </a:xfrm>
                    <a:prstGeom prst="rect">
                      <a:avLst/>
                    </a:prstGeom>
                  </pic:spPr>
                </pic:pic>
              </a:graphicData>
            </a:graphic>
          </wp:inline>
        </w:drawing>
      </w:r>
      <w:r w:rsidR="000870C3">
        <w:t xml:space="preserve">  </w:t>
      </w:r>
    </w:p>
    <w:p w:rsidR="003F3A1D" w:rsidRPr="006C0C3C" w:rsidRDefault="000870C3" w:rsidP="003F3A1D">
      <w:pPr>
        <w:spacing w:line="360" w:lineRule="auto"/>
        <w:rPr>
          <w:rFonts w:ascii="Arial" w:hAnsi="Arial" w:cs="Arial"/>
          <w:sz w:val="20"/>
          <w:szCs w:val="20"/>
        </w:rPr>
      </w:pPr>
      <w:r w:rsidRPr="006C0C3C">
        <w:rPr>
          <w:rFonts w:ascii="Arial" w:hAnsi="Arial" w:cs="Arial"/>
          <w:sz w:val="20"/>
          <w:szCs w:val="20"/>
        </w:rPr>
        <w:t>Here we have sum of account type which is 29.08% as savings, 24.74% as checking, 23.26% as credit and finally 22.91% as loan.</w:t>
      </w:r>
      <w:r w:rsidR="00072F2A" w:rsidRPr="006C0C3C">
        <w:rPr>
          <w:rFonts w:ascii="Arial" w:hAnsi="Arial" w:cs="Arial"/>
          <w:sz w:val="20"/>
          <w:szCs w:val="20"/>
        </w:rPr>
        <w:t xml:space="preserve"> For the overall 2023-2025</w:t>
      </w:r>
    </w:p>
    <w:p w:rsidR="00D9215C" w:rsidRDefault="003F3A1D" w:rsidP="003F3A1D">
      <w:pPr>
        <w:pStyle w:val="Heading2"/>
      </w:pPr>
      <w:proofErr w:type="gramStart"/>
      <w:r>
        <w:t>overall</w:t>
      </w:r>
      <w:proofErr w:type="gramEnd"/>
      <w:r w:rsidR="000870C3">
        <w:t xml:space="preserve"> </w:t>
      </w:r>
    </w:p>
    <w:p w:rsidR="000870C3" w:rsidRDefault="000870C3" w:rsidP="00D9215C">
      <w:r>
        <w:rPr>
          <w:noProof/>
        </w:rPr>
        <w:drawing>
          <wp:inline distT="0" distB="0" distL="0" distR="0">
            <wp:extent cx="3181350" cy="1386840"/>
            <wp:effectExtent l="19050" t="0" r="0" b="0"/>
            <wp:docPr id="3" name="Picture 2" descr="Screenshot 2025-01-06 20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202131.png"/>
                    <pic:cNvPicPr/>
                  </pic:nvPicPr>
                  <pic:blipFill>
                    <a:blip r:embed="rId6"/>
                    <a:stretch>
                      <a:fillRect/>
                    </a:stretch>
                  </pic:blipFill>
                  <pic:spPr>
                    <a:xfrm>
                      <a:off x="0" y="0"/>
                      <a:ext cx="3181625" cy="1386960"/>
                    </a:xfrm>
                    <a:prstGeom prst="rect">
                      <a:avLst/>
                    </a:prstGeom>
                  </pic:spPr>
                </pic:pic>
              </a:graphicData>
            </a:graphic>
          </wp:inline>
        </w:drawing>
      </w:r>
    </w:p>
    <w:p w:rsidR="00072F2A" w:rsidRPr="00D9215C" w:rsidRDefault="00072F2A" w:rsidP="00072F2A">
      <w:pPr>
        <w:pStyle w:val="Heading2"/>
      </w:pPr>
      <w:r>
        <w:t>2023</w:t>
      </w:r>
      <w:r w:rsidR="00131180">
        <w:t xml:space="preserve">              </w:t>
      </w:r>
      <w:r w:rsidR="00763E3F">
        <w:t xml:space="preserve">                              </w:t>
      </w:r>
      <w:r w:rsidR="00131180">
        <w:t>2024</w:t>
      </w:r>
      <w:r w:rsidR="00763E3F">
        <w:t xml:space="preserve">                                    2025</w:t>
      </w:r>
    </w:p>
    <w:p w:rsidR="00D9215C" w:rsidRDefault="00072F2A" w:rsidP="00D174AE">
      <w:r>
        <w:rPr>
          <w:noProof/>
        </w:rPr>
        <w:drawing>
          <wp:inline distT="0" distB="0" distL="0" distR="0">
            <wp:extent cx="1786890" cy="1377003"/>
            <wp:effectExtent l="19050" t="0" r="3810" b="0"/>
            <wp:docPr id="6" name="Picture 3" descr="Screenshot 2025-01-06 20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202610.png"/>
                    <pic:cNvPicPr/>
                  </pic:nvPicPr>
                  <pic:blipFill>
                    <a:blip r:embed="rId7"/>
                    <a:stretch>
                      <a:fillRect/>
                    </a:stretch>
                  </pic:blipFill>
                  <pic:spPr>
                    <a:xfrm>
                      <a:off x="0" y="0"/>
                      <a:ext cx="1789923" cy="1379340"/>
                    </a:xfrm>
                    <a:prstGeom prst="rect">
                      <a:avLst/>
                    </a:prstGeom>
                  </pic:spPr>
                </pic:pic>
              </a:graphicData>
            </a:graphic>
          </wp:inline>
        </w:drawing>
      </w:r>
      <w:r w:rsidR="00131180">
        <w:rPr>
          <w:noProof/>
        </w:rPr>
        <w:drawing>
          <wp:inline distT="0" distB="0" distL="0" distR="0">
            <wp:extent cx="1832610" cy="1371600"/>
            <wp:effectExtent l="19050" t="0" r="0" b="0"/>
            <wp:docPr id="7" name="Picture 6" descr="2024 acc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 acc type.png"/>
                    <pic:cNvPicPr/>
                  </pic:nvPicPr>
                  <pic:blipFill>
                    <a:blip r:embed="rId8"/>
                    <a:stretch>
                      <a:fillRect/>
                    </a:stretch>
                  </pic:blipFill>
                  <pic:spPr>
                    <a:xfrm>
                      <a:off x="0" y="0"/>
                      <a:ext cx="1832770" cy="1371720"/>
                    </a:xfrm>
                    <a:prstGeom prst="rect">
                      <a:avLst/>
                    </a:prstGeom>
                  </pic:spPr>
                </pic:pic>
              </a:graphicData>
            </a:graphic>
          </wp:inline>
        </w:drawing>
      </w:r>
      <w:r w:rsidR="00763E3F">
        <w:rPr>
          <w:noProof/>
        </w:rPr>
        <w:drawing>
          <wp:inline distT="0" distB="0" distL="0" distR="0">
            <wp:extent cx="1805941" cy="1371600"/>
            <wp:effectExtent l="19050" t="0" r="3809" b="0"/>
            <wp:docPr id="9" name="Picture 8" descr="2025 sum acc 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 sum acc typ.png"/>
                    <pic:cNvPicPr/>
                  </pic:nvPicPr>
                  <pic:blipFill>
                    <a:blip r:embed="rId9"/>
                    <a:stretch>
                      <a:fillRect/>
                    </a:stretch>
                  </pic:blipFill>
                  <pic:spPr>
                    <a:xfrm>
                      <a:off x="0" y="0"/>
                      <a:ext cx="1806097" cy="1371719"/>
                    </a:xfrm>
                    <a:prstGeom prst="rect">
                      <a:avLst/>
                    </a:prstGeom>
                  </pic:spPr>
                </pic:pic>
              </a:graphicData>
            </a:graphic>
          </wp:inline>
        </w:drawing>
      </w:r>
    </w:p>
    <w:p w:rsidR="006C0C3C" w:rsidRDefault="00084BD0" w:rsidP="006C0C3C">
      <w:pPr>
        <w:rPr>
          <w:rFonts w:ascii="Arial" w:hAnsi="Arial" w:cs="Arial"/>
          <w:color w:val="2D3748"/>
          <w:sz w:val="20"/>
          <w:szCs w:val="20"/>
          <w:shd w:val="clear" w:color="auto" w:fill="FFFFFF"/>
        </w:rPr>
      </w:pPr>
      <w:r w:rsidRPr="00332928">
        <w:rPr>
          <w:rFonts w:ascii="Arial" w:hAnsi="Arial" w:cs="Arial"/>
          <w:b/>
        </w:rPr>
        <w:t>Total Transaction</w:t>
      </w:r>
      <w:r w:rsidRPr="006C0C3C">
        <w:rPr>
          <w:rFonts w:ascii="Arial" w:hAnsi="Arial" w:cs="Arial"/>
          <w:sz w:val="20"/>
          <w:szCs w:val="20"/>
        </w:rPr>
        <w:t xml:space="preserve">: </w:t>
      </w:r>
      <w:r w:rsidRPr="006C0C3C">
        <w:rPr>
          <w:rFonts w:ascii="Arial" w:hAnsi="Arial" w:cs="Arial"/>
          <w:color w:val="2D3748"/>
          <w:sz w:val="20"/>
          <w:szCs w:val="20"/>
          <w:shd w:val="clear" w:color="auto" w:fill="FFFFFF"/>
        </w:rPr>
        <w:t xml:space="preserve">Banking transactions have evolved significantly over time, shifting from simple deposits and withdrawals to complex digital transfers. Understanding this evolution provides insight into </w:t>
      </w:r>
      <w:r w:rsidRPr="006C0C3C">
        <w:rPr>
          <w:rFonts w:ascii="Arial" w:hAnsi="Arial" w:cs="Arial"/>
          <w:color w:val="2D3748"/>
          <w:sz w:val="20"/>
          <w:szCs w:val="20"/>
          <w:shd w:val="clear" w:color="auto" w:fill="FFFFFF"/>
        </w:rPr>
        <w:lastRenderedPageBreak/>
        <w:t>how bank transactions work</w:t>
      </w:r>
      <w:r w:rsidR="006C0C3C">
        <w:rPr>
          <w:rFonts w:ascii="Arial" w:hAnsi="Arial" w:cs="Arial"/>
          <w:color w:val="2D3748"/>
          <w:sz w:val="20"/>
          <w:szCs w:val="20"/>
          <w:shd w:val="clear" w:color="auto" w:fill="FFFFFF"/>
        </w:rPr>
        <w:t>s</w:t>
      </w:r>
      <w:r w:rsidRPr="006C0C3C">
        <w:rPr>
          <w:rFonts w:ascii="Arial" w:hAnsi="Arial" w:cs="Arial"/>
          <w:color w:val="2D3748"/>
          <w:sz w:val="20"/>
          <w:szCs w:val="20"/>
          <w:shd w:val="clear" w:color="auto" w:fill="FFFFFF"/>
        </w:rPr>
        <w:t>.</w:t>
      </w:r>
      <w:r w:rsidR="006C0C3C">
        <w:rPr>
          <w:rFonts w:ascii="Arial" w:hAnsi="Arial" w:cs="Arial"/>
          <w:color w:val="2D3748"/>
          <w:sz w:val="20"/>
          <w:szCs w:val="20"/>
          <w:shd w:val="clear" w:color="auto" w:fill="FFFFFF"/>
        </w:rPr>
        <w:t xml:space="preserve"> Here there are some the transaction type.</w:t>
      </w:r>
      <w:r w:rsidR="006C0C3C">
        <w:rPr>
          <w:rFonts w:ascii="Arial" w:hAnsi="Arial" w:cs="Arial"/>
          <w:noProof/>
          <w:color w:val="2D3748"/>
          <w:sz w:val="20"/>
          <w:szCs w:val="20"/>
          <w:shd w:val="clear" w:color="auto" w:fill="FFFFFF"/>
        </w:rPr>
        <w:drawing>
          <wp:inline distT="0" distB="0" distL="0" distR="0">
            <wp:extent cx="4202430" cy="1501140"/>
            <wp:effectExtent l="19050" t="0" r="7620" b="0"/>
            <wp:docPr id="10" name="Picture 9" descr="total transaction by transaction ye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transaction by transaction year .png"/>
                    <pic:cNvPicPr/>
                  </pic:nvPicPr>
                  <pic:blipFill>
                    <a:blip r:embed="rId10"/>
                    <a:stretch>
                      <a:fillRect/>
                    </a:stretch>
                  </pic:blipFill>
                  <pic:spPr>
                    <a:xfrm>
                      <a:off x="0" y="0"/>
                      <a:ext cx="4202794" cy="1501270"/>
                    </a:xfrm>
                    <a:prstGeom prst="rect">
                      <a:avLst/>
                    </a:prstGeom>
                  </pic:spPr>
                </pic:pic>
              </a:graphicData>
            </a:graphic>
          </wp:inline>
        </w:drawing>
      </w:r>
    </w:p>
    <w:p w:rsidR="006C0C3C" w:rsidRPr="006C0C3C" w:rsidRDefault="006C0C3C" w:rsidP="006C0C3C">
      <w:pPr>
        <w:pStyle w:val="Heading2"/>
        <w:rPr>
          <w:rFonts w:ascii="Arial" w:hAnsi="Arial" w:cs="Arial"/>
          <w:color w:val="2D3748"/>
          <w:sz w:val="20"/>
          <w:szCs w:val="20"/>
          <w:shd w:val="clear" w:color="auto" w:fill="FFFFFF"/>
        </w:rPr>
      </w:pPr>
      <w:r>
        <w:t>2023                                    2024</w:t>
      </w:r>
      <w:r w:rsidR="00CC6205">
        <w:t xml:space="preserve">                                    2025</w:t>
      </w:r>
    </w:p>
    <w:p w:rsidR="006C0C3C" w:rsidRDefault="006C0C3C" w:rsidP="006C0C3C">
      <w:pPr>
        <w:rPr>
          <w:rFonts w:ascii="Arial" w:hAnsi="Arial" w:cs="Arial"/>
          <w:color w:val="2D3748"/>
          <w:sz w:val="20"/>
          <w:szCs w:val="20"/>
          <w:shd w:val="clear" w:color="auto" w:fill="FFFFFF"/>
        </w:rPr>
      </w:pPr>
      <w:r>
        <w:rPr>
          <w:noProof/>
        </w:rPr>
        <w:drawing>
          <wp:inline distT="0" distB="0" distL="0" distR="0">
            <wp:extent cx="1657350" cy="1546860"/>
            <wp:effectExtent l="19050" t="0" r="0" b="0"/>
            <wp:docPr id="11" name="Picture 10" descr="2023 trans type nd 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 trans type nd scre.png"/>
                    <pic:cNvPicPr/>
                  </pic:nvPicPr>
                  <pic:blipFill>
                    <a:blip r:embed="rId11"/>
                    <a:stretch>
                      <a:fillRect/>
                    </a:stretch>
                  </pic:blipFill>
                  <pic:spPr>
                    <a:xfrm>
                      <a:off x="0" y="0"/>
                      <a:ext cx="1657494" cy="1546994"/>
                    </a:xfrm>
                    <a:prstGeom prst="rect">
                      <a:avLst/>
                    </a:prstGeom>
                  </pic:spPr>
                </pic:pic>
              </a:graphicData>
            </a:graphic>
          </wp:inline>
        </w:drawing>
      </w:r>
      <w:r>
        <w:rPr>
          <w:noProof/>
        </w:rPr>
        <w:drawing>
          <wp:inline distT="0" distB="0" distL="0" distR="0">
            <wp:extent cx="1672590" cy="1542953"/>
            <wp:effectExtent l="19050" t="0" r="3810" b="0"/>
            <wp:docPr id="13" name="Picture 11" descr="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png"/>
                    <pic:cNvPicPr/>
                  </pic:nvPicPr>
                  <pic:blipFill>
                    <a:blip r:embed="rId12"/>
                    <a:stretch>
                      <a:fillRect/>
                    </a:stretch>
                  </pic:blipFill>
                  <pic:spPr>
                    <a:xfrm>
                      <a:off x="0" y="0"/>
                      <a:ext cx="1676970" cy="1546994"/>
                    </a:xfrm>
                    <a:prstGeom prst="rect">
                      <a:avLst/>
                    </a:prstGeom>
                  </pic:spPr>
                </pic:pic>
              </a:graphicData>
            </a:graphic>
          </wp:inline>
        </w:drawing>
      </w:r>
      <w:r w:rsidR="00CC6205">
        <w:rPr>
          <w:rFonts w:ascii="Arial" w:hAnsi="Arial" w:cs="Arial"/>
          <w:noProof/>
          <w:color w:val="2D3748"/>
          <w:sz w:val="20"/>
          <w:szCs w:val="20"/>
          <w:shd w:val="clear" w:color="auto" w:fill="FFFFFF"/>
        </w:rPr>
        <w:drawing>
          <wp:inline distT="0" distB="0" distL="0" distR="0">
            <wp:extent cx="1664970" cy="1546860"/>
            <wp:effectExtent l="19050" t="0" r="0" b="0"/>
            <wp:docPr id="14" name="Picture 13" descr="2025 trans yea 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 trans yea typ.png"/>
                    <pic:cNvPicPr/>
                  </pic:nvPicPr>
                  <pic:blipFill>
                    <a:blip r:embed="rId13"/>
                    <a:stretch>
                      <a:fillRect/>
                    </a:stretch>
                  </pic:blipFill>
                  <pic:spPr>
                    <a:xfrm>
                      <a:off x="0" y="0"/>
                      <a:ext cx="1665115" cy="1546995"/>
                    </a:xfrm>
                    <a:prstGeom prst="rect">
                      <a:avLst/>
                    </a:prstGeom>
                  </pic:spPr>
                </pic:pic>
              </a:graphicData>
            </a:graphic>
          </wp:inline>
        </w:drawing>
      </w:r>
    </w:p>
    <w:p w:rsidR="00CC6205" w:rsidRDefault="00CC6205" w:rsidP="00CC6205">
      <w:pPr>
        <w:rPr>
          <w:shd w:val="clear" w:color="auto" w:fill="FFFFFF"/>
        </w:rPr>
      </w:pPr>
      <w:r w:rsidRPr="00332928">
        <w:rPr>
          <w:rFonts w:ascii="Arial" w:hAnsi="Arial" w:cs="Arial"/>
          <w:b/>
          <w:shd w:val="clear" w:color="auto" w:fill="FFFFFF"/>
        </w:rPr>
        <w:t>Balance, Amount &amp; Transaction Time</w:t>
      </w:r>
      <w:r w:rsidRPr="00332928">
        <w:rPr>
          <w:rFonts w:ascii="Arial" w:hAnsi="Arial" w:cs="Arial"/>
          <w:sz w:val="20"/>
          <w:szCs w:val="20"/>
          <w:shd w:val="clear" w:color="auto" w:fill="FFFFFF"/>
        </w:rPr>
        <w:t xml:space="preserve">: In this we have segregated Year, </w:t>
      </w:r>
      <w:r w:rsidR="00114B7D" w:rsidRPr="00332928">
        <w:rPr>
          <w:rFonts w:ascii="Arial" w:hAnsi="Arial" w:cs="Arial"/>
          <w:sz w:val="20"/>
          <w:szCs w:val="20"/>
          <w:shd w:val="clear" w:color="auto" w:fill="FFFFFF"/>
        </w:rPr>
        <w:t xml:space="preserve">Month, </w:t>
      </w:r>
      <w:r w:rsidRPr="00332928">
        <w:rPr>
          <w:rFonts w:ascii="Arial" w:hAnsi="Arial" w:cs="Arial"/>
          <w:sz w:val="20"/>
          <w:szCs w:val="20"/>
          <w:shd w:val="clear" w:color="auto" w:fill="FFFFFF"/>
        </w:rPr>
        <w:t>Account</w:t>
      </w:r>
      <w:r w:rsidR="00114B7D" w:rsidRPr="00332928">
        <w:rPr>
          <w:rFonts w:ascii="Arial" w:hAnsi="Arial" w:cs="Arial"/>
          <w:sz w:val="20"/>
          <w:szCs w:val="20"/>
          <w:shd w:val="clear" w:color="auto" w:fill="FFFFFF"/>
        </w:rPr>
        <w:t xml:space="preserve"> number, sum of </w:t>
      </w:r>
      <w:proofErr w:type="gramStart"/>
      <w:r w:rsidR="00114B7D" w:rsidRPr="00332928">
        <w:rPr>
          <w:rFonts w:ascii="Arial" w:hAnsi="Arial" w:cs="Arial"/>
          <w:sz w:val="20"/>
          <w:szCs w:val="20"/>
          <w:shd w:val="clear" w:color="auto" w:fill="FFFFFF"/>
        </w:rPr>
        <w:t>balance ,</w:t>
      </w:r>
      <w:proofErr w:type="gramEnd"/>
      <w:r w:rsidR="00114B7D" w:rsidRPr="00332928">
        <w:rPr>
          <w:rFonts w:ascii="Arial" w:hAnsi="Arial" w:cs="Arial"/>
          <w:sz w:val="20"/>
          <w:szCs w:val="20"/>
          <w:shd w:val="clear" w:color="auto" w:fill="FFFFFF"/>
        </w:rPr>
        <w:t xml:space="preserve"> sum of amount and sum of transaction time</w:t>
      </w:r>
      <w:r w:rsidR="00114B7D">
        <w:rPr>
          <w:shd w:val="clear" w:color="auto" w:fill="FFFFFF"/>
        </w:rPr>
        <w:t>.</w:t>
      </w:r>
      <w:r w:rsidR="00114B7D">
        <w:rPr>
          <w:noProof/>
          <w:shd w:val="clear" w:color="auto" w:fill="FFFFFF"/>
        </w:rPr>
        <w:drawing>
          <wp:inline distT="0" distB="0" distL="0" distR="0">
            <wp:extent cx="4994910" cy="1226820"/>
            <wp:effectExtent l="19050" t="0" r="0" b="0"/>
            <wp:docPr id="15" name="Picture 14" descr="Screenshot 2025-01-06 180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180715.png"/>
                    <pic:cNvPicPr/>
                  </pic:nvPicPr>
                  <pic:blipFill>
                    <a:blip r:embed="rId14"/>
                    <a:stretch>
                      <a:fillRect/>
                    </a:stretch>
                  </pic:blipFill>
                  <pic:spPr>
                    <a:xfrm>
                      <a:off x="0" y="0"/>
                      <a:ext cx="4995342" cy="1226926"/>
                    </a:xfrm>
                    <a:prstGeom prst="rect">
                      <a:avLst/>
                    </a:prstGeom>
                  </pic:spPr>
                </pic:pic>
              </a:graphicData>
            </a:graphic>
          </wp:inline>
        </w:drawing>
      </w:r>
      <w:r w:rsidR="00114B7D">
        <w:rPr>
          <w:shd w:val="clear" w:color="auto" w:fill="FFFFFF"/>
        </w:rPr>
        <w:t xml:space="preserve"> </w:t>
      </w:r>
      <w:r>
        <w:rPr>
          <w:shd w:val="clear" w:color="auto" w:fill="FFFFFF"/>
        </w:rPr>
        <w:t xml:space="preserve"> </w:t>
      </w:r>
    </w:p>
    <w:p w:rsidR="00114B7D" w:rsidRPr="00332928" w:rsidRDefault="00114B7D" w:rsidP="00CC6205">
      <w:pPr>
        <w:rPr>
          <w:rFonts w:ascii="Arial" w:hAnsi="Arial" w:cs="Arial"/>
          <w:sz w:val="20"/>
          <w:szCs w:val="20"/>
          <w:shd w:val="clear" w:color="auto" w:fill="FFFFFF"/>
        </w:rPr>
      </w:pPr>
      <w:r w:rsidRPr="00332928">
        <w:rPr>
          <w:rFonts w:ascii="Arial" w:hAnsi="Arial" w:cs="Arial"/>
          <w:sz w:val="20"/>
          <w:szCs w:val="20"/>
          <w:shd w:val="clear" w:color="auto" w:fill="FFFFFF"/>
        </w:rPr>
        <w:t>Amount by Currency: There are four types of currencies used here EUR, JPY</w:t>
      </w:r>
      <w:r w:rsidR="00EF3309" w:rsidRPr="00332928">
        <w:rPr>
          <w:rFonts w:ascii="Arial" w:hAnsi="Arial" w:cs="Arial"/>
          <w:sz w:val="20"/>
          <w:szCs w:val="20"/>
          <w:shd w:val="clear" w:color="auto" w:fill="FFFFFF"/>
        </w:rPr>
        <w:t xml:space="preserve">, </w:t>
      </w:r>
      <w:r w:rsidRPr="00332928">
        <w:rPr>
          <w:rFonts w:ascii="Arial" w:hAnsi="Arial" w:cs="Arial"/>
          <w:sz w:val="20"/>
          <w:szCs w:val="20"/>
          <w:shd w:val="clear" w:color="auto" w:fill="FFFFFF"/>
        </w:rPr>
        <w:t>USD,</w:t>
      </w:r>
      <w:r w:rsidR="00EF3309" w:rsidRPr="00332928">
        <w:rPr>
          <w:rFonts w:ascii="Arial" w:hAnsi="Arial" w:cs="Arial"/>
          <w:sz w:val="20"/>
          <w:szCs w:val="20"/>
          <w:shd w:val="clear" w:color="auto" w:fill="FFFFFF"/>
        </w:rPr>
        <w:t xml:space="preserve"> </w:t>
      </w:r>
      <w:proofErr w:type="gramStart"/>
      <w:r w:rsidRPr="00332928">
        <w:rPr>
          <w:rFonts w:ascii="Arial" w:hAnsi="Arial" w:cs="Arial"/>
          <w:sz w:val="20"/>
          <w:szCs w:val="20"/>
          <w:shd w:val="clear" w:color="auto" w:fill="FFFFFF"/>
        </w:rPr>
        <w:t>GBP</w:t>
      </w:r>
      <w:proofErr w:type="gramEnd"/>
    </w:p>
    <w:p w:rsidR="00EF3309" w:rsidRPr="00332928" w:rsidRDefault="00EF3309" w:rsidP="00CC6205">
      <w:pPr>
        <w:rPr>
          <w:rFonts w:ascii="Arial" w:hAnsi="Arial" w:cs="Arial"/>
          <w:sz w:val="20"/>
          <w:szCs w:val="20"/>
          <w:shd w:val="clear" w:color="auto" w:fill="FFFFFF"/>
        </w:rPr>
      </w:pPr>
      <w:r w:rsidRPr="00332928">
        <w:rPr>
          <w:rFonts w:ascii="Arial" w:hAnsi="Arial" w:cs="Arial"/>
          <w:sz w:val="20"/>
          <w:szCs w:val="20"/>
          <w:shd w:val="clear" w:color="auto" w:fill="FFFFFF"/>
        </w:rPr>
        <w:t>EUR stands for “EURO”</w:t>
      </w:r>
    </w:p>
    <w:p w:rsidR="00EF3309" w:rsidRPr="00332928" w:rsidRDefault="00EF3309" w:rsidP="00CC6205">
      <w:pPr>
        <w:rPr>
          <w:rFonts w:ascii="Arial" w:hAnsi="Arial" w:cs="Arial"/>
          <w:sz w:val="20"/>
          <w:szCs w:val="20"/>
          <w:shd w:val="clear" w:color="auto" w:fill="FFFFFF"/>
        </w:rPr>
      </w:pPr>
      <w:r w:rsidRPr="00332928">
        <w:rPr>
          <w:rFonts w:ascii="Arial" w:hAnsi="Arial" w:cs="Arial"/>
          <w:sz w:val="20"/>
          <w:szCs w:val="20"/>
          <w:shd w:val="clear" w:color="auto" w:fill="FFFFFF"/>
        </w:rPr>
        <w:t>JPY stands for “JAPANESE YEN”</w:t>
      </w:r>
    </w:p>
    <w:p w:rsidR="00EF3309" w:rsidRPr="00332928" w:rsidRDefault="00EF3309" w:rsidP="00CC6205">
      <w:pPr>
        <w:rPr>
          <w:rFonts w:ascii="Arial" w:hAnsi="Arial" w:cs="Arial"/>
          <w:sz w:val="20"/>
          <w:szCs w:val="20"/>
          <w:shd w:val="clear" w:color="auto" w:fill="FFFFFF"/>
        </w:rPr>
      </w:pPr>
      <w:r w:rsidRPr="00332928">
        <w:rPr>
          <w:rFonts w:ascii="Arial" w:hAnsi="Arial" w:cs="Arial"/>
          <w:sz w:val="20"/>
          <w:szCs w:val="20"/>
          <w:shd w:val="clear" w:color="auto" w:fill="FFFFFF"/>
        </w:rPr>
        <w:t>USD stands for “UNITED STATES DOLLAR”</w:t>
      </w:r>
    </w:p>
    <w:p w:rsidR="00E7338F" w:rsidRPr="00332928" w:rsidRDefault="00EF3309" w:rsidP="00D174AE">
      <w:pPr>
        <w:rPr>
          <w:rFonts w:ascii="Arial" w:hAnsi="Arial" w:cs="Arial"/>
          <w:sz w:val="20"/>
          <w:szCs w:val="20"/>
          <w:shd w:val="clear" w:color="auto" w:fill="FFFFFF"/>
        </w:rPr>
      </w:pPr>
      <w:r w:rsidRPr="00332928">
        <w:rPr>
          <w:rFonts w:ascii="Arial" w:hAnsi="Arial" w:cs="Arial"/>
          <w:sz w:val="20"/>
          <w:szCs w:val="20"/>
          <w:shd w:val="clear" w:color="auto" w:fill="FFFFFF"/>
        </w:rPr>
        <w:t>GBP stands for “BRITISH POUND STERLING”</w:t>
      </w:r>
    </w:p>
    <w:p w:rsidR="00C56AE4" w:rsidRDefault="00114B7D" w:rsidP="00D174AE">
      <w:pPr>
        <w:rPr>
          <w:shd w:val="clear" w:color="auto" w:fill="FFFFFF"/>
        </w:rPr>
      </w:pPr>
      <w:r>
        <w:rPr>
          <w:noProof/>
          <w:shd w:val="clear" w:color="auto" w:fill="FFFFFF"/>
        </w:rPr>
        <w:lastRenderedPageBreak/>
        <w:drawing>
          <wp:inline distT="0" distB="0" distL="0" distR="0">
            <wp:extent cx="3120390" cy="1714500"/>
            <wp:effectExtent l="19050" t="0" r="3810" b="0"/>
            <wp:docPr id="17" name="Picture 15" descr="Screenshot 2025-01-06 22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220331.png"/>
                    <pic:cNvPicPr/>
                  </pic:nvPicPr>
                  <pic:blipFill>
                    <a:blip r:embed="rId15"/>
                    <a:stretch>
                      <a:fillRect/>
                    </a:stretch>
                  </pic:blipFill>
                  <pic:spPr>
                    <a:xfrm>
                      <a:off x="0" y="0"/>
                      <a:ext cx="3120660" cy="1714648"/>
                    </a:xfrm>
                    <a:prstGeom prst="rect">
                      <a:avLst/>
                    </a:prstGeom>
                  </pic:spPr>
                </pic:pic>
              </a:graphicData>
            </a:graphic>
          </wp:inline>
        </w:drawing>
      </w:r>
    </w:p>
    <w:p w:rsidR="00B81716" w:rsidRPr="00332928" w:rsidRDefault="00B81716" w:rsidP="00B81716">
      <w:pPr>
        <w:rPr>
          <w:rFonts w:ascii="Arial" w:hAnsi="Arial" w:cs="Arial"/>
          <w:sz w:val="20"/>
          <w:szCs w:val="20"/>
          <w:shd w:val="clear" w:color="auto" w:fill="FFFFFF"/>
        </w:rPr>
      </w:pPr>
      <w:r w:rsidRPr="00332928">
        <w:rPr>
          <w:rFonts w:ascii="Arial" w:hAnsi="Arial" w:cs="Arial"/>
          <w:b/>
          <w:shd w:val="clear" w:color="auto" w:fill="FFFFFF"/>
        </w:rPr>
        <w:t>KPI (</w:t>
      </w:r>
      <w:r w:rsidR="00E7338F" w:rsidRPr="00332928">
        <w:rPr>
          <w:rFonts w:ascii="Arial" w:hAnsi="Arial" w:cs="Arial"/>
          <w:b/>
          <w:shd w:val="clear" w:color="auto" w:fill="FFFFFF"/>
        </w:rPr>
        <w:t>Maximum Credit Score</w:t>
      </w:r>
      <w:r w:rsidRPr="00332928">
        <w:rPr>
          <w:rFonts w:ascii="Arial" w:hAnsi="Arial" w:cs="Arial"/>
          <w:b/>
          <w:shd w:val="clear" w:color="auto" w:fill="FFFFFF"/>
        </w:rPr>
        <w:t>)</w:t>
      </w:r>
      <w:r>
        <w:rPr>
          <w:shd w:val="clear" w:color="auto" w:fill="FFFFFF"/>
        </w:rPr>
        <w:t xml:space="preserve">: </w:t>
      </w:r>
      <w:r w:rsidRPr="00332928">
        <w:rPr>
          <w:rFonts w:ascii="Arial" w:hAnsi="Arial" w:cs="Arial"/>
          <w:sz w:val="20"/>
          <w:szCs w:val="20"/>
          <w:shd w:val="clear" w:color="auto" w:fill="FFFFFF"/>
        </w:rPr>
        <w:t xml:space="preserve">KPI key performs </w:t>
      </w:r>
      <w:r w:rsidR="0029093A" w:rsidRPr="00332928">
        <w:rPr>
          <w:rFonts w:ascii="Arial" w:hAnsi="Arial" w:cs="Arial"/>
          <w:color w:val="111111"/>
          <w:spacing w:val="1"/>
          <w:sz w:val="20"/>
          <w:szCs w:val="20"/>
          <w:shd w:val="clear" w:color="auto" w:fill="FFFFFF"/>
        </w:rPr>
        <w:t xml:space="preserve">credit score is based on your credit history, which includes information like the number of accounts, total debt levels, repayment history, and other factors. Lenders use credit scores to evaluate your creditworthiness or the likelihood that you will repay loans in a timely manner. </w:t>
      </w:r>
      <w:r w:rsidR="00E7338F" w:rsidRPr="00332928">
        <w:rPr>
          <w:rFonts w:ascii="Arial" w:hAnsi="Arial" w:cs="Arial"/>
          <w:sz w:val="20"/>
          <w:szCs w:val="20"/>
          <w:shd w:val="clear" w:color="auto" w:fill="FFFFFF"/>
        </w:rPr>
        <w:t xml:space="preserve">Here there are amount and </w:t>
      </w:r>
      <w:r w:rsidR="0029093A" w:rsidRPr="00332928">
        <w:rPr>
          <w:rFonts w:ascii="Arial" w:hAnsi="Arial" w:cs="Arial"/>
          <w:sz w:val="20"/>
          <w:szCs w:val="20"/>
          <w:shd w:val="clear" w:color="auto" w:fill="FFFFFF"/>
        </w:rPr>
        <w:t xml:space="preserve">maximum </w:t>
      </w:r>
      <w:r w:rsidR="00E7338F" w:rsidRPr="00332928">
        <w:rPr>
          <w:rFonts w:ascii="Arial" w:hAnsi="Arial" w:cs="Arial"/>
          <w:sz w:val="20"/>
          <w:szCs w:val="20"/>
          <w:shd w:val="clear" w:color="auto" w:fill="FFFFFF"/>
        </w:rPr>
        <w:t>credit score by transaction type</w:t>
      </w:r>
    </w:p>
    <w:p w:rsidR="00B81716" w:rsidRDefault="00B81716" w:rsidP="00B81716">
      <w:pPr>
        <w:pStyle w:val="Heading2"/>
        <w:rPr>
          <w:shd w:val="clear" w:color="auto" w:fill="FFFFFF"/>
        </w:rPr>
      </w:pPr>
      <w:r>
        <w:rPr>
          <w:shd w:val="clear" w:color="auto" w:fill="FFFFFF"/>
        </w:rPr>
        <w:t xml:space="preserve"> </w:t>
      </w:r>
      <w:proofErr w:type="gramStart"/>
      <w:r>
        <w:rPr>
          <w:shd w:val="clear" w:color="auto" w:fill="FFFFFF"/>
        </w:rPr>
        <w:t>overall</w:t>
      </w:r>
      <w:proofErr w:type="gramEnd"/>
      <w:r>
        <w:rPr>
          <w:shd w:val="clear" w:color="auto" w:fill="FFFFFF"/>
        </w:rPr>
        <w:t xml:space="preserve">                                                 2024                                       2025    </w:t>
      </w:r>
    </w:p>
    <w:p w:rsidR="00E7338F" w:rsidRDefault="00E7338F" w:rsidP="00D174AE">
      <w:pPr>
        <w:rPr>
          <w:shd w:val="clear" w:color="auto" w:fill="FFFFFF"/>
        </w:rPr>
      </w:pPr>
      <w:r>
        <w:rPr>
          <w:noProof/>
          <w:shd w:val="clear" w:color="auto" w:fill="FFFFFF"/>
        </w:rPr>
        <w:drawing>
          <wp:inline distT="0" distB="0" distL="0" distR="0">
            <wp:extent cx="1824990" cy="1104900"/>
            <wp:effectExtent l="19050" t="0" r="3810" b="0"/>
            <wp:docPr id="18" name="Picture 17" descr="amt credit scor by trans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t credit scor by trans type.png"/>
                    <pic:cNvPicPr/>
                  </pic:nvPicPr>
                  <pic:blipFill>
                    <a:blip r:embed="rId16"/>
                    <a:stretch>
                      <a:fillRect/>
                    </a:stretch>
                  </pic:blipFill>
                  <pic:spPr>
                    <a:xfrm>
                      <a:off x="0" y="0"/>
                      <a:ext cx="1825149" cy="1104996"/>
                    </a:xfrm>
                    <a:prstGeom prst="rect">
                      <a:avLst/>
                    </a:prstGeom>
                  </pic:spPr>
                </pic:pic>
              </a:graphicData>
            </a:graphic>
          </wp:inline>
        </w:drawing>
      </w:r>
      <w:r w:rsidR="0029093A">
        <w:rPr>
          <w:noProof/>
          <w:shd w:val="clear" w:color="auto" w:fill="FFFFFF"/>
        </w:rPr>
        <w:drawing>
          <wp:inline distT="0" distB="0" distL="0" distR="0">
            <wp:extent cx="1756409" cy="1104900"/>
            <wp:effectExtent l="19050" t="0" r="0" b="0"/>
            <wp:docPr id="4" name="Picture 3" descr="2024 trans by credi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 trans by credit .png"/>
                    <pic:cNvPicPr/>
                  </pic:nvPicPr>
                  <pic:blipFill>
                    <a:blip r:embed="rId17"/>
                    <a:stretch>
                      <a:fillRect/>
                    </a:stretch>
                  </pic:blipFill>
                  <pic:spPr>
                    <a:xfrm>
                      <a:off x="0" y="0"/>
                      <a:ext cx="1756562" cy="1104996"/>
                    </a:xfrm>
                    <a:prstGeom prst="rect">
                      <a:avLst/>
                    </a:prstGeom>
                  </pic:spPr>
                </pic:pic>
              </a:graphicData>
            </a:graphic>
          </wp:inline>
        </w:drawing>
      </w:r>
      <w:r w:rsidR="00B81716">
        <w:rPr>
          <w:noProof/>
          <w:shd w:val="clear" w:color="auto" w:fill="FFFFFF"/>
        </w:rPr>
        <w:drawing>
          <wp:inline distT="0" distB="0" distL="0" distR="0">
            <wp:extent cx="1657350" cy="1104900"/>
            <wp:effectExtent l="19050" t="0" r="0" b="0"/>
            <wp:docPr id="5" name="Picture 4" descr="2025 max cre trans s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 max cre trans scor.png"/>
                    <pic:cNvPicPr/>
                  </pic:nvPicPr>
                  <pic:blipFill>
                    <a:blip r:embed="rId18"/>
                    <a:stretch>
                      <a:fillRect/>
                    </a:stretch>
                  </pic:blipFill>
                  <pic:spPr>
                    <a:xfrm>
                      <a:off x="0" y="0"/>
                      <a:ext cx="1657494" cy="1104996"/>
                    </a:xfrm>
                    <a:prstGeom prst="rect">
                      <a:avLst/>
                    </a:prstGeom>
                  </pic:spPr>
                </pic:pic>
              </a:graphicData>
            </a:graphic>
          </wp:inline>
        </w:drawing>
      </w:r>
    </w:p>
    <w:p w:rsidR="00024C35" w:rsidRPr="00332928" w:rsidRDefault="00E7338F" w:rsidP="00D174AE">
      <w:pPr>
        <w:rPr>
          <w:rFonts w:ascii="Arial" w:hAnsi="Arial" w:cs="Arial"/>
          <w:color w:val="040C28"/>
          <w:sz w:val="20"/>
          <w:szCs w:val="20"/>
          <w:shd w:val="clear" w:color="auto" w:fill="D3E3FD"/>
        </w:rPr>
      </w:pPr>
      <w:r w:rsidRPr="00332928">
        <w:rPr>
          <w:rFonts w:ascii="Arial" w:hAnsi="Arial" w:cs="Arial"/>
          <w:b/>
          <w:shd w:val="clear" w:color="auto" w:fill="FFFFFF"/>
        </w:rPr>
        <w:t>Credit score</w:t>
      </w:r>
      <w:r>
        <w:rPr>
          <w:shd w:val="clear" w:color="auto" w:fill="FFFFFF"/>
        </w:rPr>
        <w:t>:</w:t>
      </w:r>
      <w:r w:rsidRPr="00E7338F">
        <w:rPr>
          <w:rFonts w:ascii="Arial" w:hAnsi="Arial" w:cs="Arial"/>
          <w:color w:val="474747"/>
          <w:sz w:val="19"/>
          <w:szCs w:val="19"/>
          <w:shd w:val="clear" w:color="auto" w:fill="FFFFFF"/>
        </w:rPr>
        <w:t xml:space="preserve"> </w:t>
      </w:r>
      <w:r w:rsidRPr="00332928">
        <w:rPr>
          <w:rFonts w:ascii="Arial" w:hAnsi="Arial" w:cs="Arial"/>
          <w:color w:val="474747"/>
          <w:sz w:val="20"/>
          <w:szCs w:val="20"/>
          <w:shd w:val="clear" w:color="auto" w:fill="FFFFFF"/>
        </w:rPr>
        <w:t>A credit score i</w:t>
      </w:r>
      <w:r w:rsidR="00006A11">
        <w:rPr>
          <w:rFonts w:ascii="Arial" w:hAnsi="Arial" w:cs="Arial"/>
          <w:color w:val="474747"/>
          <w:sz w:val="20"/>
          <w:szCs w:val="20"/>
          <w:shd w:val="clear" w:color="auto" w:fill="FFFFFF"/>
        </w:rPr>
        <w:t xml:space="preserve">s a prediction of your credit behavior, such as how likely you are to pay a loan back on time, based on information from credits </w:t>
      </w:r>
      <w:proofErr w:type="gramStart"/>
      <w:r w:rsidR="00006A11">
        <w:rPr>
          <w:rFonts w:ascii="Arial" w:hAnsi="Arial" w:cs="Arial"/>
          <w:color w:val="474747"/>
          <w:sz w:val="20"/>
          <w:szCs w:val="20"/>
          <w:shd w:val="clear" w:color="auto" w:fill="FFFFFF"/>
        </w:rPr>
        <w:t>reports, here 27368 is</w:t>
      </w:r>
      <w:proofErr w:type="gramEnd"/>
      <w:r w:rsidR="00006A11">
        <w:rPr>
          <w:rFonts w:ascii="Arial" w:hAnsi="Arial" w:cs="Arial"/>
          <w:color w:val="474747"/>
          <w:sz w:val="20"/>
          <w:szCs w:val="20"/>
          <w:shd w:val="clear" w:color="auto" w:fill="FFFFFF"/>
        </w:rPr>
        <w:t xml:space="preserve"> the highest credit score. Down there is complete details of account holder, tooltip for accountholder complete details are given.</w:t>
      </w:r>
    </w:p>
    <w:p w:rsidR="00E7338F" w:rsidRDefault="00024C35" w:rsidP="00D174AE">
      <w:pPr>
        <w:rPr>
          <w:shd w:val="clear" w:color="auto" w:fill="FFFFFF"/>
        </w:rPr>
      </w:pPr>
      <w:r>
        <w:rPr>
          <w:noProof/>
          <w:shd w:val="clear" w:color="auto" w:fill="FFFFFF"/>
        </w:rPr>
        <w:drawing>
          <wp:inline distT="0" distB="0" distL="0" distR="0">
            <wp:extent cx="2834886" cy="1607959"/>
            <wp:effectExtent l="19050" t="0" r="3564" b="0"/>
            <wp:docPr id="19" name="Picture 18" descr="Screenshot 2025-01-06 18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181240.png"/>
                    <pic:cNvPicPr/>
                  </pic:nvPicPr>
                  <pic:blipFill>
                    <a:blip r:embed="rId19"/>
                    <a:stretch>
                      <a:fillRect/>
                    </a:stretch>
                  </pic:blipFill>
                  <pic:spPr>
                    <a:xfrm>
                      <a:off x="0" y="0"/>
                      <a:ext cx="2834886" cy="1607959"/>
                    </a:xfrm>
                    <a:prstGeom prst="rect">
                      <a:avLst/>
                    </a:prstGeom>
                  </pic:spPr>
                </pic:pic>
              </a:graphicData>
            </a:graphic>
          </wp:inline>
        </w:drawing>
      </w:r>
      <w:r w:rsidR="00B81716">
        <w:rPr>
          <w:shd w:val="clear" w:color="auto" w:fill="FFFFFF"/>
        </w:rPr>
        <w:t xml:space="preserve">     </w:t>
      </w:r>
      <w:r w:rsidR="00B81716">
        <w:rPr>
          <w:noProof/>
          <w:shd w:val="clear" w:color="auto" w:fill="FFFFFF"/>
        </w:rPr>
        <w:drawing>
          <wp:inline distT="0" distB="0" distL="0" distR="0">
            <wp:extent cx="2556510" cy="1604557"/>
            <wp:effectExtent l="19050" t="0" r="0" b="0"/>
            <wp:docPr id="16" name="Picture 15" descr="Screenshot 2025-01-06 181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181147.png"/>
                    <pic:cNvPicPr/>
                  </pic:nvPicPr>
                  <pic:blipFill>
                    <a:blip r:embed="rId20"/>
                    <a:stretch>
                      <a:fillRect/>
                    </a:stretch>
                  </pic:blipFill>
                  <pic:spPr>
                    <a:xfrm>
                      <a:off x="0" y="0"/>
                      <a:ext cx="2556732" cy="1604696"/>
                    </a:xfrm>
                    <a:prstGeom prst="rect">
                      <a:avLst/>
                    </a:prstGeom>
                  </pic:spPr>
                </pic:pic>
              </a:graphicData>
            </a:graphic>
          </wp:inline>
        </w:drawing>
      </w:r>
    </w:p>
    <w:p w:rsidR="00B81716" w:rsidRPr="00006A11" w:rsidRDefault="00B81716" w:rsidP="00D174AE">
      <w:pPr>
        <w:rPr>
          <w:rFonts w:ascii="Arial" w:hAnsi="Arial" w:cs="Arial"/>
          <w:b/>
          <w:shd w:val="clear" w:color="auto" w:fill="FFFFFF"/>
        </w:rPr>
      </w:pPr>
      <w:r w:rsidRPr="00006A11">
        <w:rPr>
          <w:rFonts w:ascii="Arial" w:hAnsi="Arial" w:cs="Arial"/>
          <w:b/>
          <w:shd w:val="clear" w:color="auto" w:fill="FFFFFF"/>
        </w:rPr>
        <w:t>2023 VIEW:</w:t>
      </w:r>
    </w:p>
    <w:p w:rsidR="00B81716" w:rsidRDefault="00B81716" w:rsidP="00D174AE">
      <w:pPr>
        <w:rPr>
          <w:shd w:val="clear" w:color="auto" w:fill="FFFFFF"/>
        </w:rPr>
      </w:pPr>
      <w:r>
        <w:rPr>
          <w:noProof/>
          <w:shd w:val="clear" w:color="auto" w:fill="FFFFFF"/>
        </w:rPr>
        <w:lastRenderedPageBreak/>
        <w:drawing>
          <wp:inline distT="0" distB="0" distL="0" distR="0">
            <wp:extent cx="5943600" cy="3612515"/>
            <wp:effectExtent l="19050" t="0" r="0" b="0"/>
            <wp:docPr id="8" name="Picture 7" descr="2023 full 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 full dash.png"/>
                    <pic:cNvPicPr/>
                  </pic:nvPicPr>
                  <pic:blipFill>
                    <a:blip r:embed="rId21"/>
                    <a:stretch>
                      <a:fillRect/>
                    </a:stretch>
                  </pic:blipFill>
                  <pic:spPr>
                    <a:xfrm>
                      <a:off x="0" y="0"/>
                      <a:ext cx="5943600" cy="3612515"/>
                    </a:xfrm>
                    <a:prstGeom prst="rect">
                      <a:avLst/>
                    </a:prstGeom>
                  </pic:spPr>
                </pic:pic>
              </a:graphicData>
            </a:graphic>
          </wp:inline>
        </w:drawing>
      </w:r>
    </w:p>
    <w:p w:rsidR="00B81716" w:rsidRPr="00006A11" w:rsidRDefault="00B81716" w:rsidP="00D174AE">
      <w:pPr>
        <w:rPr>
          <w:rFonts w:ascii="Arial" w:hAnsi="Arial" w:cs="Arial"/>
          <w:b/>
          <w:shd w:val="clear" w:color="auto" w:fill="FFFFFF"/>
        </w:rPr>
      </w:pPr>
      <w:r w:rsidRPr="00006A11">
        <w:rPr>
          <w:rFonts w:ascii="Arial" w:hAnsi="Arial" w:cs="Arial"/>
          <w:b/>
          <w:shd w:val="clear" w:color="auto" w:fill="FFFFFF"/>
        </w:rPr>
        <w:t>2024 VIEW:</w:t>
      </w:r>
    </w:p>
    <w:p w:rsidR="00B81716" w:rsidRDefault="00B81716" w:rsidP="00D174AE">
      <w:pPr>
        <w:rPr>
          <w:shd w:val="clear" w:color="auto" w:fill="FFFFFF"/>
        </w:rPr>
      </w:pPr>
      <w:r>
        <w:rPr>
          <w:noProof/>
          <w:shd w:val="clear" w:color="auto" w:fill="FFFFFF"/>
        </w:rPr>
        <w:drawing>
          <wp:inline distT="0" distB="0" distL="0" distR="0">
            <wp:extent cx="5943600" cy="3715385"/>
            <wp:effectExtent l="19050" t="0" r="0" b="0"/>
            <wp:docPr id="12" name="Picture 11" descr="2024 fill 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 fill das.png"/>
                    <pic:cNvPicPr/>
                  </pic:nvPicPr>
                  <pic:blipFill>
                    <a:blip r:embed="rId22"/>
                    <a:stretch>
                      <a:fillRect/>
                    </a:stretch>
                  </pic:blipFill>
                  <pic:spPr>
                    <a:xfrm>
                      <a:off x="0" y="0"/>
                      <a:ext cx="5943600" cy="3715385"/>
                    </a:xfrm>
                    <a:prstGeom prst="rect">
                      <a:avLst/>
                    </a:prstGeom>
                  </pic:spPr>
                </pic:pic>
              </a:graphicData>
            </a:graphic>
          </wp:inline>
        </w:drawing>
      </w:r>
    </w:p>
    <w:p w:rsidR="00024C35" w:rsidRPr="00006A11" w:rsidRDefault="00024C35" w:rsidP="00D174AE">
      <w:pPr>
        <w:rPr>
          <w:rFonts w:ascii="Arial" w:hAnsi="Arial" w:cs="Arial"/>
          <w:sz w:val="20"/>
          <w:szCs w:val="20"/>
          <w:shd w:val="clear" w:color="auto" w:fill="FFFFFF"/>
        </w:rPr>
      </w:pPr>
      <w:r w:rsidRPr="00006A11">
        <w:rPr>
          <w:rFonts w:ascii="Arial" w:hAnsi="Arial" w:cs="Arial"/>
          <w:b/>
          <w:shd w:val="clear" w:color="auto" w:fill="FFFFFF"/>
        </w:rPr>
        <w:lastRenderedPageBreak/>
        <w:t>Transaction by year</w:t>
      </w:r>
      <w:r>
        <w:rPr>
          <w:shd w:val="clear" w:color="auto" w:fill="FFFFFF"/>
        </w:rPr>
        <w:t>:</w:t>
      </w:r>
      <w:r w:rsidR="0029093A" w:rsidRPr="0029093A">
        <w:rPr>
          <w:rFonts w:ascii="Georgia" w:hAnsi="Georgia"/>
          <w:color w:val="1C1B18"/>
          <w:shd w:val="clear" w:color="auto" w:fill="FFFFFF"/>
        </w:rPr>
        <w:t xml:space="preserve"> </w:t>
      </w:r>
      <w:r w:rsidR="0029093A" w:rsidRPr="00006A11">
        <w:rPr>
          <w:rFonts w:ascii="Arial" w:hAnsi="Arial" w:cs="Arial"/>
          <w:color w:val="1C1B18"/>
          <w:sz w:val="20"/>
          <w:szCs w:val="20"/>
          <w:shd w:val="clear" w:color="auto" w:fill="FFFFFF"/>
        </w:rPr>
        <w:t>Transaction banking is a term which covers a variety of different services helps clients to manage their cash inflows and outflows in an effective way, and provides them with short-term cash management options.</w:t>
      </w:r>
      <w:r w:rsidRPr="00006A11">
        <w:rPr>
          <w:rFonts w:ascii="Arial" w:hAnsi="Arial" w:cs="Arial"/>
          <w:sz w:val="20"/>
          <w:szCs w:val="20"/>
          <w:shd w:val="clear" w:color="auto" w:fill="FFFFFF"/>
        </w:rPr>
        <w:t xml:space="preserve"> There are some transaction year by year and the month.</w:t>
      </w:r>
    </w:p>
    <w:p w:rsidR="00024C35" w:rsidRDefault="00024C35" w:rsidP="00D174AE">
      <w:pPr>
        <w:rPr>
          <w:shd w:val="clear" w:color="auto" w:fill="FFFFFF"/>
        </w:rPr>
      </w:pPr>
      <w:r>
        <w:rPr>
          <w:noProof/>
          <w:shd w:val="clear" w:color="auto" w:fill="FFFFFF"/>
        </w:rPr>
        <w:drawing>
          <wp:inline distT="0" distB="0" distL="0" distR="0">
            <wp:extent cx="3356610" cy="1196340"/>
            <wp:effectExtent l="19050" t="0" r="0" b="0"/>
            <wp:docPr id="20" name="Picture 19" descr="Screenshot 2025-01-06 18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181038.png"/>
                    <pic:cNvPicPr/>
                  </pic:nvPicPr>
                  <pic:blipFill>
                    <a:blip r:embed="rId23"/>
                    <a:stretch>
                      <a:fillRect/>
                    </a:stretch>
                  </pic:blipFill>
                  <pic:spPr>
                    <a:xfrm>
                      <a:off x="0" y="0"/>
                      <a:ext cx="3356902" cy="1196444"/>
                    </a:xfrm>
                    <a:prstGeom prst="rect">
                      <a:avLst/>
                    </a:prstGeom>
                  </pic:spPr>
                </pic:pic>
              </a:graphicData>
            </a:graphic>
          </wp:inline>
        </w:drawing>
      </w:r>
    </w:p>
    <w:p w:rsidR="000458ED" w:rsidRPr="00006A11" w:rsidRDefault="00B81716" w:rsidP="00D174AE">
      <w:pPr>
        <w:rPr>
          <w:rFonts w:ascii="Arial" w:hAnsi="Arial" w:cs="Arial"/>
          <w:sz w:val="20"/>
          <w:szCs w:val="20"/>
          <w:shd w:val="clear" w:color="auto" w:fill="FFFFFF"/>
        </w:rPr>
      </w:pPr>
      <w:r w:rsidRPr="00006A11">
        <w:rPr>
          <w:rFonts w:ascii="Arial" w:hAnsi="Arial" w:cs="Arial"/>
          <w:b/>
          <w:shd w:val="clear" w:color="auto" w:fill="FFFFFF"/>
        </w:rPr>
        <w:t>Conclusion</w:t>
      </w:r>
      <w:r w:rsidR="000458ED">
        <w:rPr>
          <w:shd w:val="clear" w:color="auto" w:fill="FFFFFF"/>
        </w:rPr>
        <w:t xml:space="preserve">: </w:t>
      </w:r>
      <w:r w:rsidR="000458ED" w:rsidRPr="00006A11">
        <w:rPr>
          <w:rFonts w:ascii="Arial" w:hAnsi="Arial" w:cs="Arial"/>
          <w:sz w:val="20"/>
          <w:szCs w:val="20"/>
          <w:shd w:val="clear" w:color="auto" w:fill="FFFFFF"/>
        </w:rPr>
        <w:t xml:space="preserve">The complete observation comes under the conclusion that year by year </w:t>
      </w:r>
      <w:proofErr w:type="gramStart"/>
      <w:r w:rsidR="000458ED" w:rsidRPr="00006A11">
        <w:rPr>
          <w:rFonts w:ascii="Arial" w:hAnsi="Arial" w:cs="Arial"/>
          <w:sz w:val="20"/>
          <w:szCs w:val="20"/>
          <w:shd w:val="clear" w:color="auto" w:fill="FFFFFF"/>
        </w:rPr>
        <w:t>transactions ,</w:t>
      </w:r>
      <w:proofErr w:type="gramEnd"/>
      <w:r w:rsidR="000458ED" w:rsidRPr="00006A11">
        <w:rPr>
          <w:rFonts w:ascii="Arial" w:hAnsi="Arial" w:cs="Arial"/>
          <w:sz w:val="20"/>
          <w:szCs w:val="20"/>
          <w:shd w:val="clear" w:color="auto" w:fill="FFFFFF"/>
        </w:rPr>
        <w:t xml:space="preserve"> savings and deposits are increasing gradually and various currency’s amount is also increasing so that we can increase custom</w:t>
      </w:r>
      <w:r w:rsidR="00332928" w:rsidRPr="00006A11">
        <w:rPr>
          <w:rFonts w:ascii="Arial" w:hAnsi="Arial" w:cs="Arial"/>
          <w:sz w:val="20"/>
          <w:szCs w:val="20"/>
          <w:shd w:val="clear" w:color="auto" w:fill="FFFFFF"/>
        </w:rPr>
        <w:t>ers. If it increases like this we can grow up to 30% by the next two years.</w:t>
      </w:r>
    </w:p>
    <w:p w:rsidR="00E7338F" w:rsidRPr="00EF3309" w:rsidRDefault="00E7338F" w:rsidP="00D174AE">
      <w:pPr>
        <w:rPr>
          <w:shd w:val="clear" w:color="auto" w:fill="FFFFFF"/>
        </w:rPr>
      </w:pPr>
    </w:p>
    <w:sectPr w:rsidR="00E7338F" w:rsidRPr="00EF3309" w:rsidSect="002D0E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F6"/>
    <w:rsid w:val="00006A11"/>
    <w:rsid w:val="00024C35"/>
    <w:rsid w:val="000458ED"/>
    <w:rsid w:val="00072F2A"/>
    <w:rsid w:val="00084BD0"/>
    <w:rsid w:val="000870C3"/>
    <w:rsid w:val="00114B7D"/>
    <w:rsid w:val="00131180"/>
    <w:rsid w:val="00252920"/>
    <w:rsid w:val="0029093A"/>
    <w:rsid w:val="002D0ED7"/>
    <w:rsid w:val="00332928"/>
    <w:rsid w:val="003F3A1D"/>
    <w:rsid w:val="004B7A4C"/>
    <w:rsid w:val="005B21F6"/>
    <w:rsid w:val="006C0C3C"/>
    <w:rsid w:val="007443CD"/>
    <w:rsid w:val="00763E3F"/>
    <w:rsid w:val="00B81716"/>
    <w:rsid w:val="00C11314"/>
    <w:rsid w:val="00C56AE4"/>
    <w:rsid w:val="00CC6205"/>
    <w:rsid w:val="00D174AE"/>
    <w:rsid w:val="00D774F5"/>
    <w:rsid w:val="00D9215C"/>
    <w:rsid w:val="00E7338F"/>
    <w:rsid w:val="00EF3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D7"/>
  </w:style>
  <w:style w:type="paragraph" w:styleId="Heading1">
    <w:name w:val="heading 1"/>
    <w:basedOn w:val="Normal"/>
    <w:next w:val="Normal"/>
    <w:link w:val="Heading1Char"/>
    <w:uiPriority w:val="9"/>
    <w:qFormat/>
    <w:rsid w:val="007443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21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43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43C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43C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44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74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74A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B7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A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9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6</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2025-01-06T12:44:00Z</dcterms:created>
  <dcterms:modified xsi:type="dcterms:W3CDTF">2025-01-07T12:31:00Z</dcterms:modified>
</cp:coreProperties>
</file>