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FC" w:rsidRDefault="00BA59FC" w:rsidP="00BA59FC">
      <w:pPr>
        <w:pStyle w:val="1"/>
        <w:ind w:left="20" w:right="59"/>
        <w:rPr>
          <w:szCs w:val="28"/>
        </w:rPr>
      </w:pPr>
      <w:bookmarkStart w:id="0" w:name="_Toc30608949"/>
      <w:bookmarkStart w:id="1" w:name="_Toc30606621"/>
      <w:bookmarkStart w:id="2" w:name="_Toc30600583"/>
      <w:r>
        <w:rPr>
          <w:szCs w:val="28"/>
        </w:rPr>
        <w:t xml:space="preserve">МИНИСТЕРСТВО ОБРАЗОВАНИЯ И </w:t>
      </w:r>
      <w:proofErr w:type="gramStart"/>
      <w:r>
        <w:rPr>
          <w:szCs w:val="28"/>
        </w:rPr>
        <w:t>НАУКИ  РОССИЙСКОЙ</w:t>
      </w:r>
      <w:proofErr w:type="gramEnd"/>
      <w:r>
        <w:rPr>
          <w:szCs w:val="28"/>
        </w:rPr>
        <w:t xml:space="preserve"> ФЕДЕРАЦИИ</w:t>
      </w:r>
      <w:bookmarkEnd w:id="0"/>
      <w:bookmarkEnd w:id="1"/>
      <w:bookmarkEnd w:id="2"/>
      <w:r>
        <w:rPr>
          <w:szCs w:val="28"/>
        </w:rPr>
        <w:t xml:space="preserve">  </w:t>
      </w:r>
    </w:p>
    <w:p w:rsidR="00BA59FC" w:rsidRDefault="00BA59FC" w:rsidP="00BA59FC">
      <w:pPr>
        <w:spacing w:after="15" w:line="247" w:lineRule="auto"/>
        <w:ind w:left="2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</w:t>
      </w:r>
      <w:proofErr w:type="gramStart"/>
      <w:r>
        <w:rPr>
          <w:szCs w:val="28"/>
        </w:rPr>
        <w:t>учреждение  высшего</w:t>
      </w:r>
      <w:proofErr w:type="gramEnd"/>
      <w:r>
        <w:rPr>
          <w:szCs w:val="28"/>
        </w:rPr>
        <w:t xml:space="preserve"> образования </w:t>
      </w:r>
    </w:p>
    <w:p w:rsidR="00BA59FC" w:rsidRDefault="00BA59FC" w:rsidP="00BA59FC">
      <w:pPr>
        <w:spacing w:after="15" w:line="247" w:lineRule="auto"/>
        <w:ind w:left="20" w:right="63"/>
        <w:jc w:val="center"/>
        <w:rPr>
          <w:szCs w:val="28"/>
        </w:rPr>
      </w:pPr>
      <w:r>
        <w:rPr>
          <w:szCs w:val="28"/>
        </w:rPr>
        <w:t xml:space="preserve">«МОСКОВСКИЙ ПОЛИТЕХНИЧЕСКИЙ УНИВЕРСИТЕТ» </w:t>
      </w:r>
    </w:p>
    <w:p w:rsidR="00BA59FC" w:rsidRDefault="00BA59FC" w:rsidP="00BA59FC">
      <w:pPr>
        <w:spacing w:after="0"/>
        <w:ind w:left="21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1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 w:line="360" w:lineRule="auto"/>
        <w:ind w:firstLine="0"/>
        <w:jc w:val="right"/>
        <w:rPr>
          <w:szCs w:val="28"/>
        </w:rPr>
      </w:pPr>
    </w:p>
    <w:p w:rsidR="00BA59FC" w:rsidRDefault="00BA59FC" w:rsidP="00BA59FC">
      <w:pPr>
        <w:spacing w:after="14" w:line="360" w:lineRule="auto"/>
        <w:ind w:firstLine="0"/>
        <w:jc w:val="right"/>
        <w:rPr>
          <w:szCs w:val="28"/>
        </w:rPr>
      </w:pPr>
    </w:p>
    <w:p w:rsidR="00BA59FC" w:rsidRDefault="00BA59FC" w:rsidP="00BA59FC">
      <w:pPr>
        <w:spacing w:after="0" w:line="360" w:lineRule="auto"/>
        <w:ind w:left="20" w:firstLine="0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F122A0">
        <w:rPr>
          <w:szCs w:val="28"/>
        </w:rPr>
        <w:t>4</w:t>
      </w:r>
    </w:p>
    <w:p w:rsidR="00BA59FC" w:rsidRDefault="00BA59FC" w:rsidP="00BA59FC">
      <w:pPr>
        <w:pStyle w:val="a4"/>
        <w:ind w:left="10"/>
        <w:jc w:val="center"/>
        <w:rPr>
          <w:szCs w:val="28"/>
        </w:rPr>
      </w:pPr>
      <w:r>
        <w:rPr>
          <w:szCs w:val="28"/>
        </w:rPr>
        <w:t>«</w:t>
      </w:r>
      <w:r w:rsidRPr="00BA59FC">
        <w:rPr>
          <w:szCs w:val="28"/>
        </w:rPr>
        <w:t>Объектно-ориентированный подход к моделированию бизнес- процессов. Модель классов и модель прецедентов.»</w:t>
      </w:r>
    </w:p>
    <w:p w:rsidR="00BA59FC" w:rsidRDefault="00BA59FC" w:rsidP="00BA59FC">
      <w:pPr>
        <w:spacing w:after="0" w:line="360" w:lineRule="auto"/>
        <w:ind w:firstLine="0"/>
        <w:rPr>
          <w:szCs w:val="28"/>
        </w:rPr>
      </w:pPr>
    </w:p>
    <w:p w:rsidR="00BA59FC" w:rsidRDefault="00BA59FC" w:rsidP="00BA59FC">
      <w:pPr>
        <w:spacing w:after="0" w:line="360" w:lineRule="auto"/>
        <w:ind w:left="20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 w:line="360" w:lineRule="auto"/>
        <w:ind w:left="20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 w:line="360" w:lineRule="auto"/>
        <w:ind w:left="20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spacing w:after="0"/>
        <w:ind w:left="20" w:firstLine="0"/>
        <w:jc w:val="center"/>
        <w:rPr>
          <w:szCs w:val="28"/>
        </w:rPr>
      </w:pPr>
    </w:p>
    <w:p w:rsidR="00BA59FC" w:rsidRDefault="00BA59FC" w:rsidP="00BA59FC">
      <w:pPr>
        <w:spacing w:after="0"/>
        <w:ind w:left="20" w:firstLine="0"/>
        <w:jc w:val="right"/>
        <w:rPr>
          <w:szCs w:val="28"/>
        </w:rPr>
      </w:pPr>
      <w:r>
        <w:rPr>
          <w:szCs w:val="28"/>
        </w:rPr>
        <w:t xml:space="preserve">Выполнила </w:t>
      </w:r>
    </w:p>
    <w:p w:rsidR="00BA59FC" w:rsidRDefault="00BA59FC" w:rsidP="00BA59FC">
      <w:pPr>
        <w:spacing w:after="0"/>
        <w:ind w:left="20" w:firstLine="0"/>
        <w:jc w:val="right"/>
        <w:rPr>
          <w:szCs w:val="28"/>
        </w:rPr>
      </w:pPr>
      <w:r>
        <w:rPr>
          <w:szCs w:val="28"/>
        </w:rPr>
        <w:t>Павлова Светлана Олеговна</w:t>
      </w:r>
    </w:p>
    <w:p w:rsidR="00BA59FC" w:rsidRDefault="00BA59FC" w:rsidP="00BA59FC">
      <w:pPr>
        <w:spacing w:after="0"/>
        <w:ind w:left="20" w:firstLine="0"/>
        <w:jc w:val="right"/>
        <w:rPr>
          <w:szCs w:val="28"/>
        </w:rPr>
      </w:pPr>
      <w:r>
        <w:rPr>
          <w:szCs w:val="28"/>
        </w:rPr>
        <w:t xml:space="preserve">Группа 171-334 </w:t>
      </w:r>
    </w:p>
    <w:p w:rsidR="00BA59FC" w:rsidRDefault="00BA59FC" w:rsidP="00BA59FC">
      <w:pPr>
        <w:spacing w:after="0"/>
        <w:ind w:firstLine="0"/>
        <w:jc w:val="right"/>
        <w:rPr>
          <w:szCs w:val="28"/>
        </w:rPr>
      </w:pPr>
    </w:p>
    <w:p w:rsidR="00BA59FC" w:rsidRDefault="00BA59FC" w:rsidP="00BA59FC">
      <w:pPr>
        <w:spacing w:after="5"/>
        <w:ind w:firstLine="0"/>
        <w:rPr>
          <w:szCs w:val="28"/>
        </w:rPr>
      </w:pPr>
    </w:p>
    <w:p w:rsidR="00BA59FC" w:rsidRDefault="00BA59FC" w:rsidP="00BA59FC">
      <w:pPr>
        <w:tabs>
          <w:tab w:val="right" w:pos="9415"/>
        </w:tabs>
        <w:spacing w:after="0"/>
        <w:ind w:left="0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BA59FC" w:rsidRDefault="00BA59FC" w:rsidP="00BA59FC">
      <w:pPr>
        <w:spacing w:after="0"/>
        <w:ind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BA59FC" w:rsidRDefault="00BA59FC" w:rsidP="00BA59FC">
      <w:pPr>
        <w:spacing w:after="5"/>
        <w:ind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:rsidR="00BA59FC" w:rsidRDefault="00BA59FC" w:rsidP="00BA59FC">
      <w:pPr>
        <w:ind w:left="20"/>
        <w:rPr>
          <w:szCs w:val="28"/>
        </w:rPr>
      </w:pPr>
    </w:p>
    <w:p w:rsidR="00BA59FC" w:rsidRDefault="00BA59FC" w:rsidP="00BA59FC">
      <w:pPr>
        <w:ind w:left="20"/>
        <w:rPr>
          <w:szCs w:val="28"/>
        </w:rPr>
      </w:pPr>
    </w:p>
    <w:p w:rsidR="00BA59FC" w:rsidRDefault="00BA59FC" w:rsidP="00BA59FC">
      <w:pPr>
        <w:ind w:left="20"/>
        <w:rPr>
          <w:szCs w:val="28"/>
        </w:rPr>
      </w:pPr>
    </w:p>
    <w:p w:rsidR="00BA59FC" w:rsidRDefault="00BA59FC" w:rsidP="00BA59FC">
      <w:pPr>
        <w:ind w:left="20"/>
        <w:rPr>
          <w:szCs w:val="28"/>
        </w:rPr>
      </w:pPr>
    </w:p>
    <w:p w:rsidR="00BA59FC" w:rsidRDefault="00BA59FC" w:rsidP="00BA59FC">
      <w:pPr>
        <w:ind w:left="20"/>
        <w:jc w:val="center"/>
        <w:rPr>
          <w:szCs w:val="28"/>
        </w:rPr>
      </w:pPr>
    </w:p>
    <w:p w:rsidR="00BA59FC" w:rsidRDefault="00BA59FC" w:rsidP="00BA59FC">
      <w:pPr>
        <w:ind w:left="20"/>
        <w:jc w:val="center"/>
        <w:rPr>
          <w:szCs w:val="28"/>
        </w:rPr>
      </w:pPr>
      <w:r>
        <w:rPr>
          <w:szCs w:val="28"/>
        </w:rPr>
        <w:t>Москва – 2020</w:t>
      </w:r>
    </w:p>
    <w:p w:rsidR="00BA59FC" w:rsidRDefault="00BA59FC" w:rsidP="00BA59FC">
      <w:pPr>
        <w:ind w:left="20"/>
        <w:jc w:val="center"/>
        <w:rPr>
          <w:szCs w:val="28"/>
        </w:rPr>
      </w:pPr>
    </w:p>
    <w:p w:rsidR="00BA59FC" w:rsidRDefault="00BA59FC" w:rsidP="00BA59FC">
      <w:pPr>
        <w:ind w:left="20"/>
        <w:jc w:val="center"/>
        <w:rPr>
          <w:szCs w:val="28"/>
        </w:rPr>
      </w:pPr>
    </w:p>
    <w:p w:rsidR="00BA59FC" w:rsidRDefault="00BA59FC" w:rsidP="00BA59FC">
      <w:pPr>
        <w:spacing w:line="360" w:lineRule="auto"/>
        <w:ind w:left="20"/>
        <w:rPr>
          <w:b/>
          <w:bCs/>
          <w:szCs w:val="28"/>
        </w:rPr>
      </w:pPr>
      <w:r>
        <w:rPr>
          <w:b/>
          <w:bCs/>
          <w:szCs w:val="28"/>
        </w:rPr>
        <w:t xml:space="preserve">Цель работы: </w:t>
      </w:r>
    </w:p>
    <w:p w:rsidR="00BA59FC" w:rsidRDefault="00BA59FC" w:rsidP="00BA59FC">
      <w:pPr>
        <w:spacing w:line="360" w:lineRule="auto"/>
        <w:ind w:left="20"/>
        <w:rPr>
          <w:szCs w:val="28"/>
        </w:rPr>
      </w:pPr>
      <w:r w:rsidRPr="00BA59FC">
        <w:rPr>
          <w:szCs w:val="28"/>
        </w:rP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:rsidR="00454A9D" w:rsidRDefault="00454A9D" w:rsidP="00BA59FC">
      <w:pPr>
        <w:spacing w:line="360" w:lineRule="auto"/>
        <w:ind w:left="0" w:firstLine="0"/>
        <w:rPr>
          <w:szCs w:val="28"/>
          <w:u w:val="single"/>
        </w:rPr>
      </w:pPr>
    </w:p>
    <w:p w:rsidR="00454A9D" w:rsidRPr="00454A9D" w:rsidRDefault="00454A9D" w:rsidP="00454A9D">
      <w:pPr>
        <w:spacing w:line="360" w:lineRule="auto"/>
        <w:ind w:left="0" w:firstLine="0"/>
        <w:rPr>
          <w:b/>
          <w:szCs w:val="28"/>
        </w:rPr>
      </w:pPr>
      <w:r w:rsidRPr="00454A9D">
        <w:rPr>
          <w:b/>
          <w:szCs w:val="28"/>
        </w:rPr>
        <w:t xml:space="preserve">Задание </w:t>
      </w:r>
    </w:p>
    <w:p w:rsidR="00454A9D" w:rsidRDefault="00454A9D" w:rsidP="00454A9D">
      <w:pPr>
        <w:spacing w:line="360" w:lineRule="auto"/>
        <w:ind w:left="0" w:firstLine="0"/>
        <w:rPr>
          <w:szCs w:val="28"/>
        </w:rPr>
      </w:pPr>
      <w:r>
        <w:rPr>
          <w:szCs w:val="28"/>
        </w:rPr>
        <w:t xml:space="preserve">1. </w:t>
      </w:r>
      <w:r w:rsidRPr="00454A9D">
        <w:rPr>
          <w:szCs w:val="28"/>
        </w:rPr>
        <w:t xml:space="preserve">Определить структуру программы и состав функциональных задач. </w:t>
      </w:r>
    </w:p>
    <w:p w:rsidR="00454A9D" w:rsidRDefault="00454A9D" w:rsidP="00454A9D">
      <w:pPr>
        <w:spacing w:line="360" w:lineRule="auto"/>
        <w:ind w:left="0" w:firstLine="0"/>
        <w:rPr>
          <w:szCs w:val="28"/>
        </w:rPr>
      </w:pPr>
      <w:r>
        <w:rPr>
          <w:szCs w:val="28"/>
        </w:rPr>
        <w:t xml:space="preserve">2. </w:t>
      </w:r>
      <w:r w:rsidRPr="00454A9D">
        <w:rPr>
          <w:szCs w:val="28"/>
        </w:rPr>
        <w:t>Разработать Модель классов и модель прецедентов для графического описания функциональных требований к программе.</w:t>
      </w:r>
    </w:p>
    <w:p w:rsidR="00454A9D" w:rsidRPr="00454A9D" w:rsidRDefault="00454A9D" w:rsidP="00454A9D">
      <w:pPr>
        <w:spacing w:line="360" w:lineRule="auto"/>
        <w:ind w:left="0" w:firstLine="0"/>
        <w:rPr>
          <w:szCs w:val="28"/>
        </w:rPr>
      </w:pPr>
    </w:p>
    <w:p w:rsidR="00C24014" w:rsidRPr="00454A9D" w:rsidRDefault="00BA59FC" w:rsidP="00454A9D">
      <w:pPr>
        <w:pStyle w:val="a5"/>
        <w:numPr>
          <w:ilvl w:val="0"/>
          <w:numId w:val="3"/>
        </w:numPr>
        <w:spacing w:line="360" w:lineRule="auto"/>
        <w:rPr>
          <w:b/>
          <w:szCs w:val="28"/>
        </w:rPr>
      </w:pPr>
      <w:r w:rsidRPr="00454A9D">
        <w:rPr>
          <w:b/>
          <w:szCs w:val="28"/>
        </w:rPr>
        <w:t>Назначение программы</w:t>
      </w:r>
      <w:r w:rsidR="00454A9D" w:rsidRPr="00454A9D">
        <w:rPr>
          <w:b/>
          <w:szCs w:val="28"/>
        </w:rPr>
        <w:t>. Цель создания</w:t>
      </w:r>
    </w:p>
    <w:p w:rsidR="00454A9D" w:rsidRDefault="00454A9D" w:rsidP="00BA59FC">
      <w:pPr>
        <w:spacing w:line="360" w:lineRule="auto"/>
        <w:ind w:left="0" w:firstLine="0"/>
        <w:rPr>
          <w:szCs w:val="28"/>
        </w:rPr>
      </w:pPr>
      <w:r>
        <w:rPr>
          <w:szCs w:val="28"/>
        </w:rPr>
        <w:t>Назначение программы:</w:t>
      </w:r>
    </w:p>
    <w:p w:rsidR="00454A9D" w:rsidRDefault="00454A9D" w:rsidP="00454A9D">
      <w:pPr>
        <w:spacing w:line="360" w:lineRule="auto"/>
        <w:ind w:left="0" w:firstLine="708"/>
        <w:rPr>
          <w:szCs w:val="28"/>
        </w:rPr>
      </w:pPr>
      <w:r>
        <w:rPr>
          <w:szCs w:val="28"/>
        </w:rPr>
        <w:t>Создание удобной записи на прием к врачу. Легкий просмотр амбулаторной карты пациента.</w:t>
      </w:r>
    </w:p>
    <w:p w:rsidR="00454A9D" w:rsidRDefault="00454A9D" w:rsidP="00454A9D">
      <w:pPr>
        <w:spacing w:line="360" w:lineRule="auto"/>
        <w:ind w:left="0" w:firstLine="708"/>
        <w:rPr>
          <w:szCs w:val="28"/>
        </w:rPr>
      </w:pPr>
      <w:r>
        <w:rPr>
          <w:szCs w:val="28"/>
        </w:rPr>
        <w:t>Цель создания:</w:t>
      </w:r>
    </w:p>
    <w:p w:rsidR="00454A9D" w:rsidRDefault="00454A9D" w:rsidP="00454A9D">
      <w:pPr>
        <w:pStyle w:val="a5"/>
        <w:numPr>
          <w:ilvl w:val="0"/>
          <w:numId w:val="2"/>
        </w:numPr>
        <w:spacing w:line="360" w:lineRule="auto"/>
        <w:rPr>
          <w:szCs w:val="28"/>
        </w:rPr>
      </w:pPr>
      <w:r w:rsidRPr="00454A9D">
        <w:rPr>
          <w:szCs w:val="28"/>
        </w:rPr>
        <w:t>Упрощение задачи записи к врачу.</w:t>
      </w:r>
    </w:p>
    <w:p w:rsidR="00454A9D" w:rsidRDefault="00454A9D" w:rsidP="00454A9D">
      <w:pPr>
        <w:pStyle w:val="a5"/>
        <w:numPr>
          <w:ilvl w:val="0"/>
          <w:numId w:val="2"/>
        </w:numPr>
        <w:spacing w:line="360" w:lineRule="auto"/>
        <w:rPr>
          <w:szCs w:val="28"/>
        </w:rPr>
      </w:pPr>
      <w:r w:rsidRPr="00454A9D">
        <w:rPr>
          <w:szCs w:val="28"/>
        </w:rPr>
        <w:t>Объединить всю информацию из амбулаторных карт, рецептов и направлений в одном приложении.</w:t>
      </w:r>
    </w:p>
    <w:p w:rsidR="00454A9D" w:rsidRPr="00454A9D" w:rsidRDefault="00454A9D" w:rsidP="00454A9D">
      <w:pPr>
        <w:pStyle w:val="a5"/>
        <w:spacing w:line="360" w:lineRule="auto"/>
        <w:ind w:firstLine="0"/>
        <w:rPr>
          <w:szCs w:val="28"/>
        </w:rPr>
      </w:pPr>
    </w:p>
    <w:p w:rsidR="00C24014" w:rsidRPr="00454A9D" w:rsidRDefault="00C24014" w:rsidP="00454A9D">
      <w:pPr>
        <w:pStyle w:val="a5"/>
        <w:numPr>
          <w:ilvl w:val="0"/>
          <w:numId w:val="3"/>
        </w:numPr>
        <w:spacing w:line="360" w:lineRule="auto"/>
        <w:rPr>
          <w:b/>
          <w:szCs w:val="28"/>
        </w:rPr>
      </w:pPr>
      <w:r w:rsidRPr="00454A9D">
        <w:rPr>
          <w:b/>
          <w:szCs w:val="28"/>
        </w:rPr>
        <w:t>Задачи и их программная реализация</w:t>
      </w:r>
    </w:p>
    <w:p w:rsidR="00454A9D" w:rsidRDefault="00454A9D" w:rsidP="00766ADE">
      <w:pPr>
        <w:spacing w:line="360" w:lineRule="auto"/>
        <w:ind w:left="0" w:firstLine="0"/>
        <w:rPr>
          <w:szCs w:val="28"/>
        </w:rPr>
      </w:pPr>
      <w:r>
        <w:rPr>
          <w:szCs w:val="28"/>
        </w:rPr>
        <w:t>Задачи, которые будут реализованы в приложении</w:t>
      </w:r>
    </w:p>
    <w:p w:rsidR="00C24014" w:rsidRDefault="006D43CE" w:rsidP="00454A9D">
      <w:pPr>
        <w:pStyle w:val="a5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Вход в приложение</w:t>
      </w:r>
    </w:p>
    <w:p w:rsidR="006D43CE" w:rsidRDefault="006D43CE" w:rsidP="006D43CE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 вход (ввод пароля и логина)</w:t>
      </w:r>
    </w:p>
    <w:p w:rsidR="006D43CE" w:rsidRDefault="006D43CE" w:rsidP="006D43CE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 xml:space="preserve">- регистрация </w:t>
      </w:r>
    </w:p>
    <w:p w:rsidR="006D43CE" w:rsidRDefault="006D43CE" w:rsidP="006D43CE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 восстановление пароля и логина</w:t>
      </w:r>
    </w:p>
    <w:p w:rsidR="00454A9D" w:rsidRDefault="00454A9D" w:rsidP="00454A9D">
      <w:pPr>
        <w:pStyle w:val="a5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Выбор услуги</w:t>
      </w:r>
    </w:p>
    <w:p w:rsidR="00454A9D" w:rsidRDefault="00454A9D" w:rsidP="00454A9D">
      <w:pPr>
        <w:pStyle w:val="a5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Просмотр информации по прошедшим, настоящим и будущих приемов.</w:t>
      </w:r>
    </w:p>
    <w:p w:rsidR="00454A9D" w:rsidRDefault="00454A9D" w:rsidP="00454A9D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lastRenderedPageBreak/>
        <w:t>- амбулаторная карта</w:t>
      </w:r>
    </w:p>
    <w:p w:rsidR="00DE2B4C" w:rsidRDefault="00454A9D" w:rsidP="00DE2B4C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</w:t>
      </w:r>
      <w:r w:rsidR="00DE2B4C">
        <w:rPr>
          <w:szCs w:val="28"/>
        </w:rPr>
        <w:t xml:space="preserve"> рецепты и рекомендации</w:t>
      </w:r>
    </w:p>
    <w:p w:rsidR="00DE2B4C" w:rsidRDefault="00DE2B4C" w:rsidP="00DE2B4C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 результаты анализов</w:t>
      </w:r>
    </w:p>
    <w:p w:rsidR="00DE2B4C" w:rsidRDefault="00DE2B4C" w:rsidP="00DE2B4C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 итог лечения</w:t>
      </w:r>
    </w:p>
    <w:p w:rsidR="00DE2B4C" w:rsidRDefault="00DE2B4C" w:rsidP="00DE2B4C">
      <w:pPr>
        <w:pStyle w:val="a5"/>
        <w:spacing w:line="360" w:lineRule="auto"/>
        <w:ind w:left="795" w:firstLine="0"/>
        <w:rPr>
          <w:szCs w:val="28"/>
        </w:rPr>
      </w:pPr>
      <w:r>
        <w:rPr>
          <w:szCs w:val="28"/>
        </w:rPr>
        <w:t>- номер направления</w:t>
      </w:r>
    </w:p>
    <w:p w:rsidR="001B35B7" w:rsidRDefault="001B35B7" w:rsidP="00BA59FC"/>
    <w:p w:rsidR="00EA1743" w:rsidRDefault="00EA1743" w:rsidP="00766ADE">
      <w:pPr>
        <w:ind w:firstLine="698"/>
      </w:pPr>
      <w:r>
        <w:t xml:space="preserve">В данной программе мы имеем </w:t>
      </w:r>
      <w:r w:rsidR="001572B8">
        <w:t>2</w:t>
      </w:r>
      <w:r>
        <w:t xml:space="preserve"> задействова</w:t>
      </w:r>
      <w:bookmarkStart w:id="3" w:name="_GoBack"/>
      <w:bookmarkEnd w:id="3"/>
      <w:r>
        <w:t>нных лица</w:t>
      </w:r>
      <w:r w:rsidR="001572B8">
        <w:t xml:space="preserve"> с различным доступным функционалом</w:t>
      </w:r>
      <w:r>
        <w:t>, это пациент и врач</w:t>
      </w:r>
      <w:r w:rsidR="00F864FC">
        <w:t>.</w:t>
      </w:r>
    </w:p>
    <w:p w:rsidR="00912EBA" w:rsidRDefault="00912EBA" w:rsidP="00BA59FC"/>
    <w:p w:rsidR="00F864FC" w:rsidRDefault="00B61216" w:rsidP="00F864FC">
      <w:pPr>
        <w:jc w:val="center"/>
      </w:pPr>
      <w:r>
        <w:rPr>
          <w:noProof/>
        </w:rPr>
        <w:drawing>
          <wp:inline distT="0" distB="0" distL="0" distR="0" wp14:anchorId="5F93E7B0" wp14:editId="60A1FAF2">
            <wp:extent cx="359092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C" w:rsidRDefault="00F864FC" w:rsidP="00F864FC">
      <w:pPr>
        <w:jc w:val="center"/>
      </w:pPr>
      <w:r>
        <w:t>Рис.1. Диаграмма классов информационной системы «Поликлиника».</w:t>
      </w:r>
    </w:p>
    <w:p w:rsidR="00F864FC" w:rsidRDefault="00B61216" w:rsidP="00F864FC">
      <w:pPr>
        <w:jc w:val="center"/>
      </w:pPr>
      <w:r>
        <w:rPr>
          <w:noProof/>
        </w:rPr>
        <w:lastRenderedPageBreak/>
        <w:drawing>
          <wp:inline distT="0" distB="0" distL="0" distR="0" wp14:anchorId="3CF68432" wp14:editId="05017B8D">
            <wp:extent cx="5940425" cy="2312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C" w:rsidRDefault="00F864FC" w:rsidP="00E55AFF">
      <w:pPr>
        <w:jc w:val="center"/>
      </w:pPr>
      <w:r>
        <w:t>Рис.2.</w:t>
      </w:r>
      <w:r w:rsidRPr="00F864FC">
        <w:t xml:space="preserve"> </w:t>
      </w:r>
      <w:proofErr w:type="spellStart"/>
      <w:r>
        <w:rPr>
          <w:lang w:val="en-US"/>
        </w:rPr>
        <w:t>USECase</w:t>
      </w:r>
      <w:proofErr w:type="spellEnd"/>
      <w:r>
        <w:t xml:space="preserve"> диаграмма </w:t>
      </w:r>
      <w:r w:rsidR="00912EBA">
        <w:t xml:space="preserve">вариантов использования </w:t>
      </w:r>
      <w:r>
        <w:t>информационной системы «Поликлиника».</w:t>
      </w:r>
    </w:p>
    <w:p w:rsidR="00766ADE" w:rsidRPr="00766ADE" w:rsidRDefault="00766ADE" w:rsidP="00766ADE">
      <w:pPr>
        <w:pStyle w:val="a5"/>
        <w:numPr>
          <w:ilvl w:val="0"/>
          <w:numId w:val="3"/>
        </w:numPr>
        <w:rPr>
          <w:b/>
        </w:rPr>
      </w:pPr>
      <w:r w:rsidRPr="00766ADE">
        <w:rPr>
          <w:b/>
        </w:rPr>
        <w:t>Требования к программной реализации задач.</w:t>
      </w:r>
    </w:p>
    <w:p w:rsidR="00766ADE" w:rsidRDefault="00766ADE" w:rsidP="00766ADE">
      <w:pPr>
        <w:ind w:left="0" w:firstLine="350"/>
      </w:pPr>
      <w:r>
        <w:t>Программный продукт должен быть реализован с помощью базы данных. Новые данные тоже должны записываться в базу данных (добавление / редактирование / удаление).</w:t>
      </w:r>
    </w:p>
    <w:p w:rsidR="00766ADE" w:rsidRDefault="00766ADE" w:rsidP="00766ADE">
      <w:pPr>
        <w:spacing w:line="360" w:lineRule="auto"/>
        <w:ind w:left="360"/>
      </w:pPr>
      <w:r>
        <w:t>Метод программирования – объектно-ориентированный.</w:t>
      </w:r>
    </w:p>
    <w:p w:rsidR="00766ADE" w:rsidRPr="00EB6491" w:rsidRDefault="00766ADE" w:rsidP="00766ADE">
      <w:pPr>
        <w:spacing w:line="360" w:lineRule="auto"/>
      </w:pPr>
      <w:r>
        <w:t>Требования к задаче «Регистрация и вход»:</w:t>
      </w:r>
    </w:p>
    <w:p w:rsidR="00F12567" w:rsidRDefault="00766ADE" w:rsidP="00F12567">
      <w:pPr>
        <w:pStyle w:val="a5"/>
        <w:numPr>
          <w:ilvl w:val="0"/>
          <w:numId w:val="6"/>
        </w:numPr>
      </w:pPr>
      <w:r>
        <w:t xml:space="preserve">Пароль должен содержать более 5 символов. Должны присутствовать </w:t>
      </w:r>
      <w:r w:rsidR="00F12567">
        <w:t>буквы латинского алфавита и цифры. Пароль не должен быть идентичным логину.</w:t>
      </w:r>
    </w:p>
    <w:p w:rsidR="00F12567" w:rsidRDefault="00F12567" w:rsidP="00F12567">
      <w:pPr>
        <w:pStyle w:val="a5"/>
        <w:numPr>
          <w:ilvl w:val="0"/>
          <w:numId w:val="6"/>
        </w:numPr>
      </w:pPr>
      <w:r>
        <w:t xml:space="preserve">Логин </w:t>
      </w:r>
      <w:r>
        <w:t xml:space="preserve">должен содержать более 5 символов. </w:t>
      </w:r>
      <w:r>
        <w:t>Логин может повторяться у пациентов.</w:t>
      </w:r>
    </w:p>
    <w:p w:rsidR="00F12567" w:rsidRDefault="00F12567" w:rsidP="00F12567">
      <w:pPr>
        <w:pStyle w:val="a5"/>
        <w:numPr>
          <w:ilvl w:val="0"/>
          <w:numId w:val="6"/>
        </w:numPr>
      </w:pPr>
      <w:r>
        <w:t>Электронный адрес и номер телефона не должны повторяться у разных пациентов.</w:t>
      </w:r>
    </w:p>
    <w:p w:rsidR="00F12567" w:rsidRDefault="00B61216" w:rsidP="00F12567">
      <w:pPr>
        <w:pStyle w:val="a5"/>
        <w:numPr>
          <w:ilvl w:val="0"/>
          <w:numId w:val="6"/>
        </w:numPr>
      </w:pPr>
      <w:r>
        <w:t xml:space="preserve">Если пользователь зашел под </w:t>
      </w:r>
      <w:r>
        <w:rPr>
          <w:lang w:val="en-US"/>
        </w:rPr>
        <w:t>id</w:t>
      </w:r>
      <w:r w:rsidRPr="00B61216">
        <w:t xml:space="preserve"> </w:t>
      </w:r>
      <w:r>
        <w:t>пациента, то у него должна быть возможность записаться к врачу, а также возможность просматривать свою амбулаторную карту.</w:t>
      </w:r>
    </w:p>
    <w:p w:rsidR="00B61216" w:rsidRDefault="00B61216" w:rsidP="00B61216">
      <w:pPr>
        <w:pStyle w:val="a5"/>
        <w:numPr>
          <w:ilvl w:val="0"/>
          <w:numId w:val="6"/>
        </w:numPr>
      </w:pPr>
      <w:r>
        <w:t xml:space="preserve">Если пользователь зашел под </w:t>
      </w:r>
      <w:r>
        <w:rPr>
          <w:lang w:val="en-US"/>
        </w:rPr>
        <w:t>id</w:t>
      </w:r>
      <w:r w:rsidRPr="00B61216">
        <w:t xml:space="preserve"> </w:t>
      </w:r>
      <w:r>
        <w:t>врача</w:t>
      </w:r>
      <w:r>
        <w:t>, то у него должна быть   возможность</w:t>
      </w:r>
      <w:r>
        <w:t xml:space="preserve"> просматривать личное расписание, а также изменять и создавать информацию в амбулаторной карте пациента.</w:t>
      </w:r>
    </w:p>
    <w:p w:rsidR="00B61216" w:rsidRDefault="00B61216" w:rsidP="00B61216">
      <w:pPr>
        <w:pStyle w:val="a5"/>
        <w:numPr>
          <w:ilvl w:val="0"/>
          <w:numId w:val="6"/>
        </w:numPr>
      </w:pPr>
      <w:r>
        <w:t>Неавторизованный пользователь может просматривать общедоступную информацию.</w:t>
      </w:r>
    </w:p>
    <w:p w:rsidR="00417F7F" w:rsidRDefault="00417F7F" w:rsidP="00B61216">
      <w:pPr>
        <w:pStyle w:val="a5"/>
        <w:numPr>
          <w:ilvl w:val="0"/>
          <w:numId w:val="6"/>
        </w:numPr>
      </w:pPr>
      <w:r>
        <w:t>Для смены пароля и логина необходимо указать электронную почту, куда придет новый логин и пароль.</w:t>
      </w:r>
    </w:p>
    <w:p w:rsidR="00F12567" w:rsidRPr="00F12567" w:rsidRDefault="00F12567" w:rsidP="00F12567"/>
    <w:p w:rsidR="00766ADE" w:rsidRPr="00F12567" w:rsidRDefault="00766ADE" w:rsidP="00643940">
      <w:pPr>
        <w:pStyle w:val="a5"/>
        <w:numPr>
          <w:ilvl w:val="0"/>
          <w:numId w:val="3"/>
        </w:numPr>
        <w:rPr>
          <w:b/>
        </w:rPr>
      </w:pPr>
      <w:r w:rsidRPr="00F12567">
        <w:rPr>
          <w:b/>
        </w:rPr>
        <w:t>Требования к прикладному программному обеспечению.</w:t>
      </w:r>
    </w:p>
    <w:p w:rsidR="00766ADE" w:rsidRPr="00E55AFF" w:rsidRDefault="00766ADE" w:rsidP="00766ADE">
      <w:pPr>
        <w:ind w:left="0" w:firstLine="0"/>
      </w:pPr>
      <w:r>
        <w:t>Операционная система:</w:t>
      </w:r>
      <w:r w:rsidRPr="00E55AFF">
        <w:t xml:space="preserve"> </w:t>
      </w:r>
      <w:r>
        <w:rPr>
          <w:lang w:val="en-US"/>
        </w:rPr>
        <w:t>Windows</w:t>
      </w:r>
      <w:r w:rsidRPr="00AB01AE">
        <w:t xml:space="preserve"> 7, </w:t>
      </w:r>
      <w:r>
        <w:rPr>
          <w:lang w:val="en-US"/>
        </w:rPr>
        <w:t>Windows</w:t>
      </w:r>
      <w:r w:rsidRPr="00AB01AE">
        <w:t xml:space="preserve"> 10</w:t>
      </w:r>
      <w:r w:rsidRPr="00E55AFF">
        <w:t>.</w:t>
      </w:r>
    </w:p>
    <w:p w:rsidR="00766ADE" w:rsidRPr="00E55AFF" w:rsidRDefault="00766ADE" w:rsidP="00E55AFF">
      <w:pPr>
        <w:ind w:left="0" w:firstLine="0"/>
      </w:pPr>
      <w:r>
        <w:t xml:space="preserve">Среда разработки: </w:t>
      </w:r>
      <w:r>
        <w:rPr>
          <w:lang w:val="en-US"/>
        </w:rPr>
        <w:t>RAD</w:t>
      </w:r>
      <w:r w:rsidRPr="00E55AFF">
        <w:t xml:space="preserve"> </w:t>
      </w:r>
      <w:r>
        <w:rPr>
          <w:lang w:val="en-US"/>
        </w:rPr>
        <w:t>Studio</w:t>
      </w:r>
      <w:r w:rsidRPr="00E55AFF">
        <w:t>.</w:t>
      </w:r>
    </w:p>
    <w:sectPr w:rsidR="00766ADE" w:rsidRPr="00E5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6419"/>
    <w:multiLevelType w:val="hybridMultilevel"/>
    <w:tmpl w:val="AE68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44F0"/>
    <w:multiLevelType w:val="hybridMultilevel"/>
    <w:tmpl w:val="82CC733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5262679"/>
    <w:multiLevelType w:val="hybridMultilevel"/>
    <w:tmpl w:val="07C0AC44"/>
    <w:lvl w:ilvl="0" w:tplc="61AA512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D8D5BFD"/>
    <w:multiLevelType w:val="hybridMultilevel"/>
    <w:tmpl w:val="75D4E72E"/>
    <w:lvl w:ilvl="0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5475624F"/>
    <w:multiLevelType w:val="hybridMultilevel"/>
    <w:tmpl w:val="58A8C0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EF6"/>
    <w:multiLevelType w:val="hybridMultilevel"/>
    <w:tmpl w:val="40EA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FC"/>
    <w:rsid w:val="001572B8"/>
    <w:rsid w:val="001B35B7"/>
    <w:rsid w:val="00417F7F"/>
    <w:rsid w:val="0042304D"/>
    <w:rsid w:val="00454A9D"/>
    <w:rsid w:val="006D43CE"/>
    <w:rsid w:val="00766ADE"/>
    <w:rsid w:val="00912EBA"/>
    <w:rsid w:val="00B61216"/>
    <w:rsid w:val="00BA59FC"/>
    <w:rsid w:val="00C24014"/>
    <w:rsid w:val="00DE2B4C"/>
    <w:rsid w:val="00E55AFF"/>
    <w:rsid w:val="00EA1743"/>
    <w:rsid w:val="00F122A0"/>
    <w:rsid w:val="00F12567"/>
    <w:rsid w:val="00F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F03"/>
  <w15:chartTrackingRefBased/>
  <w15:docId w15:val="{76A95C87-7453-46BA-A435-C76D961C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F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BA59F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F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3">
    <w:name w:val="Без отступа Знак"/>
    <w:basedOn w:val="a0"/>
    <w:link w:val="a4"/>
    <w:locked/>
    <w:rsid w:val="00BA59FC"/>
    <w:rPr>
      <w:rFonts w:ascii="Times New Roman" w:hAnsi="Times New Roman" w:cs="Times New Roman"/>
      <w:sz w:val="28"/>
    </w:rPr>
  </w:style>
  <w:style w:type="paragraph" w:customStyle="1" w:styleId="a4">
    <w:name w:val="Без отступа"/>
    <w:basedOn w:val="a"/>
    <w:link w:val="a3"/>
    <w:qFormat/>
    <w:rsid w:val="00BA59F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5">
    <w:name w:val="List Paragraph"/>
    <w:basedOn w:val="a"/>
    <w:uiPriority w:val="34"/>
    <w:qFormat/>
    <w:rsid w:val="00BA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9</cp:revision>
  <dcterms:created xsi:type="dcterms:W3CDTF">2020-03-11T13:00:00Z</dcterms:created>
  <dcterms:modified xsi:type="dcterms:W3CDTF">2020-03-11T18:14:00Z</dcterms:modified>
</cp:coreProperties>
</file>