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8"/>
          <w:shd w:fill="auto" w:val="clear"/>
        </w:rPr>
        <w:tab/>
        <w:t xml:space="preserve">DA Assigment 1: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000000"/>
          <w:spacing w:val="0"/>
          <w:position w:val="0"/>
          <w:sz w:val="28"/>
          <w:shd w:fill="auto" w:val="clear"/>
        </w:rPr>
        <w:t xml:space="preserve">            SUPERMARKET MANAGEMENT SYSTEM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105">
          <v:rect xmlns:o="urn:schemas-microsoft-com:office:office" xmlns:v="urn:schemas-microsoft-com:vml" id="rectole0000000000" style="width:432.000000pt;height:305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CODING: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Install and load packages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library(tidyverse)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library(readr)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library(ggplot2)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library(ggalt)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Load and sweep data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analyst_jobs_raw &lt;-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read_csv("~/Rstudio WD/DataAnalyst.csv") %&gt;%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janitor::clean_names()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View(analyst_jobs_raw)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Get a quick look at our data using head() and skim()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skimr::skim(analyst_jobs_raw)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head(analyst_jobs_raw)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Data Cleaning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analyst_df &lt;-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analyst_jobs_raw %&gt;%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transmute(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company_name = gsub("[[:digit:]]","",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gsub("\\.","",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company_name)),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job_title = str_extract(job_title,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pattern = "^([^,])+"),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job_description,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location,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rating = case_when(rating != -1 ~ as.numeric(rating), TRUE ~ NA_real_),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founded = case_when(founded != -1 ~ as.numeric(founded), TRUE ~ NA_real_),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industry = case_when(industry != "-1" ~ as.character(industry), TRUE ~ NA_character_),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sector = case_when(sector != "-1" ~ as.character(sector), TRUE ~ NA_character_),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lower_bound_salary = str_extract(salary_estimate,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pattern = "[:digit:]{2,3}"),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lower_bound_salary = as.numeric(lower_bound_salary) * 1000,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upper_bound_salary = str_extract(salary_estimate,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pattern = "([:digit:]{2,})(?=K </w:t>
      </w:r>
      <w:hyperlink xmlns:r="http://schemas.openxmlformats.org/officeDocument/2006/relationships" r:id="docRId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\\(G)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upper_bound_salary = as.numeric(upper_bound_salary) * 1000,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average_bound = (lower_bound_salary + upper_bound_salary) / 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Salary Distribution of lower bound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ggplot(analyst_df, aes(x=lower_bound_salary)) +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geom_histogram(fill="white",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col="black")+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labs(y="Count",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title="Distribution of Lower Bound Salary") +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scale_x_continuous(name="Lower Bound Salary", limits=c(0, 100000)) 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scale_y_continuous(name="Count", limits=c(0, 375)) 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theme_bw()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Salary Distribution High End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ggplot(analyst_df, aes(x=upper_bound_salary)) +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geom_histogram(fill="white",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col="black")+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labs(y="Count",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title="Distribution of Upper Bound Salary") +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scale_x_continuous(name="Upper Bound Salary", limits=c(0, 210000)) 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scale_y_continuous(name="Count", limits=c(0, 335)) 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theme_bw()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Average Data Analyst Salary Distribution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avg_sal_dist =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ggplot(analyst_df, aes(x=average_bound)) +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geom_histogram(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fill="white",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col="black")+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labs(x="Average Bound Salary",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y="Count",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title="Average Data Analyst Salary Distribution")+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scale_x_continuous(name="Upper Bound Salary", limits=c(0, 150000)) 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scale_y_continuous(name="Count", limits=c(0, 350)) 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theme_bw()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Salary spread by Sector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sector_df &lt;- analyst_df %&gt;%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transmute(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val1 = lower_bound_salary,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val2 = average_bound,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val3 = upper_bound_salary,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cat = sector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) %&gt;%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na.omit(sector_df) %&gt;%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group_by(cat) %&gt;%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summarise(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min = min(val1, na.rm = T),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avg = mean(val2, na.rm = T),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max = max(val3, na.rm = T)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) %&gt;%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arrange(cat)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ggplot() 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# reshape the data frame &amp; get min value in order to draw first eye-tracking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geom_segment(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data = gather(sector_df, measure, val, -cat) %&gt;%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group_by(cat) %&gt;%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top_n(-1) %&gt;%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slice(1) %&gt;%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ungroup(),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aes(x = 0, xend = val, y = cat, yend = cat),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linetype = "dotted", size = 0.5, color = "gray80"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) 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# reshape the data frame &amp; get min/max category values to draw segment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geom_segment(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data = gather(sector_df, measure, val, -cat) %&gt;%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group_by(cat) %&gt;%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summarise(start = range(val)[1], end = range(val)[2]) %&gt;%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ungroup(),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aes(x = start, xend = end, y = cat, yend = cat),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color = "gray80", size =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) 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# reshape the data frame &amp; plot the points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geom_point(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data = gather(sector_df, measure, value, -cat),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aes(value, cat, color = measure),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size = 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) 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# Adding labels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scale_x_comma(position = "bottom", limits = c(0, 200000), labels=scales::dollar_format()) 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scale_color_ipsum(name = "Legend") 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labs(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x = NULL, y = NULL,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title = "Salary Spread by Sector"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) 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theme_ipsum_rc(grid = "X") 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theme(legend.position = "top")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Heat map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ggplot(analyst_df, aes(long, lat, group = group))+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geom_polygon(aes(fill = total), color = "white")+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scale_fill_distiller(palette= "OrRd", direction=1)+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labs(x="",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y="",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title = "World COVID Deaths",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fill="Number Of Deaths")+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theme_bw()+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theme(plot.title = element_text(size=22)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,axis.text.x= element_text(size=15),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axis.text.y= element_text(size=15),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axis.title=element_text(size=18))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160" w:line="259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8"/>
          <w:shd w:fill="auto" w:val="clear"/>
        </w:rPr>
        <w:t xml:space="preserve">          </w:t>
      </w:r>
    </w:p>
    <w:p>
      <w:pPr>
        <w:spacing w:before="0" w:after="160" w:line="240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6375">
          <v:rect xmlns:o="urn:schemas-microsoft-com:office:office" xmlns:v="urn:schemas-microsoft-com:vml" id="rectole0000000001" style="width:432.000000pt;height:318.7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embeddings/oleObject1.bin" Id="docRId3" Type="http://schemas.openxmlformats.org/officeDocument/2006/relationships/oleObject" /><Relationship Target="numbering.xml" Id="docRId5" Type="http://schemas.openxmlformats.org/officeDocument/2006/relationships/numbering" /><Relationship Target="embeddings/oleObject0.bin" Id="docRId0" Type="http://schemas.openxmlformats.org/officeDocument/2006/relationships/oleObject" /><Relationship TargetMode="External" Target="file://\\(G)\" Id="docRId2" Type="http://schemas.openxmlformats.org/officeDocument/2006/relationships/hyperlink" /><Relationship Target="media/image1.wmf" Id="docRId4" Type="http://schemas.openxmlformats.org/officeDocument/2006/relationships/image" /><Relationship Target="styles.xml" Id="docRId6" Type="http://schemas.openxmlformats.org/officeDocument/2006/relationships/styles" /></Relationships>
</file>