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91654" w14:textId="3756B3A5" w:rsidR="00524D80" w:rsidRDefault="00524D80" w:rsidP="00680929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Lab-2</w:t>
      </w:r>
    </w:p>
    <w:p w14:paraId="48D9CC01" w14:textId="77868BAB" w:rsidR="008B256C" w:rsidRPr="0084619F" w:rsidRDefault="008B256C" w:rsidP="00680929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4619F">
        <w:rPr>
          <w:rFonts w:ascii="Times New Roman" w:hAnsi="Times New Roman" w:cs="Times New Roman"/>
          <w:b/>
          <w:bCs/>
          <w:sz w:val="28"/>
          <w:szCs w:val="28"/>
          <w:u w:val="single"/>
        </w:rPr>
        <w:t>E-learning platforms fail to keep learners engaged</w:t>
      </w:r>
    </w:p>
    <w:p w14:paraId="667425CB" w14:textId="77777777" w:rsidR="008B256C" w:rsidRPr="00680929" w:rsidRDefault="008B256C" w:rsidP="00DC1BC9">
      <w:pPr>
        <w:spacing w:line="278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8092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Name: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 xml:space="preserve">Nivedh Sunil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Roll No.: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>24BTCE111</w:t>
      </w:r>
    </w:p>
    <w:p w14:paraId="6B2E8362" w14:textId="77D95516" w:rsidR="008B256C" w:rsidRPr="00DC1BC9" w:rsidRDefault="008B256C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Context</w:t>
      </w:r>
    </w:p>
    <w:p w14:paraId="266204C3" w14:textId="78ADC4ED" w:rsidR="008B256C" w:rsidRPr="0084619F" w:rsidRDefault="008B256C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Students, Teachers and working individuals use E-Learning Platforms for:</w:t>
      </w:r>
    </w:p>
    <w:p w14:paraId="6FAD3101" w14:textId="39F86A66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Learning new courses</w:t>
      </w:r>
    </w:p>
    <w:p w14:paraId="22814E33" w14:textId="60D664E1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Assigning courses</w:t>
      </w:r>
    </w:p>
    <w:p w14:paraId="5262BD6D" w14:textId="1C1F201E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Upskilling for better</w:t>
      </w:r>
      <w:r w:rsidR="000E1F60">
        <w:rPr>
          <w:rFonts w:ascii="Times New Roman" w:hAnsi="Times New Roman" w:cs="Times New Roman"/>
        </w:rPr>
        <w:t xml:space="preserve"> work</w:t>
      </w:r>
      <w:r w:rsidRPr="0084619F">
        <w:rPr>
          <w:rFonts w:ascii="Times New Roman" w:hAnsi="Times New Roman" w:cs="Times New Roman"/>
        </w:rPr>
        <w:t xml:space="preserve"> opportunities</w:t>
      </w:r>
    </w:p>
    <w:p w14:paraId="0BE744DC" w14:textId="2F305B40" w:rsidR="008B256C" w:rsidRPr="00DC1BC9" w:rsidRDefault="008B256C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Target Users</w:t>
      </w:r>
    </w:p>
    <w:p w14:paraId="69F8FCFC" w14:textId="4083AA74" w:rsidR="008B256C" w:rsidRPr="0084619F" w:rsidRDefault="008B256C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Students:</w:t>
      </w:r>
    </w:p>
    <w:p w14:paraId="2598836D" w14:textId="5919547B" w:rsidR="008B256C" w:rsidRPr="0084619F" w:rsidRDefault="008B256C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13-24</w:t>
      </w:r>
    </w:p>
    <w:p w14:paraId="70A464DD" w14:textId="6D897275" w:rsidR="008B256C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05DFD75E" w14:textId="7376E211" w:rsidR="00B03FA9" w:rsidRPr="0084619F" w:rsidRDefault="00B03FA9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Instructors:</w:t>
      </w:r>
    </w:p>
    <w:p w14:paraId="34AFD2D8" w14:textId="01ED41F5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35-55</w:t>
      </w:r>
    </w:p>
    <w:p w14:paraId="090C3C37" w14:textId="77777777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7EC01816" w14:textId="065484CA" w:rsidR="00B03FA9" w:rsidRPr="0084619F" w:rsidRDefault="00B03FA9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Corporate Learners:</w:t>
      </w:r>
    </w:p>
    <w:p w14:paraId="479B6181" w14:textId="1B0ED530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25-45</w:t>
      </w:r>
    </w:p>
    <w:p w14:paraId="036FA4F1" w14:textId="34102049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10DAB803" w14:textId="390A6FA0" w:rsidR="008B256C" w:rsidRPr="00DC1BC9" w:rsidRDefault="00B03FA9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Initial Assumptions</w:t>
      </w:r>
    </w:p>
    <w:p w14:paraId="31D207B5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proper UI/UX designs.</w:t>
      </w:r>
    </w:p>
    <w:p w14:paraId="617E8291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Most of the learning contents are long videos and presentations which lack in interactivity to keep the learning platform engaging.</w:t>
      </w:r>
      <w:r w:rsidRPr="0084619F">
        <w:rPr>
          <w:rFonts w:ascii="Times New Roman" w:hAnsi="Times New Roman" w:cs="Times New Roman"/>
        </w:rPr>
        <w:tab/>
      </w:r>
    </w:p>
    <w:p w14:paraId="4D63F062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Few platforms are text-heavy, making it less engaging and people start to divert from the platform.</w:t>
      </w:r>
    </w:p>
    <w:p w14:paraId="0E09B52C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user specific content leading to incompletion rates and frustration.</w:t>
      </w:r>
    </w:p>
    <w:p w14:paraId="0FBE169C" w14:textId="76BD9B77" w:rsidR="006F7AF4" w:rsidRPr="0084619F" w:rsidRDefault="00B03FA9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B03FA9" w:rsidRPr="0084619F" w14:paraId="66C2B790" w14:textId="77777777" w:rsidTr="00B03FA9">
        <w:tc>
          <w:tcPr>
            <w:tcW w:w="1696" w:type="dxa"/>
          </w:tcPr>
          <w:p w14:paraId="73CC417E" w14:textId="16CBB3C8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 Id</w:t>
            </w:r>
          </w:p>
        </w:tc>
        <w:tc>
          <w:tcPr>
            <w:tcW w:w="7320" w:type="dxa"/>
          </w:tcPr>
          <w:p w14:paraId="7DF979CD" w14:textId="2B55DFA0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</w:tr>
      <w:tr w:rsidR="00B03FA9" w:rsidRPr="0084619F" w14:paraId="52E08CA2" w14:textId="77777777" w:rsidTr="00B03FA9">
        <w:tc>
          <w:tcPr>
            <w:tcW w:w="1696" w:type="dxa"/>
          </w:tcPr>
          <w:p w14:paraId="57090686" w14:textId="194D7BC9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A1</w:t>
            </w:r>
          </w:p>
        </w:tc>
        <w:tc>
          <w:tcPr>
            <w:tcW w:w="7320" w:type="dxa"/>
          </w:tcPr>
          <w:p w14:paraId="104C1C26" w14:textId="4E0BCFCE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findings strongly represent the needs and pain points of the </w:t>
            </w:r>
            <w:proofErr w:type="gramStart"/>
            <w:r w:rsidRPr="0084619F">
              <w:rPr>
                <w:rFonts w:ascii="Times New Roman" w:hAnsi="Times New Roman" w:cs="Times New Roman"/>
              </w:rPr>
              <w:t>Student</w:t>
            </w:r>
            <w:proofErr w:type="gramEnd"/>
            <w:r w:rsidRPr="0084619F">
              <w:rPr>
                <w:rFonts w:ascii="Times New Roman" w:hAnsi="Times New Roman" w:cs="Times New Roman"/>
              </w:rPr>
              <w:t> demographic, specifically the 18-24 age group.</w:t>
            </w:r>
          </w:p>
        </w:tc>
      </w:tr>
      <w:tr w:rsidR="00B03FA9" w:rsidRPr="0084619F" w14:paraId="37ECE570" w14:textId="77777777" w:rsidTr="00B03FA9">
        <w:tc>
          <w:tcPr>
            <w:tcW w:w="1696" w:type="dxa"/>
          </w:tcPr>
          <w:p w14:paraId="0B8010DA" w14:textId="2BFD311F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A2</w:t>
            </w:r>
          </w:p>
        </w:tc>
        <w:tc>
          <w:tcPr>
            <w:tcW w:w="7320" w:type="dxa"/>
          </w:tcPr>
          <w:p w14:paraId="4B13212F" w14:textId="515DBDFB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necessity for diverse content (short modules/visuals) is a critical, high-priority requirement for improving platform engagement.</w:t>
            </w:r>
          </w:p>
        </w:tc>
      </w:tr>
      <w:tr w:rsidR="00B03FA9" w:rsidRPr="0084619F" w14:paraId="452D2EB3" w14:textId="77777777" w:rsidTr="00B03FA9">
        <w:tc>
          <w:tcPr>
            <w:tcW w:w="1696" w:type="dxa"/>
          </w:tcPr>
          <w:p w14:paraId="162AB99B" w14:textId="0AFFC402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A3</w:t>
            </w:r>
          </w:p>
        </w:tc>
        <w:tc>
          <w:tcPr>
            <w:tcW w:w="7320" w:type="dxa"/>
          </w:tcPr>
          <w:p w14:paraId="001F2077" w14:textId="7CB8A8DA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User actions like "Skip sections" or using "AI tools to summarise it" are clear behavioural indicators of high cognitive load and time-sensitivity, not just laziness.</w:t>
            </w:r>
          </w:p>
        </w:tc>
      </w:tr>
      <w:tr w:rsidR="00B03FA9" w:rsidRPr="0084619F" w14:paraId="0B0C669B" w14:textId="77777777" w:rsidTr="00B03FA9">
        <w:tc>
          <w:tcPr>
            <w:tcW w:w="1696" w:type="dxa"/>
          </w:tcPr>
          <w:p w14:paraId="71656F14" w14:textId="0CFC9B77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A4</w:t>
            </w:r>
          </w:p>
        </w:tc>
        <w:tc>
          <w:tcPr>
            <w:tcW w:w="7320" w:type="dxa"/>
          </w:tcPr>
          <w:p w14:paraId="5B6349A0" w14:textId="0DD05E43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most effective interactive features are those that provide immediate feedback and active engagement rather than passive consumption.</w:t>
            </w:r>
          </w:p>
        </w:tc>
      </w:tr>
      <w:tr w:rsidR="00B03FA9" w:rsidRPr="0084619F" w14:paraId="72C1F566" w14:textId="77777777" w:rsidTr="00B03FA9">
        <w:tc>
          <w:tcPr>
            <w:tcW w:w="1696" w:type="dxa"/>
          </w:tcPr>
          <w:p w14:paraId="75C8F5DD" w14:textId="551CB670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A5</w:t>
            </w:r>
          </w:p>
        </w:tc>
        <w:tc>
          <w:tcPr>
            <w:tcW w:w="7320" w:type="dxa"/>
          </w:tcPr>
          <w:p w14:paraId="398D09E9" w14:textId="0B16F7DF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stated problems (e.g., repetitive formats, confusing navigation) are assumed to be direct, primary causes of user disengagement and course incompletion.</w:t>
            </w:r>
          </w:p>
        </w:tc>
      </w:tr>
      <w:tr w:rsidR="00B03FA9" w:rsidRPr="0084619F" w14:paraId="5112A101" w14:textId="77777777" w:rsidTr="00B03FA9">
        <w:tc>
          <w:tcPr>
            <w:tcW w:w="1696" w:type="dxa"/>
          </w:tcPr>
          <w:p w14:paraId="24CCC199" w14:textId="2F071C9B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A6</w:t>
            </w:r>
          </w:p>
        </w:tc>
        <w:tc>
          <w:tcPr>
            <w:tcW w:w="7320" w:type="dxa"/>
          </w:tcPr>
          <w:p w14:paraId="5E2BCADE" w14:textId="629897A5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Respondents possess sufficient technological literacy and access to utilize advanced tools like ChatGPT, which influences their learning behaviours.</w:t>
            </w:r>
          </w:p>
        </w:tc>
      </w:tr>
    </w:tbl>
    <w:p w14:paraId="650B7EC2" w14:textId="77777777" w:rsidR="00B03FA9" w:rsidRPr="0084619F" w:rsidRDefault="00B03FA9" w:rsidP="00DC1BC9">
      <w:pPr>
        <w:jc w:val="both"/>
        <w:rPr>
          <w:rFonts w:ascii="Times New Roman" w:hAnsi="Times New Roman" w:cs="Times New Roman"/>
        </w:rPr>
      </w:pPr>
    </w:p>
    <w:p w14:paraId="6B46E67E" w14:textId="61994931" w:rsidR="00FD09A1" w:rsidRPr="00DC1BC9" w:rsidRDefault="00FD09A1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2EB37344" w14:textId="5EF6A8A7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Tell me about the last online course you started but didn’t finish. What made you stop?</w:t>
      </w:r>
    </w:p>
    <w:p w14:paraId="3559C64E" w14:textId="24221649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do you feel when a course has long videos or heavy text content?</w:t>
      </w:r>
    </w:p>
    <w:p w14:paraId="50196691" w14:textId="59C997F5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usually goes through your mind when the platform is confusing or hard to navigate?</w:t>
      </w:r>
    </w:p>
    <w:p w14:paraId="7980A668" w14:textId="4319F18D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do you actually do when you see long text sections or repetitive lessons?</w:t>
      </w:r>
    </w:p>
    <w:p w14:paraId="577CECE6" w14:textId="66AABA8C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frustrates you most about current e-learning platforms?</w:t>
      </w:r>
    </w:p>
    <w:p w14:paraId="6E991CFA" w14:textId="0E5BC775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If you could change one thing to make online courses more engaging, what would it be?</w:t>
      </w:r>
    </w:p>
    <w:p w14:paraId="33368B09" w14:textId="3CA792C3" w:rsidR="004F4D72" w:rsidRPr="0084619F" w:rsidRDefault="004F4D72" w:rsidP="00DC1BC9">
      <w:pPr>
        <w:jc w:val="both"/>
        <w:rPr>
          <w:rFonts w:ascii="Times New Roman" w:hAnsi="Times New Roman" w:cs="Times New Roman"/>
          <w:b/>
          <w:bCs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Interview Notes and Quotes</w:t>
      </w:r>
    </w:p>
    <w:p w14:paraId="36C9632E" w14:textId="703E7AD5" w:rsidR="00FD09A1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6CEC297F" w14:textId="7A7C8AA7" w:rsidR="004F4D72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2EF49720" w14:textId="584103B5" w:rsidR="004F4D72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720364CE" w14:textId="7996B42A" w:rsidR="004F4D72" w:rsidRPr="0084619F" w:rsidRDefault="004F4D72" w:rsidP="00DC1BC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59C3E93" w14:textId="17B3D28D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many students skipped course material and focused mainly on receiving the completion certificate.</w:t>
      </w:r>
    </w:p>
    <w:p w14:paraId="26194440" w14:textId="78C4AB1C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expressed feelings of anger and frustration, stating that learners did not understand the importance of the assigned courses.</w:t>
      </w:r>
    </w:p>
    <w:p w14:paraId="325C2397" w14:textId="55AAA7E3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observed that long, text-heavy sections were skipped most often.</w:t>
      </w:r>
    </w:p>
    <w:p w14:paraId="13CE379E" w14:textId="79240DE0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mentioned that identifying suitable and engaging courses for assignment was a difficult and time-consuming process.</w:t>
      </w:r>
    </w:p>
    <w:p w14:paraId="6938611E" w14:textId="0DB88BD5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that current e-learning platforms were not effective at sustaining student attention.</w:t>
      </w:r>
    </w:p>
    <w:p w14:paraId="32F2A8FF" w14:textId="45A4C96E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believed platforms prioritized quantity of content over quality of learning experience.</w:t>
      </w:r>
    </w:p>
    <w:p w14:paraId="54890C50" w14:textId="635B8873" w:rsidR="00AC5800" w:rsidRPr="0084619F" w:rsidRDefault="00AC5800" w:rsidP="00DC1BC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51D691EE" w14:textId="2754C78F" w:rsidR="004F4D72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“The current e-learning platforms are not capable enough to pull the audience.”</w:t>
      </w:r>
    </w:p>
    <w:p w14:paraId="77AE0B8F" w14:textId="7B9D3183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6AFE620F" w14:textId="376A9A7B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3C04D60E" w14:textId="0745451A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3A639CAF" w14:textId="77777777" w:rsidR="00AC5800" w:rsidRPr="0084619F" w:rsidRDefault="00AC5800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7B23017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high-quality courses were often expensive, while free courses tended to lack quality.</w:t>
      </w:r>
    </w:p>
    <w:p w14:paraId="29EBB228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that poor UI/UX reduced his interest in learning.</w:t>
      </w:r>
    </w:p>
    <w:p w14:paraId="521E6D2A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stated that long, non-interactive videos were annoying mainly because of technical lag.</w:t>
      </w:r>
    </w:p>
    <w:p w14:paraId="744ECCC8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admitted to skipping long text sections and suggested boredom might lead to incompletion.</w:t>
      </w:r>
    </w:p>
    <w:p w14:paraId="0E12FD69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animated visuals and more attractive design could improve engagement and reduce dropouts.</w:t>
      </w:r>
    </w:p>
    <w:p w14:paraId="0990563A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rated the need for diverse formats as moderate (3/10) and tolerated repetition when the topic felt new.</w:t>
      </w:r>
    </w:p>
    <w:p w14:paraId="34B9AD0C" w14:textId="31AC9D8B" w:rsidR="00AC5800" w:rsidRPr="0084619F" w:rsidRDefault="00AC5800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E3CA5B5" w14:textId="4E2D8E2C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“Making the platform more visually attractive would reduce dropout”</w:t>
      </w:r>
    </w:p>
    <w:p w14:paraId="166036CC" w14:textId="02C5AAE7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Ridit</w:t>
      </w:r>
      <w:r w:rsidR="00CB7488" w:rsidRPr="0084619F">
        <w:rPr>
          <w:rFonts w:ascii="Times New Roman" w:hAnsi="Times New Roman" w:cs="Times New Roman"/>
        </w:rPr>
        <w:t xml:space="preserve"> Santhosh</w:t>
      </w:r>
    </w:p>
    <w:p w14:paraId="0422DD73" w14:textId="2A3E4BCF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14</w:t>
      </w:r>
    </w:p>
    <w:p w14:paraId="489624C6" w14:textId="6A875B37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Occupation: Student</w:t>
      </w:r>
    </w:p>
    <w:p w14:paraId="12CDE98B" w14:textId="42D7B068" w:rsidR="00CB7488" w:rsidRPr="0084619F" w:rsidRDefault="00CB7488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4C965618" w14:textId="30D882D1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stated that the course visuals were appealing but the explanations were unclear.</w:t>
      </w:r>
    </w:p>
    <w:p w14:paraId="3E71BD8F" w14:textId="76F2DE2F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and discouraged by timed problem-solving activities for complex equations.</w:t>
      </w:r>
    </w:p>
    <w:p w14:paraId="2C81E939" w14:textId="718133B4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feeling sad when he was unable to complete problems within the given time.</w:t>
      </w:r>
    </w:p>
    <w:p w14:paraId="0EDCF41F" w14:textId="7883514A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noted that the lack of interactivity left his doubts unresolved.</w:t>
      </w:r>
    </w:p>
    <w:p w14:paraId="456A0E90" w14:textId="21504819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linked unresolved doubts to lower grades and eventually quitting the course.</w:t>
      </w:r>
    </w:p>
    <w:p w14:paraId="2DEBEC0D" w14:textId="77777777" w:rsidR="00CB7488" w:rsidRPr="0084619F" w:rsidRDefault="00CB7488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72D7C3C" w14:textId="77777777" w:rsidR="00CB7488" w:rsidRPr="0084619F" w:rsidRDefault="00CB7488" w:rsidP="00DC1BC9">
      <w:pPr>
        <w:pStyle w:val="NormalWeb"/>
        <w:numPr>
          <w:ilvl w:val="1"/>
          <w:numId w:val="9"/>
        </w:numPr>
        <w:jc w:val="both"/>
        <w:rPr>
          <w:sz w:val="22"/>
          <w:szCs w:val="22"/>
        </w:rPr>
      </w:pPr>
      <w:r w:rsidRPr="0084619F">
        <w:rPr>
          <w:sz w:val="22"/>
          <w:szCs w:val="22"/>
        </w:rPr>
        <w:t>“There was no way to ask doubts.”</w:t>
      </w:r>
    </w:p>
    <w:p w14:paraId="270407AE" w14:textId="77777777" w:rsidR="00CB7488" w:rsidRPr="0084619F" w:rsidRDefault="00CB7488" w:rsidP="00DC1BC9">
      <w:pPr>
        <w:pStyle w:val="NormalWeb"/>
        <w:numPr>
          <w:ilvl w:val="1"/>
          <w:numId w:val="9"/>
        </w:numPr>
        <w:jc w:val="both"/>
        <w:rPr>
          <w:sz w:val="22"/>
          <w:szCs w:val="22"/>
        </w:rPr>
      </w:pPr>
      <w:r w:rsidRPr="0084619F">
        <w:rPr>
          <w:sz w:val="22"/>
          <w:szCs w:val="22"/>
        </w:rPr>
        <w:t>“My grades went down, so I stopped the course.”</w:t>
      </w:r>
    </w:p>
    <w:p w14:paraId="0280FC9A" w14:textId="033E2B7E" w:rsidR="00AC5800" w:rsidRPr="00DC1BC9" w:rsidRDefault="00CB7488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Empathy Map</w:t>
      </w:r>
    </w:p>
    <w:p w14:paraId="5542B69F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7B64C66D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641D4D8A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224CA732" w14:textId="0F946D3F" w:rsidR="007A55C7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C2FB053" wp14:editId="1EF52F57">
            <wp:extent cx="4260215" cy="2632364"/>
            <wp:effectExtent l="0" t="0" r="45085" b="15875"/>
            <wp:docPr id="162760481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3FA45046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E63CCB2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87BB0D0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1EE7CAF1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94D92E8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EAB919D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0AF70118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12FD28F1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59BA16F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18360E41" w14:textId="57543C56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Name: Ridit Santhosh</w:t>
      </w:r>
    </w:p>
    <w:p w14:paraId="6CCD9061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14</w:t>
      </w:r>
    </w:p>
    <w:p w14:paraId="2528BEFE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Student</w:t>
      </w:r>
    </w:p>
    <w:p w14:paraId="65994004" w14:textId="0C7C471E" w:rsidR="007A55C7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6C0F3A3" wp14:editId="49DA42D2">
            <wp:extent cx="4260215" cy="2639291"/>
            <wp:effectExtent l="0" t="0" r="26035" b="27940"/>
            <wp:docPr id="1190689199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5A60A392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486FF147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09881773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7F1151E6" w14:textId="567FE701" w:rsidR="007A55C7" w:rsidRPr="0084619F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3CDF459" wp14:editId="07221F3C">
            <wp:extent cx="4260215" cy="2632364"/>
            <wp:effectExtent l="0" t="0" r="6985" b="15875"/>
            <wp:docPr id="89734322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6" r:lo="rId17" r:qs="rId18" r:cs="rId19"/>
              </a:graphicData>
            </a:graphic>
          </wp:inline>
        </w:drawing>
      </w:r>
    </w:p>
    <w:p w14:paraId="2D6CFF38" w14:textId="59F2E646" w:rsidR="00CB7488" w:rsidRPr="00DC1BC9" w:rsidRDefault="00B3276D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Validation of Assumptions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9"/>
        <w:gridCol w:w="1223"/>
        <w:gridCol w:w="4944"/>
      </w:tblGrid>
      <w:tr w:rsidR="00B3276D" w:rsidRPr="0084619F" w14:paraId="648FE2C4" w14:textId="77777777" w:rsidTr="00B3276D">
        <w:tc>
          <w:tcPr>
            <w:tcW w:w="0" w:type="auto"/>
            <w:hideMark/>
          </w:tcPr>
          <w:p w14:paraId="1F5B325F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  <w:tc>
          <w:tcPr>
            <w:tcW w:w="0" w:type="auto"/>
            <w:hideMark/>
          </w:tcPr>
          <w:p w14:paraId="08A81665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Validated?</w:t>
            </w:r>
          </w:p>
        </w:tc>
        <w:tc>
          <w:tcPr>
            <w:tcW w:w="0" w:type="auto"/>
            <w:hideMark/>
          </w:tcPr>
          <w:p w14:paraId="336FD6CA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Reason from Interviews</w:t>
            </w:r>
          </w:p>
        </w:tc>
      </w:tr>
      <w:tr w:rsidR="00B3276D" w:rsidRPr="0084619F" w14:paraId="21EAFA69" w14:textId="77777777" w:rsidTr="00B3276D">
        <w:tc>
          <w:tcPr>
            <w:tcW w:w="0" w:type="auto"/>
            <w:hideMark/>
          </w:tcPr>
          <w:p w14:paraId="7EFB5BCE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proper UI/UX designs</w:t>
            </w:r>
          </w:p>
        </w:tc>
        <w:tc>
          <w:tcPr>
            <w:tcW w:w="0" w:type="auto"/>
            <w:hideMark/>
          </w:tcPr>
          <w:p w14:paraId="0BFDEF8A" w14:textId="0DB2AD35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27DB44CB" w14:textId="0478018D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stated poor UI reduced interest; </w:t>
            </w:r>
            <w:r w:rsidRPr="0084619F">
              <w:rPr>
                <w:rFonts w:ascii="Times New Roman" w:hAnsi="Times New Roman" w:cs="Times New Roman"/>
              </w:rPr>
              <w:t xml:space="preserve">Santhosh </w:t>
            </w:r>
            <w:r w:rsidRPr="00B3276D">
              <w:rPr>
                <w:rFonts w:ascii="Times New Roman" w:hAnsi="Times New Roman" w:cs="Times New Roman"/>
              </w:rPr>
              <w:t>felt platforms failed to hold attention</w:t>
            </w:r>
            <w:r w:rsidRPr="0084619F">
              <w:rPr>
                <w:rFonts w:ascii="Times New Roman" w:hAnsi="Times New Roman" w:cs="Times New Roman"/>
              </w:rPr>
              <w:t xml:space="preserve">, </w:t>
            </w:r>
            <w:r w:rsidRPr="00B3276D">
              <w:rPr>
                <w:rFonts w:ascii="Times New Roman" w:hAnsi="Times New Roman" w:cs="Times New Roman"/>
              </w:rPr>
              <w:t>confusing navigation lowered engagement.</w:t>
            </w:r>
          </w:p>
        </w:tc>
      </w:tr>
      <w:tr w:rsidR="00B3276D" w:rsidRPr="0084619F" w14:paraId="323EAD38" w14:textId="77777777" w:rsidTr="00B3276D">
        <w:tc>
          <w:tcPr>
            <w:tcW w:w="0" w:type="auto"/>
            <w:hideMark/>
          </w:tcPr>
          <w:p w14:paraId="4E955FBE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lastRenderedPageBreak/>
              <w:t>Long videos and low interactivity reduce engagement</w:t>
            </w:r>
          </w:p>
        </w:tc>
        <w:tc>
          <w:tcPr>
            <w:tcW w:w="0" w:type="auto"/>
            <w:hideMark/>
          </w:tcPr>
          <w:p w14:paraId="5386CE72" w14:textId="42E31F80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75AABDC2" w14:textId="28936C40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complained about lag and non-interactive videos; the student reported no interactivity to resolve doubts; the professor observed widespread skipping.</w:t>
            </w:r>
          </w:p>
        </w:tc>
      </w:tr>
      <w:tr w:rsidR="00B3276D" w:rsidRPr="0084619F" w14:paraId="0724CBF2" w14:textId="77777777" w:rsidTr="00B3276D">
        <w:tc>
          <w:tcPr>
            <w:tcW w:w="0" w:type="auto"/>
            <w:hideMark/>
          </w:tcPr>
          <w:p w14:paraId="29880CFF" w14:textId="762A01CD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Text-heavy content causes disengagement</w:t>
            </w:r>
          </w:p>
        </w:tc>
        <w:tc>
          <w:tcPr>
            <w:tcW w:w="0" w:type="auto"/>
            <w:hideMark/>
          </w:tcPr>
          <w:p w14:paraId="63674955" w14:textId="0731FC2A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C7532A6" w14:textId="4168FD2D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 xml:space="preserve">Both </w:t>
            </w:r>
            <w:r w:rsidRPr="0084619F">
              <w:rPr>
                <w:rFonts w:ascii="Times New Roman" w:hAnsi="Times New Roman" w:cs="Times New Roman"/>
              </w:rPr>
              <w:t>Santhosh and Shijith</w:t>
            </w:r>
            <w:r w:rsidRPr="00B3276D">
              <w:rPr>
                <w:rFonts w:ascii="Times New Roman" w:hAnsi="Times New Roman" w:cs="Times New Roman"/>
              </w:rPr>
              <w:t xml:space="preserve"> noted long text was skipped;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preferred visuals and struggled with explanations.</w:t>
            </w:r>
          </w:p>
        </w:tc>
      </w:tr>
      <w:tr w:rsidR="00B3276D" w:rsidRPr="0084619F" w14:paraId="7F6DB7CA" w14:textId="77777777" w:rsidTr="00B3276D">
        <w:tc>
          <w:tcPr>
            <w:tcW w:w="0" w:type="auto"/>
            <w:hideMark/>
          </w:tcPr>
          <w:p w14:paraId="29B0BAE3" w14:textId="56038F32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user-specific content leads to incompletion and frustration</w:t>
            </w:r>
          </w:p>
        </w:tc>
        <w:tc>
          <w:tcPr>
            <w:tcW w:w="0" w:type="auto"/>
            <w:hideMark/>
          </w:tcPr>
          <w:p w14:paraId="7BFE643D" w14:textId="54D1972C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Partially</w:t>
            </w:r>
          </w:p>
        </w:tc>
        <w:tc>
          <w:tcPr>
            <w:tcW w:w="0" w:type="auto"/>
            <w:hideMark/>
          </w:tcPr>
          <w:p w14:paraId="695866D4" w14:textId="71978A9D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Santhosh</w:t>
            </w:r>
            <w:r w:rsidRPr="00B3276D">
              <w:rPr>
                <w:rFonts w:ascii="Times New Roman" w:hAnsi="Times New Roman" w:cs="Times New Roman"/>
              </w:rPr>
              <w:t xml:space="preserve"> observed low completion and frustration;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quit due to mismatched pacing and timers; personalization was implied but not explicitly stated by all users.</w:t>
            </w:r>
          </w:p>
        </w:tc>
      </w:tr>
    </w:tbl>
    <w:p w14:paraId="7864C9B3" w14:textId="1A3CE050" w:rsidR="00B3276D" w:rsidRPr="0084619F" w:rsidRDefault="00B3276D" w:rsidP="00DC1BC9">
      <w:pPr>
        <w:jc w:val="both"/>
        <w:rPr>
          <w:rFonts w:ascii="Times New Roman" w:hAnsi="Times New Roman" w:cs="Times New Roman"/>
          <w:b/>
          <w:bCs/>
        </w:rPr>
      </w:pPr>
    </w:p>
    <w:p w14:paraId="6ABB1579" w14:textId="67F47672" w:rsidR="00B3276D" w:rsidRPr="00DC1BC9" w:rsidRDefault="00B3276D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User Insights</w:t>
      </w:r>
    </w:p>
    <w:p w14:paraId="38F792A6" w14:textId="38E49F88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chase certificates when courses fail to keep them engaged.</w:t>
      </w:r>
    </w:p>
    <w:p w14:paraId="1BE18930" w14:textId="74172D06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Poor UI/UX causes dropout before users even realize they’ve disengaged.</w:t>
      </w:r>
    </w:p>
    <w:p w14:paraId="3658AD10" w14:textId="0124A68A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 quit when they cannot ask questions or clear doubts.</w:t>
      </w:r>
    </w:p>
    <w:p w14:paraId="02F40241" w14:textId="5B390C30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Timed challenges frustrate learners when pressure replaces support.</w:t>
      </w:r>
    </w:p>
    <w:p w14:paraId="66071702" w14:textId="290C34AD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 distrust platforms when they cannot find quality courses easily.</w:t>
      </w:r>
    </w:p>
    <w:p w14:paraId="390A85B1" w14:textId="58236C92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Users abandon courses when visuals look good but explanations are unclear.</w:t>
      </w:r>
    </w:p>
    <w:p w14:paraId="326C96C7" w14:textId="557C6D6D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Free courses lose credibility when quality feels low.</w:t>
      </w:r>
    </w:p>
    <w:p w14:paraId="340ED6A2" w14:textId="2479F994" w:rsidR="00B3276D" w:rsidRPr="00DC1BC9" w:rsidRDefault="00E82C3A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User Persona</w:t>
      </w:r>
    </w:p>
    <w:p w14:paraId="1C9FB917" w14:textId="0998E70B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1</w:t>
      </w:r>
    </w:p>
    <w:p w14:paraId="6A34671F" w14:textId="450B5A2E" w:rsidR="00E516E2" w:rsidRPr="0084619F" w:rsidRDefault="00E516E2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351EDA7" wp14:editId="4F023F16">
            <wp:extent cx="6282289" cy="3421380"/>
            <wp:effectExtent l="0" t="0" r="4445" b="7620"/>
            <wp:docPr id="1012306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088" cy="3422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2ED7D" w14:textId="77777777" w:rsidR="000A35E1" w:rsidRDefault="000A35E1" w:rsidP="00DC1BC9">
      <w:pPr>
        <w:jc w:val="both"/>
        <w:rPr>
          <w:rFonts w:ascii="Times New Roman" w:hAnsi="Times New Roman" w:cs="Times New Roman"/>
          <w:b/>
          <w:bCs/>
        </w:rPr>
      </w:pPr>
    </w:p>
    <w:p w14:paraId="6BC072B9" w14:textId="77777777" w:rsidR="00DC1BC9" w:rsidRDefault="00DC1BC9" w:rsidP="00DC1BC9">
      <w:pPr>
        <w:jc w:val="both"/>
        <w:rPr>
          <w:rFonts w:ascii="Times New Roman" w:hAnsi="Times New Roman" w:cs="Times New Roman"/>
          <w:b/>
          <w:bCs/>
        </w:rPr>
      </w:pPr>
    </w:p>
    <w:p w14:paraId="7438C929" w14:textId="77777777" w:rsidR="0089036E" w:rsidRDefault="0089036E" w:rsidP="00DC1BC9">
      <w:pPr>
        <w:jc w:val="both"/>
        <w:rPr>
          <w:rFonts w:ascii="Times New Roman" w:hAnsi="Times New Roman" w:cs="Times New Roman"/>
          <w:b/>
          <w:bCs/>
        </w:rPr>
      </w:pPr>
    </w:p>
    <w:p w14:paraId="1084C56A" w14:textId="012B4669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lastRenderedPageBreak/>
        <w:t>Person 2</w:t>
      </w:r>
    </w:p>
    <w:p w14:paraId="3A3DF243" w14:textId="512D3995" w:rsidR="002F0266" w:rsidRPr="00E82C3A" w:rsidRDefault="002F0266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E2D47C" wp14:editId="70A3AA23">
            <wp:extent cx="6271260" cy="3299460"/>
            <wp:effectExtent l="0" t="0" r="0" b="0"/>
            <wp:docPr id="962604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26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16539" w14:textId="656124BF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3</w:t>
      </w:r>
    </w:p>
    <w:p w14:paraId="3BA4B8DA" w14:textId="6244F61E" w:rsidR="000A35E1" w:rsidRPr="00E82C3A" w:rsidRDefault="000A35E1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353916" wp14:editId="0A1F8C20">
            <wp:extent cx="6278880" cy="3352800"/>
            <wp:effectExtent l="0" t="0" r="7620" b="0"/>
            <wp:docPr id="3707049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1540C" w14:textId="73BEF3E3" w:rsidR="00E82C3A" w:rsidRPr="00DC1BC9" w:rsidRDefault="004C4A97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Software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6"/>
        <w:gridCol w:w="4370"/>
      </w:tblGrid>
      <w:tr w:rsidR="004C4A97" w:rsidRPr="004C4A97" w14:paraId="6C8B0FA7" w14:textId="77777777" w:rsidTr="004C4A97">
        <w:tc>
          <w:tcPr>
            <w:tcW w:w="0" w:type="auto"/>
            <w:hideMark/>
          </w:tcPr>
          <w:p w14:paraId="47969EE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Insight</w:t>
            </w:r>
          </w:p>
        </w:tc>
        <w:tc>
          <w:tcPr>
            <w:tcW w:w="0" w:type="auto"/>
            <w:hideMark/>
          </w:tcPr>
          <w:p w14:paraId="785B95B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Software Requirement</w:t>
            </w:r>
          </w:p>
        </w:tc>
      </w:tr>
      <w:tr w:rsidR="004C4A97" w:rsidRPr="004C4A97" w14:paraId="39B70CBA" w14:textId="77777777" w:rsidTr="004C4A97">
        <w:tc>
          <w:tcPr>
            <w:tcW w:w="0" w:type="auto"/>
            <w:hideMark/>
          </w:tcPr>
          <w:p w14:paraId="2DE45DD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Learners drop out when courses feel boring or repetitive</w:t>
            </w:r>
          </w:p>
        </w:tc>
        <w:tc>
          <w:tcPr>
            <w:tcW w:w="0" w:type="auto"/>
            <w:hideMark/>
          </w:tcPr>
          <w:p w14:paraId="2CF12221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Short modules, varied formats, micro-learning</w:t>
            </w:r>
          </w:p>
        </w:tc>
      </w:tr>
      <w:tr w:rsidR="004C4A97" w:rsidRPr="004C4A97" w14:paraId="592DA4D0" w14:textId="77777777" w:rsidTr="004C4A97">
        <w:tc>
          <w:tcPr>
            <w:tcW w:w="0" w:type="auto"/>
            <w:hideMark/>
          </w:tcPr>
          <w:p w14:paraId="3E701303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Poor UI/UX reduces motivation quickly</w:t>
            </w:r>
          </w:p>
        </w:tc>
        <w:tc>
          <w:tcPr>
            <w:tcW w:w="0" w:type="auto"/>
            <w:hideMark/>
          </w:tcPr>
          <w:p w14:paraId="6C9632F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Clean layouts, intuitive navigation, fast loading</w:t>
            </w:r>
          </w:p>
        </w:tc>
      </w:tr>
      <w:tr w:rsidR="004C4A97" w:rsidRPr="004C4A97" w14:paraId="12B4F019" w14:textId="77777777" w:rsidTr="004C4A97">
        <w:tc>
          <w:tcPr>
            <w:tcW w:w="0" w:type="auto"/>
            <w:hideMark/>
          </w:tcPr>
          <w:p w14:paraId="4718A83D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lastRenderedPageBreak/>
              <w:t>Students quit when doubts remain unresolved</w:t>
            </w:r>
          </w:p>
        </w:tc>
        <w:tc>
          <w:tcPr>
            <w:tcW w:w="0" w:type="auto"/>
            <w:hideMark/>
          </w:tcPr>
          <w:p w14:paraId="17FAFC7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Live chat, doubt-clearing forums, AI tutor</w:t>
            </w:r>
          </w:p>
        </w:tc>
      </w:tr>
      <w:tr w:rsidR="004C4A97" w:rsidRPr="004C4A97" w14:paraId="29E35CD6" w14:textId="77777777" w:rsidTr="004C4A97">
        <w:tc>
          <w:tcPr>
            <w:tcW w:w="0" w:type="auto"/>
            <w:hideMark/>
          </w:tcPr>
          <w:p w14:paraId="426BBAC3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Timed tasks discourage weaker learners</w:t>
            </w:r>
          </w:p>
        </w:tc>
        <w:tc>
          <w:tcPr>
            <w:tcW w:w="0" w:type="auto"/>
            <w:hideMark/>
          </w:tcPr>
          <w:p w14:paraId="39E88FD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Adjustable timers, practice mode</w:t>
            </w:r>
          </w:p>
        </w:tc>
      </w:tr>
      <w:tr w:rsidR="004C4A97" w:rsidRPr="004C4A97" w14:paraId="0B9AE22D" w14:textId="77777777" w:rsidTr="004C4A97">
        <w:tc>
          <w:tcPr>
            <w:tcW w:w="0" w:type="auto"/>
            <w:hideMark/>
          </w:tcPr>
          <w:p w14:paraId="126D51E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Instructors struggle to find quality courses</w:t>
            </w:r>
          </w:p>
        </w:tc>
        <w:tc>
          <w:tcPr>
            <w:tcW w:w="0" w:type="auto"/>
            <w:hideMark/>
          </w:tcPr>
          <w:p w14:paraId="06EB4AA2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 dashboards, rating filters, preview tools</w:t>
            </w:r>
          </w:p>
        </w:tc>
      </w:tr>
      <w:tr w:rsidR="004C4A97" w:rsidRPr="004C4A97" w14:paraId="16D1990F" w14:textId="77777777" w:rsidTr="004C4A97">
        <w:tc>
          <w:tcPr>
            <w:tcW w:w="0" w:type="auto"/>
            <w:hideMark/>
          </w:tcPr>
          <w:p w14:paraId="4FE38A1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Users skip long text content</w:t>
            </w:r>
          </w:p>
        </w:tc>
        <w:tc>
          <w:tcPr>
            <w:tcW w:w="0" w:type="auto"/>
            <w:hideMark/>
          </w:tcPr>
          <w:p w14:paraId="6735D24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explanations, summaries, collapsible sections</w:t>
            </w:r>
          </w:p>
        </w:tc>
      </w:tr>
      <w:tr w:rsidR="004C4A97" w:rsidRPr="004C4A97" w14:paraId="08ED5881" w14:textId="77777777" w:rsidTr="004C4A97">
        <w:tc>
          <w:tcPr>
            <w:tcW w:w="0" w:type="auto"/>
            <w:hideMark/>
          </w:tcPr>
          <w:p w14:paraId="01E99A10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Professionals distrust free courses</w:t>
            </w:r>
          </w:p>
        </w:tc>
        <w:tc>
          <w:tcPr>
            <w:tcW w:w="0" w:type="auto"/>
            <w:hideMark/>
          </w:tcPr>
          <w:p w14:paraId="79C80178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Quality badges, reviews, sample lessons</w:t>
            </w:r>
          </w:p>
        </w:tc>
      </w:tr>
      <w:tr w:rsidR="004C4A97" w:rsidRPr="004C4A97" w14:paraId="61931335" w14:textId="77777777" w:rsidTr="004C4A97">
        <w:tc>
          <w:tcPr>
            <w:tcW w:w="0" w:type="auto"/>
            <w:hideMark/>
          </w:tcPr>
          <w:p w14:paraId="1468F34E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polish raises expectations</w:t>
            </w:r>
          </w:p>
        </w:tc>
        <w:tc>
          <w:tcPr>
            <w:tcW w:w="0" w:type="auto"/>
            <w:hideMark/>
          </w:tcPr>
          <w:p w14:paraId="194AB1C8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Clear instruction design, learning objectives</w:t>
            </w:r>
          </w:p>
        </w:tc>
      </w:tr>
    </w:tbl>
    <w:p w14:paraId="0675BC59" w14:textId="77777777" w:rsidR="004C4A97" w:rsidRPr="00DC1BC9" w:rsidRDefault="004C4A97" w:rsidP="00DC1BC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EC1DE1" w14:textId="0606ECDB" w:rsidR="004C4A97" w:rsidRPr="00DC1BC9" w:rsidRDefault="004C4A97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Reflection And Documentation</w:t>
      </w:r>
    </w:p>
    <w:p w14:paraId="5C079B1D" w14:textId="2AD680ED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surprised you?</w:t>
      </w:r>
    </w:p>
    <w:p w14:paraId="43644B03" w14:textId="0DE20FBB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skipped content even when visuals were good. Instructors also struggled to find quality courses.</w:t>
      </w:r>
    </w:p>
    <w:p w14:paraId="4B744967" w14:textId="4730E470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Which assumption was wrong?</w:t>
      </w:r>
    </w:p>
    <w:p w14:paraId="0F88E0B6" w14:textId="62802347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Disengagement wasn’t only due to text-heavy content, lack of interactivity, pacing, and stress also mattered.</w:t>
      </w:r>
    </w:p>
    <w:p w14:paraId="26A1DD58" w14:textId="77777777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did empathy change your thinking?</w:t>
      </w:r>
    </w:p>
    <w:p w14:paraId="4F741D46" w14:textId="08238340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 realized motivation, confidence and emotional experience drive engagement as much as usability.</w:t>
      </w:r>
    </w:p>
    <w:p w14:paraId="2EF41F10" w14:textId="66587B9B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will this affect design?</w:t>
      </w:r>
    </w:p>
    <w:p w14:paraId="2A428DF3" w14:textId="360E023A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Design must focus on interactive, bite-sized content, clear instructions, adaptive pacing, doubt resolution and tools for instructors to assign quality courses.</w:t>
      </w:r>
    </w:p>
    <w:sectPr w:rsidR="004C4A97" w:rsidRPr="0084619F" w:rsidSect="008B256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51B2"/>
    <w:multiLevelType w:val="hybridMultilevel"/>
    <w:tmpl w:val="D0E22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32B7"/>
    <w:multiLevelType w:val="hybridMultilevel"/>
    <w:tmpl w:val="973AF5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D15E7"/>
    <w:multiLevelType w:val="hybridMultilevel"/>
    <w:tmpl w:val="DFB0E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C0A49"/>
    <w:multiLevelType w:val="hybridMultilevel"/>
    <w:tmpl w:val="6C02EC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952F4"/>
    <w:multiLevelType w:val="hybridMultilevel"/>
    <w:tmpl w:val="39085D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B50BD"/>
    <w:multiLevelType w:val="hybridMultilevel"/>
    <w:tmpl w:val="1D6AB7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01AE3"/>
    <w:multiLevelType w:val="hybridMultilevel"/>
    <w:tmpl w:val="482AF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70258"/>
    <w:multiLevelType w:val="hybridMultilevel"/>
    <w:tmpl w:val="28328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41984"/>
    <w:multiLevelType w:val="hybridMultilevel"/>
    <w:tmpl w:val="319C7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221BC7"/>
    <w:multiLevelType w:val="hybridMultilevel"/>
    <w:tmpl w:val="A210B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1515A2"/>
    <w:multiLevelType w:val="hybridMultilevel"/>
    <w:tmpl w:val="2CAA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47482"/>
    <w:multiLevelType w:val="hybridMultilevel"/>
    <w:tmpl w:val="0010A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9861BD"/>
    <w:multiLevelType w:val="hybridMultilevel"/>
    <w:tmpl w:val="AAFC0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16951"/>
    <w:multiLevelType w:val="hybridMultilevel"/>
    <w:tmpl w:val="38440A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102507"/>
    <w:multiLevelType w:val="hybridMultilevel"/>
    <w:tmpl w:val="5538B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27351"/>
    <w:multiLevelType w:val="multilevel"/>
    <w:tmpl w:val="89D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8048E2"/>
    <w:multiLevelType w:val="hybridMultilevel"/>
    <w:tmpl w:val="A5FC53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1C4EF5"/>
    <w:multiLevelType w:val="hybridMultilevel"/>
    <w:tmpl w:val="AEDA5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3119492">
    <w:abstractNumId w:val="16"/>
  </w:num>
  <w:num w:numId="2" w16cid:durableId="1314405577">
    <w:abstractNumId w:val="7"/>
  </w:num>
  <w:num w:numId="3" w16cid:durableId="2086798399">
    <w:abstractNumId w:val="6"/>
  </w:num>
  <w:num w:numId="4" w16cid:durableId="138032894">
    <w:abstractNumId w:val="13"/>
  </w:num>
  <w:num w:numId="5" w16cid:durableId="1851213657">
    <w:abstractNumId w:val="17"/>
  </w:num>
  <w:num w:numId="6" w16cid:durableId="1286810740">
    <w:abstractNumId w:val="15"/>
  </w:num>
  <w:num w:numId="7" w16cid:durableId="1654678068">
    <w:abstractNumId w:val="8"/>
  </w:num>
  <w:num w:numId="8" w16cid:durableId="852113061">
    <w:abstractNumId w:val="1"/>
  </w:num>
  <w:num w:numId="9" w16cid:durableId="978994978">
    <w:abstractNumId w:val="4"/>
  </w:num>
  <w:num w:numId="10" w16cid:durableId="829519409">
    <w:abstractNumId w:val="3"/>
  </w:num>
  <w:num w:numId="11" w16cid:durableId="1456489163">
    <w:abstractNumId w:val="10"/>
  </w:num>
  <w:num w:numId="12" w16cid:durableId="1238057523">
    <w:abstractNumId w:val="14"/>
  </w:num>
  <w:num w:numId="13" w16cid:durableId="1257710366">
    <w:abstractNumId w:val="12"/>
  </w:num>
  <w:num w:numId="14" w16cid:durableId="1032650823">
    <w:abstractNumId w:val="11"/>
  </w:num>
  <w:num w:numId="15" w16cid:durableId="1458178148">
    <w:abstractNumId w:val="0"/>
  </w:num>
  <w:num w:numId="16" w16cid:durableId="247733720">
    <w:abstractNumId w:val="2"/>
  </w:num>
  <w:num w:numId="17" w16cid:durableId="1780951680">
    <w:abstractNumId w:val="9"/>
  </w:num>
  <w:num w:numId="18" w16cid:durableId="104274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F1A"/>
    <w:rsid w:val="00080CA8"/>
    <w:rsid w:val="000A35E1"/>
    <w:rsid w:val="000E1F60"/>
    <w:rsid w:val="00105DA0"/>
    <w:rsid w:val="00170952"/>
    <w:rsid w:val="002641B3"/>
    <w:rsid w:val="002F0266"/>
    <w:rsid w:val="00311496"/>
    <w:rsid w:val="0034249D"/>
    <w:rsid w:val="00362832"/>
    <w:rsid w:val="004153E7"/>
    <w:rsid w:val="004C4A97"/>
    <w:rsid w:val="004F4D72"/>
    <w:rsid w:val="005016A2"/>
    <w:rsid w:val="00524D80"/>
    <w:rsid w:val="00524ECA"/>
    <w:rsid w:val="0062143C"/>
    <w:rsid w:val="006342CA"/>
    <w:rsid w:val="00680929"/>
    <w:rsid w:val="006F7AF4"/>
    <w:rsid w:val="00750A8E"/>
    <w:rsid w:val="00766F1A"/>
    <w:rsid w:val="007A55C7"/>
    <w:rsid w:val="007D41AC"/>
    <w:rsid w:val="00822543"/>
    <w:rsid w:val="0083109E"/>
    <w:rsid w:val="0084619F"/>
    <w:rsid w:val="0089036E"/>
    <w:rsid w:val="008B256C"/>
    <w:rsid w:val="0097539F"/>
    <w:rsid w:val="00A327CE"/>
    <w:rsid w:val="00A50E56"/>
    <w:rsid w:val="00AC5800"/>
    <w:rsid w:val="00B00A6C"/>
    <w:rsid w:val="00B03FA9"/>
    <w:rsid w:val="00B3276D"/>
    <w:rsid w:val="00B87B87"/>
    <w:rsid w:val="00CB7488"/>
    <w:rsid w:val="00D40869"/>
    <w:rsid w:val="00DA5A37"/>
    <w:rsid w:val="00DC1BC9"/>
    <w:rsid w:val="00E516E2"/>
    <w:rsid w:val="00E52B1F"/>
    <w:rsid w:val="00E82C3A"/>
    <w:rsid w:val="00FD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00AF"/>
  <w15:chartTrackingRefBased/>
  <w15:docId w15:val="{B18E20C2-F6C0-47A3-8C39-497B6508D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56C"/>
  </w:style>
  <w:style w:type="paragraph" w:styleId="Heading1">
    <w:name w:val="heading 1"/>
    <w:basedOn w:val="Normal"/>
    <w:next w:val="Normal"/>
    <w:link w:val="Heading1Char"/>
    <w:uiPriority w:val="9"/>
    <w:qFormat/>
    <w:rsid w:val="00766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F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F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F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F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F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F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F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F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F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03F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7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18" Type="http://schemas.openxmlformats.org/officeDocument/2006/relationships/diagramQuickStyle" Target="diagrams/quickStyle3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diagramLayout" Target="diagrams/layout3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diagramData" Target="diagrams/data3.xml"/><Relationship Id="rId20" Type="http://schemas.microsoft.com/office/2007/relationships/diagramDrawing" Target="diagrams/drawing3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23" Type="http://schemas.openxmlformats.org/officeDocument/2006/relationships/image" Target="media/image3.png"/><Relationship Id="rId10" Type="http://schemas.microsoft.com/office/2007/relationships/diagramDrawing" Target="diagrams/drawing1.xml"/><Relationship Id="rId19" Type="http://schemas.openxmlformats.org/officeDocument/2006/relationships/diagramColors" Target="diagrams/colors3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Relationship Id="rId22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Students rush for certificates</a:t>
          </a:r>
        </a:p>
        <a:p>
          <a:r>
            <a:rPr lang="en-IN" sz="1100"/>
            <a:t>Text-heavy lessons are skipped</a:t>
          </a:r>
        </a:p>
        <a:p>
          <a:r>
            <a:rPr lang="en-IN" sz="1100"/>
            <a:t>Platforms fail to engage</a:t>
          </a:r>
        </a:p>
        <a:p>
          <a:r>
            <a:rPr lang="en-IN" sz="1100"/>
            <a:t>Hard to find good courses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Platforms prioritize volume over quality</a:t>
          </a:r>
        </a:p>
        <a:p>
          <a:r>
            <a:rPr lang="en-IN" sz="1100"/>
            <a:t>Engagement tools are missing</a:t>
          </a:r>
        </a:p>
        <a:p>
          <a:r>
            <a:rPr lang="en-IN" sz="1100"/>
            <a:t>Students don’t value learning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Assigns online courses</a:t>
          </a:r>
        </a:p>
        <a:p>
          <a:r>
            <a:rPr lang="en-IN" sz="1100"/>
            <a:t>Tries to curate good ones</a:t>
          </a:r>
        </a:p>
        <a:p>
          <a:r>
            <a:rPr lang="en-IN" sz="1100"/>
            <a:t>Monitors completion</a:t>
          </a:r>
        </a:p>
        <a:p>
          <a:r>
            <a:rPr lang="en-IN" sz="1100"/>
            <a:t>Gets frustrated with platforms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Angry</a:t>
          </a:r>
        </a:p>
        <a:p>
          <a:r>
            <a:rPr lang="en-IN" sz="1100"/>
            <a:t>Disappointed</a:t>
          </a:r>
        </a:p>
        <a:p>
          <a:r>
            <a:rPr lang="en-IN" sz="1100"/>
            <a:t>Concerned about learning outcomes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Explanations are unclear
Timers cause stress
No way to ask doubts
Quit after grades fell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He isn’t fast enough
Platform doesn’t help
Learning is stressful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Tries timed problems
Skips course later
Quits platform
Avoids tasks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Frustrated
Sad
Discouraged
Anxious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Good courses are expensive
Poor UI reduces interest
Long text is skipped
Visuals help engagement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Free courses are low quality
UI matters a lot
Repetition is okay if useful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Skips text-heavy parts
Drops boring courses
Prefers visuals
Upskills selectively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Frustrated
Impatient
Selective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2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570"/>
          <a:ext cx="2024018" cy="1214410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Students rush for certificates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Text-heavy lessons are skipped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Platforms fail to engage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Hard to find good courses</a:t>
          </a:r>
        </a:p>
      </dsp:txBody>
      <dsp:txXfrm>
        <a:off x="0" y="570"/>
        <a:ext cx="2024018" cy="1214410"/>
      </dsp:txXfrm>
    </dsp:sp>
    <dsp:sp modelId="{0D17EB0F-3CB7-4C4D-9BD7-58B5D08F6A8C}">
      <dsp:nvSpPr>
        <dsp:cNvPr id="0" name=""/>
        <dsp:cNvSpPr/>
      </dsp:nvSpPr>
      <dsp:spPr>
        <a:xfrm>
          <a:off x="2231308" y="570"/>
          <a:ext cx="2024018" cy="1214410"/>
        </a:xfrm>
        <a:prstGeom prst="rect">
          <a:avLst/>
        </a:prstGeom>
        <a:solidFill>
          <a:schemeClr val="accent5">
            <a:hueOff val="-2252848"/>
            <a:satOff val="-5806"/>
            <a:lumOff val="-392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Platforms prioritize volume over quality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Engagement tools are missing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Students don’t value learning</a:t>
          </a:r>
        </a:p>
      </dsp:txBody>
      <dsp:txXfrm>
        <a:off x="2231308" y="570"/>
        <a:ext cx="2024018" cy="1214410"/>
      </dsp:txXfrm>
    </dsp:sp>
    <dsp:sp modelId="{C7467019-A426-4C15-B4FD-2630B23666E0}">
      <dsp:nvSpPr>
        <dsp:cNvPr id="0" name=""/>
        <dsp:cNvSpPr/>
      </dsp:nvSpPr>
      <dsp:spPr>
        <a:xfrm>
          <a:off x="4888" y="1417382"/>
          <a:ext cx="2024018" cy="1214410"/>
        </a:xfrm>
        <a:prstGeom prst="rect">
          <a:avLst/>
        </a:prstGeom>
        <a:solidFill>
          <a:schemeClr val="accent5">
            <a:hueOff val="-4505695"/>
            <a:satOff val="-11613"/>
            <a:lumOff val="-784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Assigns online courses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Tries to curate good ones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Monitors completion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Gets frustrated with platforms</a:t>
          </a:r>
        </a:p>
      </dsp:txBody>
      <dsp:txXfrm>
        <a:off x="4888" y="1417382"/>
        <a:ext cx="2024018" cy="1214410"/>
      </dsp:txXfrm>
    </dsp:sp>
    <dsp:sp modelId="{FAAE4870-57F8-45A5-83CB-59C28C6246EA}">
      <dsp:nvSpPr>
        <dsp:cNvPr id="0" name=""/>
        <dsp:cNvSpPr/>
      </dsp:nvSpPr>
      <dsp:spPr>
        <a:xfrm>
          <a:off x="2231308" y="1417382"/>
          <a:ext cx="2024018" cy="1214410"/>
        </a:xfrm>
        <a:prstGeom prst="rect">
          <a:avLst/>
        </a:prstGeom>
        <a:solidFill>
          <a:schemeClr val="accent5">
            <a:hueOff val="-6758543"/>
            <a:satOff val="-17419"/>
            <a:lumOff val="-1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Angry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Disappointed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Concerned about learning outcomes</a:t>
          </a:r>
        </a:p>
      </dsp:txBody>
      <dsp:txXfrm>
        <a:off x="2231308" y="1417382"/>
        <a:ext cx="2024018" cy="1214410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1329"/>
          <a:ext cx="2028178" cy="1216907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Explanations are unclear
Timers cause stress
No way to ask doubts
Quit after grades fell</a:t>
          </a:r>
        </a:p>
      </dsp:txBody>
      <dsp:txXfrm>
        <a:off x="0" y="1329"/>
        <a:ext cx="2028178" cy="1216907"/>
      </dsp:txXfrm>
    </dsp:sp>
    <dsp:sp modelId="{0D17EB0F-3CB7-4C4D-9BD7-58B5D08F6A8C}">
      <dsp:nvSpPr>
        <dsp:cNvPr id="0" name=""/>
        <dsp:cNvSpPr/>
      </dsp:nvSpPr>
      <dsp:spPr>
        <a:xfrm>
          <a:off x="2231516" y="1329"/>
          <a:ext cx="2028178" cy="1216907"/>
        </a:xfrm>
        <a:prstGeom prst="rect">
          <a:avLst/>
        </a:prstGeom>
        <a:solidFill>
          <a:schemeClr val="accent4">
            <a:hueOff val="3266964"/>
            <a:satOff val="-13592"/>
            <a:lumOff val="320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He isn’t fast enough
Platform doesn’t help
Learning is stressful</a:t>
          </a:r>
        </a:p>
      </dsp:txBody>
      <dsp:txXfrm>
        <a:off x="2231516" y="1329"/>
        <a:ext cx="2028178" cy="1216907"/>
      </dsp:txXfrm>
    </dsp:sp>
    <dsp:sp modelId="{C7467019-A426-4C15-B4FD-2630B23666E0}">
      <dsp:nvSpPr>
        <dsp:cNvPr id="0" name=""/>
        <dsp:cNvSpPr/>
      </dsp:nvSpPr>
      <dsp:spPr>
        <a:xfrm>
          <a:off x="520" y="1421054"/>
          <a:ext cx="2028178" cy="1216907"/>
        </a:xfrm>
        <a:prstGeom prst="rect">
          <a:avLst/>
        </a:prstGeom>
        <a:solidFill>
          <a:schemeClr val="accent4">
            <a:hueOff val="6533927"/>
            <a:satOff val="-27185"/>
            <a:lumOff val="640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Tries timed problems
Skips course later
Quits platform
Avoids tasks</a:t>
          </a:r>
        </a:p>
      </dsp:txBody>
      <dsp:txXfrm>
        <a:off x="520" y="1421054"/>
        <a:ext cx="2028178" cy="1216907"/>
      </dsp:txXfrm>
    </dsp:sp>
    <dsp:sp modelId="{FAAE4870-57F8-45A5-83CB-59C28C6246EA}">
      <dsp:nvSpPr>
        <dsp:cNvPr id="0" name=""/>
        <dsp:cNvSpPr/>
      </dsp:nvSpPr>
      <dsp:spPr>
        <a:xfrm>
          <a:off x="2231516" y="1421054"/>
          <a:ext cx="2028178" cy="1216907"/>
        </a:xfrm>
        <a:prstGeom prst="rect">
          <a:avLst/>
        </a:prstGeom>
        <a:solidFill>
          <a:schemeClr val="accent4">
            <a:hueOff val="9800891"/>
            <a:satOff val="-40777"/>
            <a:lumOff val="960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Frustrated
Sad
Discouraged
Anxious</a:t>
          </a:r>
        </a:p>
      </dsp:txBody>
      <dsp:txXfrm>
        <a:off x="2231516" y="1421054"/>
        <a:ext cx="2028178" cy="12169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570"/>
          <a:ext cx="2024018" cy="121441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Good courses are expensive
Poor UI reduces interest
Long text is skipped
Visuals help engagement</a:t>
          </a:r>
        </a:p>
      </dsp:txBody>
      <dsp:txXfrm>
        <a:off x="0" y="570"/>
        <a:ext cx="2024018" cy="1214410"/>
      </dsp:txXfrm>
    </dsp:sp>
    <dsp:sp modelId="{0D17EB0F-3CB7-4C4D-9BD7-58B5D08F6A8C}">
      <dsp:nvSpPr>
        <dsp:cNvPr id="0" name=""/>
        <dsp:cNvSpPr/>
      </dsp:nvSpPr>
      <dsp:spPr>
        <a:xfrm>
          <a:off x="2231308" y="570"/>
          <a:ext cx="2024018" cy="121441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Free courses are low quality
UI matters a lot
Repetition is okay if useful</a:t>
          </a:r>
        </a:p>
      </dsp:txBody>
      <dsp:txXfrm>
        <a:off x="2231308" y="570"/>
        <a:ext cx="2024018" cy="1214410"/>
      </dsp:txXfrm>
    </dsp:sp>
    <dsp:sp modelId="{C7467019-A426-4C15-B4FD-2630B23666E0}">
      <dsp:nvSpPr>
        <dsp:cNvPr id="0" name=""/>
        <dsp:cNvSpPr/>
      </dsp:nvSpPr>
      <dsp:spPr>
        <a:xfrm>
          <a:off x="4888" y="1417382"/>
          <a:ext cx="2024018" cy="121441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Skips text-heavy parts
Drops boring courses
Prefers visuals
Upskills selectively</a:t>
          </a:r>
        </a:p>
      </dsp:txBody>
      <dsp:txXfrm>
        <a:off x="4888" y="1417382"/>
        <a:ext cx="2024018" cy="1214410"/>
      </dsp:txXfrm>
    </dsp:sp>
    <dsp:sp modelId="{FAAE4870-57F8-45A5-83CB-59C28C6246EA}">
      <dsp:nvSpPr>
        <dsp:cNvPr id="0" name=""/>
        <dsp:cNvSpPr/>
      </dsp:nvSpPr>
      <dsp:spPr>
        <a:xfrm>
          <a:off x="2231308" y="1417382"/>
          <a:ext cx="2024018" cy="1214410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Frustrated
Impatient
Selective</a:t>
          </a:r>
        </a:p>
      </dsp:txBody>
      <dsp:txXfrm>
        <a:off x="2231308" y="1417382"/>
        <a:ext cx="2024018" cy="121441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064363-BB84-4435-84CF-20C3DA4F4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7</Pages>
  <Words>1081</Words>
  <Characters>6166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Nivedh Sunil</dc:creator>
  <cp:keywords/>
  <dc:description/>
  <cp:lastModifiedBy>Nivedh Sunil</cp:lastModifiedBy>
  <cp:revision>37</cp:revision>
  <cp:lastPrinted>2026-02-03T03:05:00Z</cp:lastPrinted>
  <dcterms:created xsi:type="dcterms:W3CDTF">2026-01-24T06:29:00Z</dcterms:created>
  <dcterms:modified xsi:type="dcterms:W3CDTF">2026-02-03T03:05:00Z</dcterms:modified>
</cp:coreProperties>
</file>