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48B" w:rsidRDefault="00C242D2" w:rsidP="00CF1992">
      <w:pPr>
        <w:jc w:val="center"/>
        <w:rPr>
          <w:rFonts w:ascii="Times New Roman" w:hAnsi="Times New Roman" w:cs="Times New Roman"/>
          <w:b/>
          <w:sz w:val="30"/>
          <w:szCs w:val="30"/>
        </w:rPr>
      </w:pPr>
      <w:r>
        <w:rPr>
          <w:rFonts w:ascii="Times New Roman" w:hAnsi="Times New Roman" w:cs="Times New Roman"/>
          <w:b/>
          <w:sz w:val="30"/>
          <w:szCs w:val="30"/>
        </w:rPr>
        <w:t>INTERACTION</w:t>
      </w:r>
      <w:r w:rsidR="00DE7681">
        <w:rPr>
          <w:rFonts w:ascii="Times New Roman" w:hAnsi="Times New Roman" w:cs="Times New Roman"/>
          <w:b/>
          <w:sz w:val="30"/>
          <w:szCs w:val="30"/>
        </w:rPr>
        <w:t xml:space="preserve"> DIAGRAMS-</w:t>
      </w:r>
      <w:r w:rsidR="000B44A9">
        <w:rPr>
          <w:rFonts w:ascii="Times New Roman" w:hAnsi="Times New Roman" w:cs="Times New Roman"/>
          <w:b/>
          <w:sz w:val="30"/>
          <w:szCs w:val="30"/>
        </w:rPr>
        <w:t>SEQUENCE</w:t>
      </w:r>
      <w:r w:rsidR="009D5BE3">
        <w:rPr>
          <w:rFonts w:ascii="Times New Roman" w:hAnsi="Times New Roman" w:cs="Times New Roman"/>
          <w:b/>
          <w:sz w:val="30"/>
          <w:szCs w:val="30"/>
        </w:rPr>
        <w:t xml:space="preserve"> AND </w:t>
      </w:r>
      <w:r w:rsidR="00CF1992">
        <w:rPr>
          <w:rFonts w:ascii="Times New Roman" w:hAnsi="Times New Roman" w:cs="Times New Roman"/>
          <w:b/>
          <w:sz w:val="30"/>
          <w:szCs w:val="30"/>
        </w:rPr>
        <w:t>COLLABORATION DIAGRAM</w:t>
      </w:r>
    </w:p>
    <w:p w:rsidR="000B44A9" w:rsidRDefault="000B44A9" w:rsidP="00CF1992">
      <w:pPr>
        <w:jc w:val="both"/>
        <w:rPr>
          <w:rFonts w:ascii="Times New Roman" w:hAnsi="Times New Roman" w:cs="Times New Roman"/>
          <w:b/>
        </w:rPr>
      </w:pPr>
      <w:r>
        <w:rPr>
          <w:rFonts w:ascii="Times New Roman" w:hAnsi="Times New Roman" w:cs="Times New Roman"/>
          <w:b/>
        </w:rPr>
        <w:t>AIM:</w:t>
      </w:r>
    </w:p>
    <w:p w:rsidR="00DE7681" w:rsidRDefault="00DE7681" w:rsidP="00CF1992">
      <w:pPr>
        <w:jc w:val="both"/>
        <w:rPr>
          <w:rFonts w:ascii="Times New Roman" w:hAnsi="Times New Roman" w:cs="Times New Roman"/>
        </w:rPr>
      </w:pPr>
      <w:r>
        <w:rPr>
          <w:rFonts w:ascii="Times New Roman" w:hAnsi="Times New Roman" w:cs="Times New Roman"/>
        </w:rPr>
        <w:t xml:space="preserve">To design the UML </w:t>
      </w:r>
      <w:r w:rsidR="000B44A9">
        <w:rPr>
          <w:rFonts w:ascii="Times New Roman" w:hAnsi="Times New Roman" w:cs="Times New Roman"/>
        </w:rPr>
        <w:t>sequence</w:t>
      </w:r>
      <w:r>
        <w:rPr>
          <w:rFonts w:ascii="Times New Roman" w:hAnsi="Times New Roman" w:cs="Times New Roman"/>
        </w:rPr>
        <w:t xml:space="preserve"> and col</w:t>
      </w:r>
      <w:bookmarkStart w:id="0" w:name="_GoBack"/>
      <w:bookmarkEnd w:id="0"/>
      <w:r>
        <w:rPr>
          <w:rFonts w:ascii="Times New Roman" w:hAnsi="Times New Roman" w:cs="Times New Roman"/>
        </w:rPr>
        <w:t>laboration</w:t>
      </w:r>
      <w:r w:rsidR="000B44A9">
        <w:rPr>
          <w:rFonts w:ascii="Times New Roman" w:hAnsi="Times New Roman" w:cs="Times New Roman"/>
        </w:rPr>
        <w:t xml:space="preserve"> diagram for the Online Exam Registration System.</w:t>
      </w:r>
    </w:p>
    <w:p w:rsidR="00DE7681" w:rsidRDefault="00DE7681" w:rsidP="00CF1992">
      <w:pPr>
        <w:jc w:val="both"/>
        <w:rPr>
          <w:rFonts w:ascii="Times New Roman" w:hAnsi="Times New Roman" w:cs="Times New Roman"/>
          <w:b/>
        </w:rPr>
      </w:pPr>
      <w:r>
        <w:rPr>
          <w:rFonts w:ascii="Times New Roman" w:hAnsi="Times New Roman" w:cs="Times New Roman"/>
          <w:b/>
        </w:rPr>
        <w:t>DEFINITION:</w:t>
      </w:r>
    </w:p>
    <w:p w:rsidR="00DE7681" w:rsidRPr="00DE7681" w:rsidRDefault="00DE7681" w:rsidP="00CF1992">
      <w:pPr>
        <w:pStyle w:val="NormalWeb"/>
        <w:shd w:val="clear" w:color="auto" w:fill="FFFFFF"/>
        <w:spacing w:before="120" w:beforeAutospacing="0" w:after="120" w:afterAutospacing="0"/>
        <w:jc w:val="both"/>
        <w:rPr>
          <w:color w:val="252525"/>
          <w:sz w:val="22"/>
          <w:szCs w:val="22"/>
          <w:shd w:val="clear" w:color="auto" w:fill="FFFFFF"/>
        </w:rPr>
      </w:pPr>
      <w:r w:rsidRPr="00DE7681">
        <w:rPr>
          <w:color w:val="252525"/>
          <w:sz w:val="22"/>
          <w:szCs w:val="22"/>
        </w:rPr>
        <w:t>A</w:t>
      </w:r>
      <w:r w:rsidRPr="00DE7681">
        <w:rPr>
          <w:rStyle w:val="apple-converted-space"/>
          <w:color w:val="252525"/>
          <w:sz w:val="22"/>
          <w:szCs w:val="22"/>
        </w:rPr>
        <w:t> </w:t>
      </w:r>
      <w:r w:rsidRPr="00DE7681">
        <w:rPr>
          <w:bCs/>
          <w:color w:val="252525"/>
          <w:sz w:val="22"/>
          <w:szCs w:val="22"/>
        </w:rPr>
        <w:t>sequence diagram</w:t>
      </w:r>
      <w:r w:rsidRPr="00DE7681">
        <w:rPr>
          <w:rStyle w:val="apple-converted-space"/>
          <w:color w:val="252525"/>
          <w:sz w:val="22"/>
          <w:szCs w:val="22"/>
        </w:rPr>
        <w:t> </w:t>
      </w:r>
      <w:r w:rsidRPr="00DE7681">
        <w:rPr>
          <w:color w:val="252525"/>
          <w:sz w:val="22"/>
          <w:szCs w:val="22"/>
        </w:rPr>
        <w:t>is an</w:t>
      </w:r>
      <w:r w:rsidRPr="00DE7681">
        <w:rPr>
          <w:rStyle w:val="apple-converted-space"/>
          <w:color w:val="252525"/>
          <w:sz w:val="22"/>
          <w:szCs w:val="22"/>
        </w:rPr>
        <w:t> </w:t>
      </w:r>
      <w:r w:rsidRPr="00DE7681">
        <w:rPr>
          <w:color w:val="252525"/>
          <w:sz w:val="22"/>
          <w:szCs w:val="22"/>
        </w:rPr>
        <w:t>interaction diagram</w:t>
      </w:r>
      <w:r w:rsidRPr="00DE7681">
        <w:rPr>
          <w:rStyle w:val="apple-converted-space"/>
          <w:color w:val="252525"/>
          <w:sz w:val="22"/>
          <w:szCs w:val="22"/>
        </w:rPr>
        <w:t> </w:t>
      </w:r>
      <w:r w:rsidRPr="00DE7681">
        <w:rPr>
          <w:color w:val="252525"/>
          <w:sz w:val="22"/>
          <w:szCs w:val="22"/>
        </w:rPr>
        <w:t>that shows how objects operate with one another and in what order. It is a construct of a</w:t>
      </w:r>
      <w:r w:rsidRPr="00DE7681">
        <w:rPr>
          <w:rStyle w:val="apple-converted-space"/>
          <w:color w:val="252525"/>
          <w:sz w:val="22"/>
          <w:szCs w:val="22"/>
        </w:rPr>
        <w:t> </w:t>
      </w:r>
      <w:r w:rsidRPr="00DE7681">
        <w:rPr>
          <w:color w:val="252525"/>
          <w:sz w:val="22"/>
          <w:szCs w:val="22"/>
        </w:rPr>
        <w:t>message sequence chart.A sequence diagram shows object interactions arranged in time sequence.</w:t>
      </w:r>
      <w:r w:rsidRPr="00DE7681">
        <w:rPr>
          <w:color w:val="252525"/>
          <w:sz w:val="22"/>
          <w:szCs w:val="22"/>
          <w:shd w:val="clear" w:color="auto" w:fill="FFFFFF"/>
        </w:rPr>
        <w:t xml:space="preserve"> Sequence diagrams are sometimes called</w:t>
      </w:r>
      <w:r w:rsidRPr="00DE7681">
        <w:rPr>
          <w:rStyle w:val="apple-converted-space"/>
          <w:color w:val="252525"/>
          <w:sz w:val="22"/>
          <w:szCs w:val="22"/>
          <w:shd w:val="clear" w:color="auto" w:fill="FFFFFF"/>
        </w:rPr>
        <w:t> </w:t>
      </w:r>
      <w:r w:rsidRPr="00DE7681">
        <w:rPr>
          <w:bCs/>
          <w:color w:val="252525"/>
          <w:sz w:val="22"/>
          <w:szCs w:val="22"/>
          <w:shd w:val="clear" w:color="auto" w:fill="FFFFFF"/>
        </w:rPr>
        <w:t>event diagrams</w:t>
      </w:r>
      <w:r w:rsidRPr="00DE7681">
        <w:rPr>
          <w:rStyle w:val="apple-converted-space"/>
          <w:color w:val="252525"/>
          <w:sz w:val="22"/>
          <w:szCs w:val="22"/>
          <w:shd w:val="clear" w:color="auto" w:fill="FFFFFF"/>
        </w:rPr>
        <w:t> </w:t>
      </w:r>
      <w:r w:rsidRPr="00DE7681">
        <w:rPr>
          <w:color w:val="252525"/>
          <w:sz w:val="22"/>
          <w:szCs w:val="22"/>
          <w:shd w:val="clear" w:color="auto" w:fill="FFFFFF"/>
        </w:rPr>
        <w:t>or</w:t>
      </w:r>
      <w:r w:rsidRPr="00DE7681">
        <w:rPr>
          <w:rStyle w:val="apple-converted-space"/>
          <w:color w:val="252525"/>
          <w:sz w:val="22"/>
          <w:szCs w:val="22"/>
          <w:shd w:val="clear" w:color="auto" w:fill="FFFFFF"/>
        </w:rPr>
        <w:t> </w:t>
      </w:r>
      <w:r w:rsidRPr="00DE7681">
        <w:rPr>
          <w:bCs/>
          <w:color w:val="252525"/>
          <w:sz w:val="22"/>
          <w:szCs w:val="22"/>
          <w:shd w:val="clear" w:color="auto" w:fill="FFFFFF"/>
        </w:rPr>
        <w:t>event scenarios</w:t>
      </w:r>
      <w:r w:rsidRPr="00DE7681">
        <w:rPr>
          <w:color w:val="252525"/>
          <w:sz w:val="22"/>
          <w:szCs w:val="22"/>
          <w:shd w:val="clear" w:color="auto" w:fill="FFFFFF"/>
        </w:rPr>
        <w:t>.</w:t>
      </w:r>
    </w:p>
    <w:p w:rsidR="00DE7681" w:rsidRPr="00DE7681" w:rsidRDefault="00DE7681" w:rsidP="00CF1992">
      <w:pPr>
        <w:pStyle w:val="NormalWeb"/>
        <w:shd w:val="clear" w:color="auto" w:fill="FFFFFF"/>
        <w:spacing w:before="120" w:beforeAutospacing="0" w:after="120" w:afterAutospacing="0"/>
        <w:jc w:val="both"/>
        <w:rPr>
          <w:color w:val="252525"/>
          <w:sz w:val="22"/>
          <w:szCs w:val="22"/>
          <w:shd w:val="clear" w:color="auto" w:fill="FFFFFF"/>
        </w:rPr>
      </w:pPr>
    </w:p>
    <w:p w:rsidR="00DE7681" w:rsidRDefault="00DE7681" w:rsidP="00CF1992">
      <w:pPr>
        <w:pStyle w:val="NormalWeb"/>
        <w:shd w:val="clear" w:color="auto" w:fill="FFFFFF"/>
        <w:spacing w:before="120" w:beforeAutospacing="0" w:after="120" w:afterAutospacing="0"/>
        <w:jc w:val="both"/>
        <w:rPr>
          <w:rFonts w:ascii="Arial" w:hAnsi="Arial" w:cs="Arial"/>
          <w:color w:val="252525"/>
          <w:sz w:val="21"/>
          <w:szCs w:val="21"/>
        </w:rPr>
      </w:pPr>
      <w:r w:rsidRPr="00DE7681">
        <w:rPr>
          <w:color w:val="252525"/>
          <w:sz w:val="22"/>
          <w:szCs w:val="22"/>
          <w:shd w:val="clear" w:color="auto" w:fill="FFFFFF"/>
        </w:rPr>
        <w:t>A Collaboration diagram models the interactions between objects or parts in terms of sequenced messages. The diagrams represent a combination of information taken from</w:t>
      </w:r>
      <w:r w:rsidRPr="00DE7681">
        <w:rPr>
          <w:rStyle w:val="apple-converted-space"/>
          <w:color w:val="252525"/>
          <w:sz w:val="22"/>
          <w:szCs w:val="22"/>
          <w:shd w:val="clear" w:color="auto" w:fill="FFFFFF"/>
        </w:rPr>
        <w:t> </w:t>
      </w:r>
      <w:r w:rsidRPr="00DE7681">
        <w:rPr>
          <w:sz w:val="22"/>
          <w:szCs w:val="22"/>
          <w:shd w:val="clear" w:color="auto" w:fill="FFFFFF"/>
        </w:rPr>
        <w:t>Class</w:t>
      </w:r>
      <w:r w:rsidRPr="00DE7681">
        <w:rPr>
          <w:color w:val="252525"/>
          <w:sz w:val="22"/>
          <w:szCs w:val="22"/>
          <w:shd w:val="clear" w:color="auto" w:fill="FFFFFF"/>
        </w:rPr>
        <w:t>,</w:t>
      </w:r>
      <w:r w:rsidRPr="00DE7681">
        <w:rPr>
          <w:rStyle w:val="apple-converted-space"/>
          <w:color w:val="252525"/>
          <w:sz w:val="22"/>
          <w:szCs w:val="22"/>
          <w:shd w:val="clear" w:color="auto" w:fill="FFFFFF"/>
        </w:rPr>
        <w:t> </w:t>
      </w:r>
      <w:r w:rsidRPr="00DE7681">
        <w:rPr>
          <w:sz w:val="22"/>
          <w:szCs w:val="22"/>
          <w:shd w:val="clear" w:color="auto" w:fill="FFFFFF"/>
        </w:rPr>
        <w:t>Sequence</w:t>
      </w:r>
      <w:r w:rsidRPr="00DE7681">
        <w:rPr>
          <w:color w:val="252525"/>
          <w:sz w:val="22"/>
          <w:szCs w:val="22"/>
          <w:shd w:val="clear" w:color="auto" w:fill="FFFFFF"/>
        </w:rPr>
        <w:t>, and</w:t>
      </w:r>
      <w:r w:rsidRPr="00DE7681">
        <w:rPr>
          <w:rStyle w:val="apple-converted-space"/>
          <w:color w:val="252525"/>
          <w:sz w:val="22"/>
          <w:szCs w:val="22"/>
          <w:shd w:val="clear" w:color="auto" w:fill="FFFFFF"/>
        </w:rPr>
        <w:t> </w:t>
      </w:r>
      <w:r w:rsidRPr="00DE7681">
        <w:rPr>
          <w:sz w:val="22"/>
          <w:szCs w:val="22"/>
          <w:shd w:val="clear" w:color="auto" w:fill="FFFFFF"/>
        </w:rPr>
        <w:t>Use Case Diagrams</w:t>
      </w:r>
      <w:r w:rsidRPr="00DE7681">
        <w:rPr>
          <w:rStyle w:val="apple-converted-space"/>
          <w:color w:val="252525"/>
          <w:sz w:val="22"/>
          <w:szCs w:val="22"/>
          <w:shd w:val="clear" w:color="auto" w:fill="FFFFFF"/>
        </w:rPr>
        <w:t> </w:t>
      </w:r>
      <w:r w:rsidRPr="00DE7681">
        <w:rPr>
          <w:color w:val="252525"/>
          <w:sz w:val="22"/>
          <w:szCs w:val="22"/>
          <w:shd w:val="clear" w:color="auto" w:fill="FFFFFF"/>
        </w:rPr>
        <w:t>describing both the static structure and dynamic behavior of a system.</w:t>
      </w:r>
    </w:p>
    <w:p w:rsidR="00DE7681" w:rsidRDefault="00DE7681" w:rsidP="00CF1992">
      <w:pPr>
        <w:jc w:val="both"/>
        <w:rPr>
          <w:rFonts w:ascii="Times New Roman" w:hAnsi="Times New Roman" w:cs="Times New Roman"/>
          <w:b/>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p>
    <w:p w:rsidR="00DE7681" w:rsidRDefault="00DE7681" w:rsidP="00CF1992">
      <w:pPr>
        <w:jc w:val="both"/>
        <w:rPr>
          <w:rFonts w:ascii="Times New Roman" w:hAnsi="Times New Roman" w:cs="Times New Roman"/>
          <w:b/>
          <w:noProof/>
          <w:lang w:val="en-US"/>
        </w:rPr>
      </w:pPr>
      <w:r>
        <w:rPr>
          <w:rFonts w:ascii="Times New Roman" w:hAnsi="Times New Roman" w:cs="Times New Roman"/>
          <w:b/>
          <w:noProof/>
          <w:lang w:val="en-US"/>
        </w:rPr>
        <w:lastRenderedPageBreak/>
        <w:t>SEQUENCE DIAGRAM:</w:t>
      </w:r>
    </w:p>
    <w:p w:rsidR="000B44A9" w:rsidRDefault="000B44A9" w:rsidP="00CF1992">
      <w:pPr>
        <w:jc w:val="both"/>
        <w:rPr>
          <w:rFonts w:ascii="Times New Roman" w:hAnsi="Times New Roman" w:cs="Times New Roman"/>
          <w:b/>
        </w:rPr>
      </w:pPr>
      <w:r>
        <w:rPr>
          <w:rFonts w:ascii="Times New Roman" w:hAnsi="Times New Roman" w:cs="Times New Roman"/>
          <w:b/>
          <w:noProof/>
          <w:lang w:val="en-US"/>
        </w:rPr>
        <w:drawing>
          <wp:inline distT="0" distB="0" distL="0" distR="0" wp14:anchorId="3D0D50DE">
            <wp:extent cx="5965371" cy="701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1910" cy="7018085"/>
                    </a:xfrm>
                    <a:prstGeom prst="rect">
                      <a:avLst/>
                    </a:prstGeom>
                    <a:noFill/>
                  </pic:spPr>
                </pic:pic>
              </a:graphicData>
            </a:graphic>
          </wp:inline>
        </w:drawing>
      </w:r>
    </w:p>
    <w:p w:rsidR="00CF1992" w:rsidRDefault="00CF1992" w:rsidP="00CF1992">
      <w:pPr>
        <w:jc w:val="both"/>
        <w:rPr>
          <w:rFonts w:ascii="Times New Roman" w:hAnsi="Times New Roman" w:cs="Times New Roman"/>
          <w:b/>
        </w:rPr>
      </w:pPr>
    </w:p>
    <w:p w:rsidR="00CF1992" w:rsidRDefault="00CF1992" w:rsidP="00CF1992">
      <w:pPr>
        <w:jc w:val="both"/>
        <w:rPr>
          <w:rFonts w:ascii="Times New Roman" w:hAnsi="Times New Roman" w:cs="Times New Roman"/>
          <w:b/>
        </w:rPr>
      </w:pPr>
    </w:p>
    <w:p w:rsidR="00CF1992" w:rsidRDefault="00CF1992" w:rsidP="00CF1992">
      <w:pPr>
        <w:jc w:val="both"/>
        <w:rPr>
          <w:rFonts w:ascii="Times New Roman" w:hAnsi="Times New Roman" w:cs="Times New Roman"/>
          <w:b/>
        </w:rPr>
      </w:pPr>
    </w:p>
    <w:p w:rsidR="00CF1992" w:rsidRDefault="00CF1992" w:rsidP="00CF1992">
      <w:pPr>
        <w:jc w:val="both"/>
        <w:rPr>
          <w:rFonts w:ascii="Times New Roman" w:hAnsi="Times New Roman" w:cs="Times New Roman"/>
          <w:b/>
        </w:rPr>
      </w:pPr>
    </w:p>
    <w:p w:rsidR="00CF1992" w:rsidRDefault="00CF1992" w:rsidP="00CF1992">
      <w:pPr>
        <w:jc w:val="both"/>
        <w:rPr>
          <w:rFonts w:ascii="Times New Roman" w:hAnsi="Times New Roman" w:cs="Times New Roman"/>
          <w:b/>
        </w:rPr>
      </w:pPr>
      <w:r>
        <w:rPr>
          <w:rFonts w:ascii="Times New Roman" w:hAnsi="Times New Roman" w:cs="Times New Roman"/>
          <w:b/>
        </w:rPr>
        <w:lastRenderedPageBreak/>
        <w:t>SEQUENCE OF OPERATIONS:</w:t>
      </w:r>
    </w:p>
    <w:p w:rsidR="00CF1992" w:rsidRPr="00CF1992" w:rsidRDefault="00CF1992" w:rsidP="00CF1992">
      <w:pPr>
        <w:jc w:val="both"/>
        <w:rPr>
          <w:rFonts w:ascii="Times New Roman" w:hAnsi="Times New Roman" w:cs="Times New Roman"/>
        </w:rPr>
      </w:pPr>
      <w:r>
        <w:rPr>
          <w:rFonts w:ascii="Times New Roman" w:hAnsi="Times New Roman" w:cs="Times New Roman"/>
        </w:rPr>
        <w:t>The username and password are entered and the login credentials are verified. Once logged in, the available exams and their details are displayed. The student selects a particular exam and fills in his details in a registration form. The details are checked by the administrator and the registration process for the particular student and his exam selection is initiated. Now the administrator verifies if the student meets the exam’s criteria and if he does an acknowledgement is displayed with his registration ID. If not, an error is displayed and the student is asked to exit.</w:t>
      </w:r>
    </w:p>
    <w:p w:rsidR="00CF1992" w:rsidRDefault="00CF1992" w:rsidP="00CF1992">
      <w:pPr>
        <w:jc w:val="both"/>
        <w:rPr>
          <w:rFonts w:ascii="Times New Roman" w:hAnsi="Times New Roman" w:cs="Times New Roman"/>
          <w:b/>
        </w:rPr>
      </w:pPr>
    </w:p>
    <w:p w:rsidR="009D5BE3" w:rsidRDefault="009D5BE3" w:rsidP="00CF1992">
      <w:pPr>
        <w:jc w:val="both"/>
        <w:rPr>
          <w:rFonts w:ascii="Times New Roman" w:hAnsi="Times New Roman" w:cs="Times New Roman"/>
          <w:b/>
        </w:rPr>
      </w:pPr>
      <w:r>
        <w:rPr>
          <w:rFonts w:ascii="Times New Roman" w:hAnsi="Times New Roman" w:cs="Times New Roman"/>
          <w:b/>
        </w:rPr>
        <w:t>COLLABORATION DIAGRAM:</w:t>
      </w:r>
    </w:p>
    <w:p w:rsidR="009D5BE3" w:rsidRDefault="009D5BE3" w:rsidP="00CF1992">
      <w:pPr>
        <w:jc w:val="both"/>
        <w:rPr>
          <w:rFonts w:ascii="Times New Roman" w:hAnsi="Times New Roman" w:cs="Times New Roman"/>
          <w:b/>
        </w:rPr>
      </w:pPr>
      <w:r>
        <w:rPr>
          <w:rFonts w:ascii="Times New Roman" w:hAnsi="Times New Roman" w:cs="Times New Roman"/>
          <w:b/>
          <w:noProof/>
          <w:lang w:val="en-US"/>
        </w:rPr>
        <w:drawing>
          <wp:inline distT="0" distB="0" distL="0" distR="0" wp14:anchorId="08F69FD3">
            <wp:extent cx="6057514" cy="353785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887" cy="3543331"/>
                    </a:xfrm>
                    <a:prstGeom prst="rect">
                      <a:avLst/>
                    </a:prstGeom>
                    <a:noFill/>
                  </pic:spPr>
                </pic:pic>
              </a:graphicData>
            </a:graphic>
          </wp:inline>
        </w:drawing>
      </w:r>
    </w:p>
    <w:p w:rsidR="00DE7681" w:rsidRDefault="00DE7681" w:rsidP="00CF1992">
      <w:pPr>
        <w:jc w:val="both"/>
        <w:rPr>
          <w:rFonts w:ascii="Times New Roman" w:hAnsi="Times New Roman" w:cs="Times New Roman"/>
          <w:b/>
        </w:rPr>
      </w:pPr>
    </w:p>
    <w:p w:rsidR="000B44A9" w:rsidRDefault="000B44A9" w:rsidP="00CF1992">
      <w:pPr>
        <w:jc w:val="both"/>
        <w:rPr>
          <w:rFonts w:ascii="Times New Roman" w:hAnsi="Times New Roman" w:cs="Times New Roman"/>
          <w:b/>
        </w:rPr>
      </w:pPr>
      <w:r>
        <w:rPr>
          <w:rFonts w:ascii="Times New Roman" w:hAnsi="Times New Roman" w:cs="Times New Roman"/>
          <w:b/>
        </w:rPr>
        <w:t>RESULT:</w:t>
      </w:r>
    </w:p>
    <w:p w:rsidR="000B44A9" w:rsidRPr="000B44A9" w:rsidRDefault="009D5BE3" w:rsidP="00CF1992">
      <w:pPr>
        <w:jc w:val="both"/>
        <w:rPr>
          <w:rFonts w:ascii="Times New Roman" w:hAnsi="Times New Roman" w:cs="Times New Roman"/>
        </w:rPr>
      </w:pPr>
      <w:r>
        <w:rPr>
          <w:rFonts w:ascii="Times New Roman" w:hAnsi="Times New Roman" w:cs="Times New Roman"/>
        </w:rPr>
        <w:t>Thus the sequence and the collaboration diagram</w:t>
      </w:r>
      <w:r w:rsidR="000B44A9">
        <w:rPr>
          <w:rFonts w:ascii="Times New Roman" w:hAnsi="Times New Roman" w:cs="Times New Roman"/>
        </w:rPr>
        <w:t xml:space="preserve"> for the Online Registration System has been designed and verified.</w:t>
      </w:r>
    </w:p>
    <w:sectPr w:rsidR="000B44A9" w:rsidRPr="000B4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A9"/>
    <w:rsid w:val="000B44A9"/>
    <w:rsid w:val="0014348B"/>
    <w:rsid w:val="009D5BE3"/>
    <w:rsid w:val="00C242D2"/>
    <w:rsid w:val="00CF1992"/>
    <w:rsid w:val="00DE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99C0A-F768-42C5-85C7-9FEBA7EB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A9"/>
    <w:rPr>
      <w:rFonts w:ascii="Tahoma" w:hAnsi="Tahoma" w:cs="Tahoma"/>
      <w:sz w:val="16"/>
      <w:szCs w:val="16"/>
    </w:rPr>
  </w:style>
  <w:style w:type="paragraph" w:styleId="NormalWeb">
    <w:name w:val="Normal (Web)"/>
    <w:basedOn w:val="Normal"/>
    <w:uiPriority w:val="99"/>
    <w:semiHidden/>
    <w:unhideWhenUsed/>
    <w:rsid w:val="00DE76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E7681"/>
  </w:style>
  <w:style w:type="character" w:styleId="Hyperlink">
    <w:name w:val="Hyperlink"/>
    <w:basedOn w:val="DefaultParagraphFont"/>
    <w:uiPriority w:val="99"/>
    <w:semiHidden/>
    <w:unhideWhenUsed/>
    <w:rsid w:val="00DE7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Lalithalakshmi R</dc:creator>
  <cp:lastModifiedBy>Niharika</cp:lastModifiedBy>
  <cp:revision>3</cp:revision>
  <dcterms:created xsi:type="dcterms:W3CDTF">2017-03-15T04:25:00Z</dcterms:created>
  <dcterms:modified xsi:type="dcterms:W3CDTF">2017-03-15T04:47:00Z</dcterms:modified>
</cp:coreProperties>
</file>