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11F" w:rsidRDefault="008F511F" w:rsidP="009B306D">
      <w:pPr>
        <w:pStyle w:val="Title"/>
      </w:pPr>
      <w:r w:rsidRPr="008F511F">
        <w:t>Direct Marketing Optimization Case Report</w:t>
      </w:r>
    </w:p>
    <w:p w:rsidR="008F511F" w:rsidRDefault="008F511F" w:rsidP="009B306D">
      <w:pPr>
        <w:pStyle w:val="Heading2"/>
      </w:pPr>
      <w:r>
        <w:t>Data Prep</w:t>
      </w:r>
      <w:r w:rsidRPr="00CC75E9">
        <w:rPr>
          <w:rStyle w:val="Heading2Char"/>
        </w:rPr>
        <w:t>r</w:t>
      </w:r>
      <w:r>
        <w:t>ocessing</w:t>
      </w:r>
    </w:p>
    <w:p w:rsidR="008F511F" w:rsidRDefault="004F463B" w:rsidP="009B306D">
      <w:pPr>
        <w:pStyle w:val="ListParagraph"/>
        <w:jc w:val="both"/>
      </w:pPr>
      <w:r>
        <w:t xml:space="preserve">I have used </w:t>
      </w:r>
      <w:r w:rsidRPr="004F463B">
        <w:rPr>
          <w:b/>
        </w:rPr>
        <w:t>Pandas from python</w:t>
      </w:r>
      <w:r>
        <w:t xml:space="preserve"> package for re</w:t>
      </w:r>
      <w:r w:rsidR="00BC4018">
        <w:t xml:space="preserve">ading and processing data file and created </w:t>
      </w:r>
      <w:r w:rsidR="008F511F">
        <w:t>dataset by extracting all the required information required for the task given</w:t>
      </w:r>
      <w:r w:rsidR="00BC4018">
        <w:t xml:space="preserve"> in one </w:t>
      </w:r>
      <w:proofErr w:type="spellStart"/>
      <w:r w:rsidR="00BC4018">
        <w:t>dataframe</w:t>
      </w:r>
      <w:proofErr w:type="spellEnd"/>
      <w:r w:rsidR="00BC4018">
        <w:t xml:space="preserve">. </w:t>
      </w:r>
      <w:r w:rsidR="008F511F">
        <w:t xml:space="preserve">Transforming data into meaningful arrays </w:t>
      </w:r>
      <w:r w:rsidR="00BC4018">
        <w:t xml:space="preserve">is most important as it </w:t>
      </w:r>
      <w:r w:rsidR="008F511F">
        <w:t>will improve the model performance and help understand the insights of the data.</w:t>
      </w:r>
      <w:r>
        <w:t xml:space="preserve"> </w:t>
      </w:r>
    </w:p>
    <w:p w:rsidR="008F511F" w:rsidRDefault="008F511F" w:rsidP="00CC75E9">
      <w:pPr>
        <w:pStyle w:val="Heading2"/>
      </w:pPr>
      <w:r>
        <w:t>Data Analysis</w:t>
      </w:r>
    </w:p>
    <w:p w:rsidR="00CC75E9" w:rsidRDefault="00BC4018" w:rsidP="009B306D">
      <w:pPr>
        <w:pStyle w:val="ListParagraph"/>
        <w:jc w:val="both"/>
      </w:pPr>
      <w:r>
        <w:t>This</w:t>
      </w:r>
      <w:r w:rsidR="004F463B">
        <w:t xml:space="preserve"> problem can be analyzed with linear regression, logistic regression or SVM model.  I </w:t>
      </w:r>
      <w:r w:rsidR="00AE0E0B">
        <w:t xml:space="preserve">have </w:t>
      </w:r>
      <w:r w:rsidR="004F463B">
        <w:t>selected logistic regression as it is giving better accuracy.  Given short time I did not use SVM but DAG SVM for multiclass analysis would have been better model for this case.  Also</w:t>
      </w:r>
      <w:r w:rsidR="00AE0E0B">
        <w:t>, I</w:t>
      </w:r>
      <w:r w:rsidR="004F463B">
        <w:t xml:space="preserve"> have used all the given features corresponding to the model. Although this could have been improved by implementing feature selection methods like Principal component analysis (PCA) or Recursive feature elimination (RFE)</w:t>
      </w:r>
      <w:r w:rsidR="00CC75E9">
        <w:t xml:space="preserve"> limitation of time make forces me to skip it.</w:t>
      </w:r>
    </w:p>
    <w:p w:rsidR="007A4F2F" w:rsidRDefault="007A4F2F" w:rsidP="00CC75E9">
      <w:pPr>
        <w:pStyle w:val="Heading2"/>
      </w:pPr>
      <w:r>
        <w:t>Training and Testing Algorithm</w:t>
      </w:r>
    </w:p>
    <w:p w:rsidR="00E46184" w:rsidRDefault="007A4F2F" w:rsidP="00AE0E0B">
      <w:pPr>
        <w:pStyle w:val="ListParagraph"/>
        <w:jc w:val="both"/>
      </w:pPr>
      <w:r w:rsidRPr="004F463B">
        <w:t>The 75% of data is used to train the classifier. Then the remaining 25% is used to test the classifier. For accuracy and reliability, the best way is using the build in cross validation</w:t>
      </w:r>
      <w:r w:rsidR="00E46184">
        <w:t xml:space="preserve">. </w:t>
      </w:r>
      <w:r w:rsidR="008F511F" w:rsidRPr="008F511F">
        <w:t xml:space="preserve">The model is implemented for the task of predicting customers most likely to buy credit card mutual fund and loan. Here, the features are the descriptive attributes, and the label is what we are attempting to predict or forecast. </w:t>
      </w:r>
      <w:r w:rsidR="004F463B">
        <w:t xml:space="preserve">I have </w:t>
      </w:r>
      <w:r>
        <w:t>built</w:t>
      </w:r>
      <w:r w:rsidR="004F463B">
        <w:t xml:space="preserve"> 6 models three for predicting probable </w:t>
      </w:r>
      <w:r>
        <w:t>customers for</w:t>
      </w:r>
      <w:r w:rsidR="004F463B">
        <w:t xml:space="preserve"> credit cards, mutual funds </w:t>
      </w:r>
      <w:r>
        <w:t>and consumer loans among the 645 customers who were not in the training set.  The other three models were for predicting the projec</w:t>
      </w:r>
      <w:r w:rsidR="00E46184">
        <w:t>ted revenue to those customers.</w:t>
      </w:r>
      <w:r>
        <w:t xml:space="preserve"> Many of these customers could actually be clients of all three, two or just one product.</w:t>
      </w:r>
    </w:p>
    <w:p w:rsidR="007A4F2F" w:rsidRDefault="007A4F2F" w:rsidP="00EF6F88">
      <w:pPr>
        <w:pStyle w:val="Heading2"/>
        <w:jc w:val="both"/>
      </w:pPr>
      <w:r>
        <w:t>Result Analysis</w:t>
      </w:r>
    </w:p>
    <w:tbl>
      <w:tblPr>
        <w:tblStyle w:val="TableGrid"/>
        <w:tblW w:w="0" w:type="auto"/>
        <w:tblInd w:w="720" w:type="dxa"/>
        <w:tblLook w:val="04A0" w:firstRow="1" w:lastRow="0" w:firstColumn="1" w:lastColumn="0" w:noHBand="0" w:noVBand="1"/>
      </w:tblPr>
      <w:tblGrid>
        <w:gridCol w:w="2036"/>
        <w:gridCol w:w="1672"/>
        <w:gridCol w:w="1665"/>
        <w:gridCol w:w="1845"/>
        <w:gridCol w:w="1638"/>
      </w:tblGrid>
      <w:tr w:rsidR="009B306D" w:rsidTr="009B306D">
        <w:tc>
          <w:tcPr>
            <w:tcW w:w="2036" w:type="dxa"/>
          </w:tcPr>
          <w:p w:rsidR="0090696D" w:rsidRDefault="0090696D" w:rsidP="008F511F">
            <w:pPr>
              <w:pStyle w:val="ListParagraph"/>
              <w:ind w:left="0"/>
            </w:pPr>
            <w:r>
              <w:t>Product</w:t>
            </w:r>
          </w:p>
        </w:tc>
        <w:tc>
          <w:tcPr>
            <w:tcW w:w="1672" w:type="dxa"/>
          </w:tcPr>
          <w:p w:rsidR="0090696D" w:rsidRDefault="0090696D" w:rsidP="008F511F">
            <w:pPr>
              <w:pStyle w:val="ListParagraph"/>
              <w:ind w:left="0"/>
            </w:pPr>
            <w:r>
              <w:t>#Clients</w:t>
            </w:r>
          </w:p>
        </w:tc>
        <w:tc>
          <w:tcPr>
            <w:tcW w:w="1665" w:type="dxa"/>
          </w:tcPr>
          <w:p w:rsidR="0090696D" w:rsidRDefault="0090696D" w:rsidP="008F511F">
            <w:pPr>
              <w:pStyle w:val="ListParagraph"/>
              <w:ind w:left="0"/>
            </w:pPr>
            <w:r>
              <w:t xml:space="preserve">Confidence </w:t>
            </w:r>
            <w:r w:rsidR="002E14F2">
              <w:t>in %</w:t>
            </w:r>
          </w:p>
        </w:tc>
        <w:tc>
          <w:tcPr>
            <w:tcW w:w="1845" w:type="dxa"/>
          </w:tcPr>
          <w:p w:rsidR="0090696D" w:rsidRDefault="0090696D" w:rsidP="008F511F">
            <w:pPr>
              <w:pStyle w:val="ListParagraph"/>
              <w:ind w:left="0"/>
            </w:pPr>
            <w:r>
              <w:t>Forecasted revenue</w:t>
            </w:r>
          </w:p>
        </w:tc>
        <w:tc>
          <w:tcPr>
            <w:tcW w:w="1638" w:type="dxa"/>
          </w:tcPr>
          <w:p w:rsidR="0090696D" w:rsidRDefault="00CC75E9" w:rsidP="008F511F">
            <w:pPr>
              <w:pStyle w:val="ListParagraph"/>
              <w:ind w:left="0"/>
            </w:pPr>
            <w:r>
              <w:t>C</w:t>
            </w:r>
            <w:r w:rsidR="0090696D">
              <w:t>onfidence</w:t>
            </w:r>
            <w:r>
              <w:t xml:space="preserve"> in %</w:t>
            </w:r>
          </w:p>
        </w:tc>
      </w:tr>
      <w:tr w:rsidR="009B306D" w:rsidTr="009B306D">
        <w:tc>
          <w:tcPr>
            <w:tcW w:w="2036" w:type="dxa"/>
          </w:tcPr>
          <w:p w:rsidR="0090696D" w:rsidRDefault="0090696D" w:rsidP="008F511F">
            <w:pPr>
              <w:pStyle w:val="ListParagraph"/>
              <w:ind w:left="0"/>
            </w:pPr>
            <w:r>
              <w:t>Credit card</w:t>
            </w:r>
            <w:r w:rsidR="00E46184">
              <w:t xml:space="preserve"> (CC)</w:t>
            </w:r>
          </w:p>
        </w:tc>
        <w:tc>
          <w:tcPr>
            <w:tcW w:w="1672" w:type="dxa"/>
          </w:tcPr>
          <w:p w:rsidR="0090696D" w:rsidRDefault="0090696D" w:rsidP="00981EAA">
            <w:pPr>
              <w:pStyle w:val="ListParagraph"/>
              <w:ind w:left="0"/>
            </w:pPr>
            <w:r>
              <w:t>39</w:t>
            </w:r>
          </w:p>
        </w:tc>
        <w:tc>
          <w:tcPr>
            <w:tcW w:w="1665" w:type="dxa"/>
          </w:tcPr>
          <w:p w:rsidR="0090696D" w:rsidRDefault="002E14F2" w:rsidP="008F511F">
            <w:pPr>
              <w:pStyle w:val="ListParagraph"/>
              <w:ind w:left="0"/>
            </w:pPr>
            <w:r w:rsidRPr="002E14F2">
              <w:t>74</w:t>
            </w:r>
            <w:r>
              <w:t xml:space="preserve">. </w:t>
            </w:r>
            <w:r w:rsidRPr="002E14F2">
              <w:t>48</w:t>
            </w:r>
          </w:p>
        </w:tc>
        <w:tc>
          <w:tcPr>
            <w:tcW w:w="1845" w:type="dxa"/>
          </w:tcPr>
          <w:p w:rsidR="0090696D" w:rsidRDefault="00CC75E9" w:rsidP="008F511F">
            <w:pPr>
              <w:pStyle w:val="ListParagraph"/>
              <w:ind w:left="0"/>
            </w:pPr>
            <w:r w:rsidRPr="00CC75E9">
              <w:t>294</w:t>
            </w:r>
          </w:p>
        </w:tc>
        <w:tc>
          <w:tcPr>
            <w:tcW w:w="1638" w:type="dxa"/>
          </w:tcPr>
          <w:p w:rsidR="0090696D" w:rsidRDefault="00CC75E9" w:rsidP="008F511F">
            <w:pPr>
              <w:pStyle w:val="ListParagraph"/>
              <w:ind w:left="0"/>
            </w:pPr>
            <w:r w:rsidRPr="00CC75E9">
              <w:t>71</w:t>
            </w:r>
            <w:r>
              <w:t>.</w:t>
            </w:r>
            <w:r w:rsidRPr="00CC75E9">
              <w:t>60</w:t>
            </w:r>
          </w:p>
        </w:tc>
      </w:tr>
      <w:tr w:rsidR="009B306D" w:rsidTr="009B306D">
        <w:tc>
          <w:tcPr>
            <w:tcW w:w="2036" w:type="dxa"/>
          </w:tcPr>
          <w:p w:rsidR="0090696D" w:rsidRDefault="0090696D" w:rsidP="008F511F">
            <w:pPr>
              <w:pStyle w:val="ListParagraph"/>
              <w:ind w:left="0"/>
            </w:pPr>
            <w:r>
              <w:t>Mutual fund</w:t>
            </w:r>
            <w:r w:rsidR="00E46184">
              <w:t xml:space="preserve"> (MF)</w:t>
            </w:r>
          </w:p>
        </w:tc>
        <w:tc>
          <w:tcPr>
            <w:tcW w:w="1672" w:type="dxa"/>
          </w:tcPr>
          <w:p w:rsidR="0090696D" w:rsidRDefault="002E14F2" w:rsidP="00981EAA">
            <w:pPr>
              <w:pStyle w:val="ListParagraph"/>
              <w:ind w:left="0"/>
            </w:pPr>
            <w:r w:rsidRPr="002E14F2">
              <w:t>20</w:t>
            </w:r>
          </w:p>
        </w:tc>
        <w:tc>
          <w:tcPr>
            <w:tcW w:w="1665" w:type="dxa"/>
          </w:tcPr>
          <w:p w:rsidR="0090696D" w:rsidRDefault="002E14F2" w:rsidP="008F511F">
            <w:pPr>
              <w:pStyle w:val="ListParagraph"/>
              <w:ind w:left="0"/>
            </w:pPr>
            <w:r w:rsidRPr="002E14F2">
              <w:t>86</w:t>
            </w:r>
            <w:r>
              <w:t>.</w:t>
            </w:r>
            <w:r w:rsidRPr="002E14F2">
              <w:t>41</w:t>
            </w:r>
          </w:p>
        </w:tc>
        <w:tc>
          <w:tcPr>
            <w:tcW w:w="1845" w:type="dxa"/>
          </w:tcPr>
          <w:p w:rsidR="0090696D" w:rsidRDefault="00E46184" w:rsidP="008F511F">
            <w:pPr>
              <w:pStyle w:val="ListParagraph"/>
              <w:ind w:left="0"/>
            </w:pPr>
            <w:r w:rsidRPr="00E46184">
              <w:t>387</w:t>
            </w:r>
          </w:p>
        </w:tc>
        <w:tc>
          <w:tcPr>
            <w:tcW w:w="1638" w:type="dxa"/>
          </w:tcPr>
          <w:p w:rsidR="0090696D" w:rsidRDefault="00CC75E9" w:rsidP="008F511F">
            <w:pPr>
              <w:pStyle w:val="ListParagraph"/>
              <w:ind w:left="0"/>
            </w:pPr>
            <w:r w:rsidRPr="00CC75E9">
              <w:t>80</w:t>
            </w:r>
            <w:r>
              <w:t>.</w:t>
            </w:r>
            <w:r w:rsidRPr="00CC75E9">
              <w:t>65</w:t>
            </w:r>
          </w:p>
        </w:tc>
      </w:tr>
      <w:tr w:rsidR="009B306D" w:rsidTr="009B306D">
        <w:tc>
          <w:tcPr>
            <w:tcW w:w="2036" w:type="dxa"/>
          </w:tcPr>
          <w:p w:rsidR="0090696D" w:rsidRDefault="0090696D" w:rsidP="008F511F">
            <w:pPr>
              <w:pStyle w:val="ListParagraph"/>
              <w:ind w:left="0"/>
            </w:pPr>
            <w:r>
              <w:t>Consumer loan</w:t>
            </w:r>
            <w:r w:rsidR="00E46184">
              <w:t xml:space="preserve"> (CL)</w:t>
            </w:r>
          </w:p>
        </w:tc>
        <w:tc>
          <w:tcPr>
            <w:tcW w:w="1672" w:type="dxa"/>
          </w:tcPr>
          <w:p w:rsidR="0090696D" w:rsidRDefault="002E14F2" w:rsidP="00981EAA">
            <w:pPr>
              <w:pStyle w:val="ListParagraph"/>
              <w:ind w:left="0"/>
            </w:pPr>
            <w:r w:rsidRPr="002E14F2">
              <w:t>23</w:t>
            </w:r>
          </w:p>
        </w:tc>
        <w:tc>
          <w:tcPr>
            <w:tcW w:w="1665" w:type="dxa"/>
          </w:tcPr>
          <w:p w:rsidR="0090696D" w:rsidRDefault="002E14F2" w:rsidP="008F511F">
            <w:pPr>
              <w:pStyle w:val="ListParagraph"/>
              <w:ind w:left="0"/>
            </w:pPr>
            <w:r w:rsidRPr="002E14F2">
              <w:t>71</w:t>
            </w:r>
            <w:r>
              <w:t>.</w:t>
            </w:r>
            <w:r w:rsidRPr="002E14F2">
              <w:t>19</w:t>
            </w:r>
          </w:p>
        </w:tc>
        <w:tc>
          <w:tcPr>
            <w:tcW w:w="1845" w:type="dxa"/>
          </w:tcPr>
          <w:p w:rsidR="0090696D" w:rsidRDefault="00CC75E9" w:rsidP="008F511F">
            <w:pPr>
              <w:pStyle w:val="ListParagraph"/>
              <w:ind w:left="0"/>
            </w:pPr>
            <w:r w:rsidRPr="00CC75E9">
              <w:t>249</w:t>
            </w:r>
          </w:p>
        </w:tc>
        <w:tc>
          <w:tcPr>
            <w:tcW w:w="1638" w:type="dxa"/>
          </w:tcPr>
          <w:p w:rsidR="0090696D" w:rsidRDefault="00CC75E9" w:rsidP="008F511F">
            <w:pPr>
              <w:pStyle w:val="ListParagraph"/>
              <w:ind w:left="0"/>
            </w:pPr>
            <w:r w:rsidRPr="00CC75E9">
              <w:rPr>
                <w:color w:val="FF0000"/>
              </w:rPr>
              <w:t>64.19</w:t>
            </w:r>
          </w:p>
        </w:tc>
      </w:tr>
      <w:tr w:rsidR="00CC75E9" w:rsidTr="009B306D">
        <w:tc>
          <w:tcPr>
            <w:tcW w:w="2036" w:type="dxa"/>
          </w:tcPr>
          <w:p w:rsidR="00CC75E9" w:rsidRDefault="00CC75E9" w:rsidP="008F511F">
            <w:pPr>
              <w:pStyle w:val="ListParagraph"/>
              <w:ind w:left="0"/>
            </w:pPr>
            <w:r>
              <w:t xml:space="preserve">Total </w:t>
            </w:r>
          </w:p>
        </w:tc>
        <w:tc>
          <w:tcPr>
            <w:tcW w:w="1672" w:type="dxa"/>
          </w:tcPr>
          <w:p w:rsidR="00CC75E9" w:rsidRPr="002E14F2" w:rsidRDefault="00CC75E9" w:rsidP="00981EAA">
            <w:pPr>
              <w:pStyle w:val="ListParagraph"/>
              <w:ind w:left="0"/>
            </w:pPr>
            <w:r>
              <w:t>~ 43 potential customers</w:t>
            </w:r>
          </w:p>
        </w:tc>
        <w:tc>
          <w:tcPr>
            <w:tcW w:w="1665" w:type="dxa"/>
          </w:tcPr>
          <w:p w:rsidR="00CC75E9" w:rsidRPr="002E14F2" w:rsidRDefault="00CC75E9" w:rsidP="008F511F">
            <w:pPr>
              <w:pStyle w:val="ListParagraph"/>
              <w:ind w:left="0"/>
            </w:pPr>
            <w:r>
              <w:t>-</w:t>
            </w:r>
          </w:p>
        </w:tc>
        <w:tc>
          <w:tcPr>
            <w:tcW w:w="1845" w:type="dxa"/>
          </w:tcPr>
          <w:p w:rsidR="00CC75E9" w:rsidRPr="00CC75E9" w:rsidRDefault="00CC75E9" w:rsidP="00E46184">
            <w:pPr>
              <w:pStyle w:val="ListParagraph"/>
              <w:ind w:left="0"/>
            </w:pPr>
            <w:r>
              <w:t>9</w:t>
            </w:r>
            <w:r w:rsidR="00E46184">
              <w:t>3</w:t>
            </w:r>
            <w:r w:rsidRPr="00CC75E9">
              <w:t>0</w:t>
            </w:r>
            <w:r w:rsidR="00E46184">
              <w:t xml:space="preserve"> (units </w:t>
            </w:r>
            <w:proofErr w:type="gramStart"/>
            <w:r w:rsidR="00E46184">
              <w:t xml:space="preserve">1000‘ </w:t>
            </w:r>
            <w:r w:rsidR="009B306D">
              <w:t>e</w:t>
            </w:r>
            <w:r w:rsidR="00E46184">
              <w:t>uros</w:t>
            </w:r>
            <w:proofErr w:type="gramEnd"/>
            <w:r w:rsidR="00E46184">
              <w:t>?)</w:t>
            </w:r>
          </w:p>
        </w:tc>
        <w:tc>
          <w:tcPr>
            <w:tcW w:w="1638" w:type="dxa"/>
          </w:tcPr>
          <w:p w:rsidR="00CC75E9" w:rsidRPr="00CC75E9" w:rsidRDefault="00CC75E9" w:rsidP="009B306D">
            <w:pPr>
              <w:pStyle w:val="ListParagraph"/>
              <w:keepNext/>
              <w:ind w:left="0"/>
              <w:rPr>
                <w:color w:val="FF0000"/>
              </w:rPr>
            </w:pPr>
            <w:r>
              <w:rPr>
                <w:color w:val="FF0000"/>
              </w:rPr>
              <w:t>-</w:t>
            </w:r>
          </w:p>
        </w:tc>
      </w:tr>
    </w:tbl>
    <w:p w:rsidR="00E46184" w:rsidRDefault="009B306D" w:rsidP="009B306D">
      <w:pPr>
        <w:pStyle w:val="Caption"/>
        <w:jc w:val="center"/>
      </w:pPr>
      <w:r>
        <w:t xml:space="preserve">Table </w:t>
      </w:r>
      <w:fldSimple w:instr=" SEQ Table \* ARABIC ">
        <w:r>
          <w:rPr>
            <w:noProof/>
          </w:rPr>
          <w:t>1</w:t>
        </w:r>
      </w:fldSimple>
      <w:r>
        <w:t xml:space="preserve"> : Analysis results</w:t>
      </w:r>
    </w:p>
    <w:p w:rsidR="00EF6F88" w:rsidRDefault="00EF6F88" w:rsidP="00EF6F88">
      <w:pPr>
        <w:pStyle w:val="ListParagraph"/>
        <w:jc w:val="both"/>
      </w:pPr>
      <w:r>
        <w:t xml:space="preserve">As we can see the Table 1 confidence in predicting the consumer loan revenue model is less and should be further investigated to increase the chances of success.  This is a strong case for PCA </w:t>
      </w:r>
      <w:r>
        <w:lastRenderedPageBreak/>
        <w:t xml:space="preserve">or RFE analysis. </w:t>
      </w:r>
      <w:r w:rsidRPr="00AE0E0B">
        <w:rPr>
          <w:b/>
        </w:rPr>
        <w:t>Total projected revenue is 930</w:t>
      </w:r>
      <w:r>
        <w:t xml:space="preserve">.  There are total of 43 potential new customers projected by the model while few of them are target client 2 or more of MF, CC and CL. </w:t>
      </w:r>
    </w:p>
    <w:p w:rsidR="00EF6F88" w:rsidRDefault="00EF6F88" w:rsidP="00EF6F88">
      <w:pPr>
        <w:pStyle w:val="ListParagraph"/>
        <w:jc w:val="both"/>
      </w:pPr>
      <w:bookmarkStart w:id="0" w:name="_GoBack"/>
      <w:bookmarkEnd w:id="0"/>
    </w:p>
    <w:p w:rsidR="00EF6F88" w:rsidRPr="00EF6F88" w:rsidRDefault="00EF6F88" w:rsidP="00EF6F88">
      <w:pPr>
        <w:pStyle w:val="ListParagraph"/>
        <w:jc w:val="both"/>
      </w:pPr>
      <w:r>
        <w:t>Finally, list of potential customers are presented in Table 2.</w:t>
      </w:r>
    </w:p>
    <w:tbl>
      <w:tblPr>
        <w:tblStyle w:val="TableGrid"/>
        <w:tblW w:w="0" w:type="auto"/>
        <w:tblInd w:w="738" w:type="dxa"/>
        <w:tblLook w:val="04A0" w:firstRow="1" w:lastRow="0" w:firstColumn="1" w:lastColumn="0" w:noHBand="0" w:noVBand="1"/>
      </w:tblPr>
      <w:tblGrid>
        <w:gridCol w:w="1656"/>
        <w:gridCol w:w="2394"/>
        <w:gridCol w:w="2394"/>
        <w:gridCol w:w="2394"/>
      </w:tblGrid>
      <w:tr w:rsidR="00E46184" w:rsidTr="00EF6F88">
        <w:tc>
          <w:tcPr>
            <w:tcW w:w="1656" w:type="dxa"/>
            <w:vAlign w:val="center"/>
          </w:tcPr>
          <w:p w:rsidR="00E46184" w:rsidRPr="00FC7CF9" w:rsidRDefault="009B306D" w:rsidP="00EF6F88">
            <w:pPr>
              <w:jc w:val="center"/>
            </w:pPr>
            <w:r>
              <w:t>Client ID</w:t>
            </w:r>
          </w:p>
        </w:tc>
        <w:tc>
          <w:tcPr>
            <w:tcW w:w="2394" w:type="dxa"/>
            <w:vAlign w:val="center"/>
          </w:tcPr>
          <w:p w:rsidR="00E46184" w:rsidRPr="00FC7CF9" w:rsidRDefault="00E46184" w:rsidP="00EF6F88">
            <w:pPr>
              <w:jc w:val="center"/>
            </w:pPr>
            <w:proofErr w:type="spellStart"/>
            <w:r w:rsidRPr="00FC7CF9">
              <w:t>Revenue_CC</w:t>
            </w:r>
            <w:proofErr w:type="spellEnd"/>
          </w:p>
        </w:tc>
        <w:tc>
          <w:tcPr>
            <w:tcW w:w="2394" w:type="dxa"/>
            <w:vAlign w:val="center"/>
          </w:tcPr>
          <w:p w:rsidR="00E46184" w:rsidRPr="00FC7CF9" w:rsidRDefault="00E46184" w:rsidP="00EF6F88">
            <w:pPr>
              <w:jc w:val="center"/>
            </w:pPr>
            <w:proofErr w:type="spellStart"/>
            <w:r w:rsidRPr="00FC7CF9">
              <w:t>Revenue_CL</w:t>
            </w:r>
            <w:proofErr w:type="spellEnd"/>
          </w:p>
        </w:tc>
        <w:tc>
          <w:tcPr>
            <w:tcW w:w="2394" w:type="dxa"/>
            <w:vAlign w:val="center"/>
          </w:tcPr>
          <w:p w:rsidR="00E46184" w:rsidRPr="00FC7CF9" w:rsidRDefault="00E46184" w:rsidP="00EF6F88">
            <w:pPr>
              <w:jc w:val="center"/>
            </w:pPr>
            <w:proofErr w:type="spellStart"/>
            <w:r w:rsidRPr="00FC7CF9">
              <w:t>Revenue_MF</w:t>
            </w:r>
            <w:proofErr w:type="spellEnd"/>
          </w:p>
        </w:tc>
      </w:tr>
      <w:tr w:rsidR="00E46184" w:rsidTr="00EF6F88">
        <w:tc>
          <w:tcPr>
            <w:tcW w:w="1656" w:type="dxa"/>
            <w:vAlign w:val="center"/>
          </w:tcPr>
          <w:p w:rsidR="00E46184" w:rsidRPr="00FC7CF9" w:rsidRDefault="00E46184" w:rsidP="00EF6F88">
            <w:pPr>
              <w:jc w:val="center"/>
            </w:pPr>
            <w:r w:rsidRPr="00FC7CF9">
              <w:t>196</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73</w:t>
            </w:r>
          </w:p>
        </w:tc>
      </w:tr>
      <w:tr w:rsidR="00E46184" w:rsidTr="00EF6F88">
        <w:tc>
          <w:tcPr>
            <w:tcW w:w="1656" w:type="dxa"/>
            <w:vAlign w:val="center"/>
          </w:tcPr>
          <w:p w:rsidR="00E46184" w:rsidRPr="00FC7CF9" w:rsidRDefault="00E46184" w:rsidP="00EF6F88">
            <w:pPr>
              <w:jc w:val="center"/>
            </w:pPr>
            <w:r w:rsidRPr="00FC7CF9">
              <w:t>1119</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73</w:t>
            </w:r>
          </w:p>
        </w:tc>
      </w:tr>
      <w:tr w:rsidR="00E46184" w:rsidTr="00EF6F88">
        <w:tc>
          <w:tcPr>
            <w:tcW w:w="1656" w:type="dxa"/>
            <w:vAlign w:val="center"/>
          </w:tcPr>
          <w:p w:rsidR="00E46184" w:rsidRPr="00FC7CF9" w:rsidRDefault="00E46184" w:rsidP="00EF6F88">
            <w:pPr>
              <w:jc w:val="center"/>
            </w:pPr>
            <w:r w:rsidRPr="00FC7CF9">
              <w:t>1455</w:t>
            </w:r>
          </w:p>
        </w:tc>
        <w:tc>
          <w:tcPr>
            <w:tcW w:w="2394" w:type="dxa"/>
            <w:vAlign w:val="center"/>
          </w:tcPr>
          <w:p w:rsidR="00E46184" w:rsidRPr="00FC7CF9" w:rsidRDefault="00E46184" w:rsidP="00EF6F88">
            <w:pPr>
              <w:jc w:val="center"/>
            </w:pPr>
            <w:r w:rsidRPr="00FC7CF9">
              <w:t>25</w:t>
            </w:r>
          </w:p>
        </w:tc>
        <w:tc>
          <w:tcPr>
            <w:tcW w:w="2394" w:type="dxa"/>
            <w:vAlign w:val="center"/>
          </w:tcPr>
          <w:p w:rsidR="00E46184" w:rsidRPr="00FC7CF9" w:rsidRDefault="00E46184" w:rsidP="00EF6F88">
            <w:pPr>
              <w:jc w:val="center"/>
            </w:pPr>
            <w:r w:rsidRPr="00FC7CF9">
              <w:t>30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1007</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54</w:t>
            </w:r>
          </w:p>
        </w:tc>
      </w:tr>
      <w:tr w:rsidR="00E46184" w:rsidTr="00EF6F88">
        <w:tc>
          <w:tcPr>
            <w:tcW w:w="1656" w:type="dxa"/>
            <w:vAlign w:val="center"/>
          </w:tcPr>
          <w:p w:rsidR="00E46184" w:rsidRPr="00FC7CF9" w:rsidRDefault="00E46184" w:rsidP="00EF6F88">
            <w:pPr>
              <w:jc w:val="center"/>
            </w:pPr>
            <w:r w:rsidRPr="00FC7CF9">
              <w:t>766</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54</w:t>
            </w:r>
          </w:p>
        </w:tc>
      </w:tr>
      <w:tr w:rsidR="00E46184" w:rsidTr="00EF6F88">
        <w:tc>
          <w:tcPr>
            <w:tcW w:w="1656" w:type="dxa"/>
            <w:vAlign w:val="center"/>
          </w:tcPr>
          <w:p w:rsidR="00E46184" w:rsidRPr="00FC7CF9" w:rsidRDefault="00E46184" w:rsidP="00EF6F88">
            <w:pPr>
              <w:jc w:val="center"/>
            </w:pPr>
            <w:r w:rsidRPr="00FC7CF9">
              <w:t>19</w:t>
            </w:r>
          </w:p>
        </w:tc>
        <w:tc>
          <w:tcPr>
            <w:tcW w:w="2394" w:type="dxa"/>
            <w:vAlign w:val="center"/>
          </w:tcPr>
          <w:p w:rsidR="00E46184" w:rsidRPr="00FC7CF9" w:rsidRDefault="00E46184" w:rsidP="00EF6F88">
            <w:pPr>
              <w:jc w:val="center"/>
            </w:pPr>
            <w:r w:rsidRPr="00FC7CF9">
              <w:t>42</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352</w:t>
            </w:r>
          </w:p>
        </w:tc>
        <w:tc>
          <w:tcPr>
            <w:tcW w:w="2394" w:type="dxa"/>
            <w:vAlign w:val="center"/>
          </w:tcPr>
          <w:p w:rsidR="00E46184" w:rsidRPr="00FC7CF9" w:rsidRDefault="00E46184" w:rsidP="00EF6F88">
            <w:pPr>
              <w:jc w:val="center"/>
            </w:pPr>
            <w:r w:rsidRPr="00FC7CF9">
              <w:t>42</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1516</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34</w:t>
            </w:r>
          </w:p>
        </w:tc>
      </w:tr>
      <w:tr w:rsidR="00E46184" w:rsidTr="00EF6F88">
        <w:tc>
          <w:tcPr>
            <w:tcW w:w="1656" w:type="dxa"/>
            <w:vAlign w:val="center"/>
          </w:tcPr>
          <w:p w:rsidR="00E46184" w:rsidRPr="00FC7CF9" w:rsidRDefault="00E46184" w:rsidP="00EF6F88">
            <w:pPr>
              <w:jc w:val="center"/>
            </w:pPr>
            <w:r w:rsidRPr="00FC7CF9">
              <w:t>1508</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34</w:t>
            </w:r>
          </w:p>
        </w:tc>
      </w:tr>
      <w:tr w:rsidR="00E46184" w:rsidTr="00EF6F88">
        <w:tc>
          <w:tcPr>
            <w:tcW w:w="1656" w:type="dxa"/>
            <w:vAlign w:val="center"/>
          </w:tcPr>
          <w:p w:rsidR="00E46184" w:rsidRPr="00FC7CF9" w:rsidRDefault="00E46184" w:rsidP="00EF6F88">
            <w:pPr>
              <w:jc w:val="center"/>
            </w:pPr>
            <w:r w:rsidRPr="00FC7CF9">
              <w:t>153</w:t>
            </w:r>
          </w:p>
        </w:tc>
        <w:tc>
          <w:tcPr>
            <w:tcW w:w="2394" w:type="dxa"/>
            <w:vAlign w:val="center"/>
          </w:tcPr>
          <w:p w:rsidR="00E46184" w:rsidRPr="00FC7CF9" w:rsidRDefault="00E46184" w:rsidP="00EF6F88">
            <w:pPr>
              <w:jc w:val="center"/>
            </w:pPr>
            <w:r w:rsidRPr="00FC7CF9">
              <w:t>14</w:t>
            </w:r>
          </w:p>
        </w:tc>
        <w:tc>
          <w:tcPr>
            <w:tcW w:w="2394" w:type="dxa"/>
            <w:vAlign w:val="center"/>
          </w:tcPr>
          <w:p w:rsidR="00E46184" w:rsidRPr="00FC7CF9" w:rsidRDefault="00E46184" w:rsidP="00EF6F88">
            <w:pPr>
              <w:jc w:val="center"/>
            </w:pPr>
            <w:r w:rsidRPr="00FC7CF9">
              <w:t>19</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1218</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31</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1077</w:t>
            </w:r>
          </w:p>
        </w:tc>
        <w:tc>
          <w:tcPr>
            <w:tcW w:w="2394" w:type="dxa"/>
            <w:vAlign w:val="center"/>
          </w:tcPr>
          <w:p w:rsidR="00E46184" w:rsidRPr="00FC7CF9" w:rsidRDefault="00E46184" w:rsidP="00EF6F88">
            <w:pPr>
              <w:jc w:val="center"/>
            </w:pPr>
            <w:r w:rsidRPr="00FC7CF9">
              <w:t>8</w:t>
            </w:r>
          </w:p>
        </w:tc>
        <w:tc>
          <w:tcPr>
            <w:tcW w:w="2394" w:type="dxa"/>
            <w:vAlign w:val="center"/>
          </w:tcPr>
          <w:p w:rsidR="00E46184" w:rsidRPr="00FC7CF9" w:rsidRDefault="00E46184" w:rsidP="00EF6F88">
            <w:pPr>
              <w:jc w:val="center"/>
            </w:pPr>
            <w:r w:rsidRPr="00FC7CF9">
              <w:t>22</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496</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30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543</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27</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1051</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22</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217</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20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1443</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20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1414</w:t>
            </w:r>
          </w:p>
        </w:tc>
        <w:tc>
          <w:tcPr>
            <w:tcW w:w="2394" w:type="dxa"/>
            <w:vAlign w:val="center"/>
          </w:tcPr>
          <w:p w:rsidR="00E46184" w:rsidRPr="00FC7CF9" w:rsidRDefault="00E46184" w:rsidP="00EF6F88">
            <w:pPr>
              <w:jc w:val="center"/>
            </w:pPr>
            <w:r w:rsidRPr="00FC7CF9">
              <w:t>18</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940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18</w:t>
            </w:r>
          </w:p>
        </w:tc>
      </w:tr>
      <w:tr w:rsidR="00E46184" w:rsidTr="00EF6F88">
        <w:tc>
          <w:tcPr>
            <w:tcW w:w="1656" w:type="dxa"/>
            <w:vAlign w:val="center"/>
          </w:tcPr>
          <w:p w:rsidR="00E46184" w:rsidRPr="00FC7CF9" w:rsidRDefault="00E46184" w:rsidP="00EF6F88">
            <w:pPr>
              <w:jc w:val="center"/>
            </w:pPr>
            <w:r w:rsidRPr="00FC7CF9">
              <w:t>314</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17</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382</w:t>
            </w:r>
          </w:p>
        </w:tc>
        <w:tc>
          <w:tcPr>
            <w:tcW w:w="2394" w:type="dxa"/>
            <w:vAlign w:val="center"/>
          </w:tcPr>
          <w:p w:rsidR="00E46184" w:rsidRPr="00FC7CF9" w:rsidRDefault="00E46184" w:rsidP="00EF6F88">
            <w:pPr>
              <w:jc w:val="center"/>
            </w:pPr>
            <w:r w:rsidRPr="00FC7CF9">
              <w:t>15</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1349</w:t>
            </w:r>
          </w:p>
        </w:tc>
        <w:tc>
          <w:tcPr>
            <w:tcW w:w="2394" w:type="dxa"/>
            <w:vAlign w:val="center"/>
          </w:tcPr>
          <w:p w:rsidR="00E46184" w:rsidRPr="00FC7CF9" w:rsidRDefault="00E46184" w:rsidP="00EF6F88">
            <w:pPr>
              <w:jc w:val="center"/>
            </w:pPr>
            <w:r w:rsidRPr="00FC7CF9">
              <w:t>15</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1076</w:t>
            </w:r>
          </w:p>
        </w:tc>
        <w:tc>
          <w:tcPr>
            <w:tcW w:w="2394" w:type="dxa"/>
            <w:vAlign w:val="center"/>
          </w:tcPr>
          <w:p w:rsidR="00E46184" w:rsidRPr="00FC7CF9" w:rsidRDefault="00E46184" w:rsidP="00EF6F88">
            <w:pPr>
              <w:jc w:val="center"/>
            </w:pPr>
            <w:r w:rsidRPr="00FC7CF9">
              <w:t>15</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587</w:t>
            </w:r>
          </w:p>
        </w:tc>
        <w:tc>
          <w:tcPr>
            <w:tcW w:w="2394" w:type="dxa"/>
            <w:vAlign w:val="center"/>
          </w:tcPr>
          <w:p w:rsidR="00E46184" w:rsidRPr="00FC7CF9" w:rsidRDefault="00E46184" w:rsidP="00EF6F88">
            <w:pPr>
              <w:jc w:val="center"/>
            </w:pPr>
            <w:r w:rsidRPr="00FC7CF9">
              <w:t>15</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535</w:t>
            </w:r>
          </w:p>
        </w:tc>
        <w:tc>
          <w:tcPr>
            <w:tcW w:w="2394" w:type="dxa"/>
            <w:vAlign w:val="center"/>
          </w:tcPr>
          <w:p w:rsidR="00E46184" w:rsidRPr="00FC7CF9" w:rsidRDefault="00E46184" w:rsidP="00EF6F88">
            <w:pPr>
              <w:jc w:val="center"/>
            </w:pPr>
            <w:r w:rsidRPr="00FC7CF9">
              <w:t>15</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373</w:t>
            </w:r>
          </w:p>
        </w:tc>
        <w:tc>
          <w:tcPr>
            <w:tcW w:w="2394" w:type="dxa"/>
            <w:vAlign w:val="center"/>
          </w:tcPr>
          <w:p w:rsidR="00E46184" w:rsidRPr="00FC7CF9" w:rsidRDefault="00E46184" w:rsidP="00EF6F88">
            <w:pPr>
              <w:jc w:val="center"/>
            </w:pPr>
            <w:r w:rsidRPr="00FC7CF9">
              <w:t>15</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359</w:t>
            </w:r>
          </w:p>
        </w:tc>
        <w:tc>
          <w:tcPr>
            <w:tcW w:w="2394" w:type="dxa"/>
            <w:vAlign w:val="center"/>
          </w:tcPr>
          <w:p w:rsidR="00E46184" w:rsidRPr="00FC7CF9" w:rsidRDefault="00E46184" w:rsidP="00EF6F88">
            <w:pPr>
              <w:jc w:val="center"/>
            </w:pPr>
            <w:r w:rsidRPr="00FC7CF9">
              <w:t>14</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1289</w:t>
            </w:r>
          </w:p>
        </w:tc>
        <w:tc>
          <w:tcPr>
            <w:tcW w:w="2394" w:type="dxa"/>
            <w:vAlign w:val="center"/>
          </w:tcPr>
          <w:p w:rsidR="00E46184" w:rsidRPr="00FC7CF9" w:rsidRDefault="00E46184" w:rsidP="00EF6F88">
            <w:pPr>
              <w:jc w:val="center"/>
            </w:pPr>
            <w:r w:rsidRPr="00FC7CF9">
              <w:t>13</w:t>
            </w:r>
          </w:p>
        </w:tc>
        <w:tc>
          <w:tcPr>
            <w:tcW w:w="2394" w:type="dxa"/>
            <w:vAlign w:val="center"/>
          </w:tcPr>
          <w:p w:rsidR="00E46184" w:rsidRPr="00FC7CF9" w:rsidRDefault="00E46184" w:rsidP="00EF6F88">
            <w:pPr>
              <w:jc w:val="center"/>
            </w:pPr>
            <w:r w:rsidRPr="00FC7CF9">
              <w:t>1</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532</w:t>
            </w:r>
          </w:p>
        </w:tc>
        <w:tc>
          <w:tcPr>
            <w:tcW w:w="2394" w:type="dxa"/>
            <w:vAlign w:val="center"/>
          </w:tcPr>
          <w:p w:rsidR="00E46184" w:rsidRPr="00FC7CF9" w:rsidRDefault="00E46184" w:rsidP="00EF6F88">
            <w:pPr>
              <w:jc w:val="center"/>
            </w:pPr>
            <w:r w:rsidRPr="00FC7CF9">
              <w:t>7</w:t>
            </w:r>
          </w:p>
        </w:tc>
        <w:tc>
          <w:tcPr>
            <w:tcW w:w="2394" w:type="dxa"/>
            <w:vAlign w:val="center"/>
          </w:tcPr>
          <w:p w:rsidR="00E46184" w:rsidRPr="00FC7CF9" w:rsidRDefault="00E46184" w:rsidP="00EF6F88">
            <w:pPr>
              <w:jc w:val="center"/>
            </w:pPr>
            <w:r w:rsidRPr="00FC7CF9">
              <w:t>4</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1226</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9</w:t>
            </w:r>
          </w:p>
        </w:tc>
      </w:tr>
      <w:tr w:rsidR="00E46184" w:rsidTr="00EF6F88">
        <w:tc>
          <w:tcPr>
            <w:tcW w:w="1656" w:type="dxa"/>
            <w:vAlign w:val="center"/>
          </w:tcPr>
          <w:p w:rsidR="00E46184" w:rsidRPr="00FC7CF9" w:rsidRDefault="00E46184" w:rsidP="00EF6F88">
            <w:pPr>
              <w:jc w:val="center"/>
            </w:pPr>
            <w:r w:rsidRPr="00FC7CF9">
              <w:t>1435</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9</w:t>
            </w:r>
          </w:p>
        </w:tc>
      </w:tr>
      <w:tr w:rsidR="00E46184" w:rsidTr="00EF6F88">
        <w:tc>
          <w:tcPr>
            <w:tcW w:w="1656" w:type="dxa"/>
            <w:vAlign w:val="center"/>
          </w:tcPr>
          <w:p w:rsidR="00E46184" w:rsidRPr="00FC7CF9" w:rsidRDefault="00E46184" w:rsidP="00EF6F88">
            <w:pPr>
              <w:jc w:val="center"/>
            </w:pPr>
            <w:r w:rsidRPr="00FC7CF9">
              <w:t>583</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9</w:t>
            </w:r>
          </w:p>
        </w:tc>
      </w:tr>
      <w:tr w:rsidR="00E46184" w:rsidTr="00EF6F88">
        <w:tc>
          <w:tcPr>
            <w:tcW w:w="1656" w:type="dxa"/>
            <w:vAlign w:val="center"/>
          </w:tcPr>
          <w:p w:rsidR="00E46184" w:rsidRPr="00FC7CF9" w:rsidRDefault="00E46184" w:rsidP="00EF6F88">
            <w:pPr>
              <w:jc w:val="center"/>
            </w:pPr>
            <w:r w:rsidRPr="00FC7CF9">
              <w:t>161</w:t>
            </w:r>
          </w:p>
        </w:tc>
        <w:tc>
          <w:tcPr>
            <w:tcW w:w="2394" w:type="dxa"/>
            <w:vAlign w:val="center"/>
          </w:tcPr>
          <w:p w:rsidR="00E46184" w:rsidRPr="00FC7CF9" w:rsidRDefault="00E46184" w:rsidP="00EF6F88">
            <w:pPr>
              <w:jc w:val="center"/>
            </w:pPr>
            <w:r w:rsidRPr="00FC7CF9">
              <w:t>2</w:t>
            </w:r>
          </w:p>
        </w:tc>
        <w:tc>
          <w:tcPr>
            <w:tcW w:w="2394" w:type="dxa"/>
            <w:vAlign w:val="center"/>
          </w:tcPr>
          <w:p w:rsidR="00E46184" w:rsidRPr="00FC7CF9" w:rsidRDefault="00E46184" w:rsidP="00EF6F88">
            <w:pPr>
              <w:jc w:val="center"/>
            </w:pPr>
            <w:r w:rsidRPr="00FC7CF9">
              <w:t>6</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1416</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6</w:t>
            </w:r>
          </w:p>
        </w:tc>
      </w:tr>
      <w:tr w:rsidR="00E46184" w:rsidTr="00EF6F88">
        <w:tc>
          <w:tcPr>
            <w:tcW w:w="1656" w:type="dxa"/>
            <w:vAlign w:val="center"/>
          </w:tcPr>
          <w:p w:rsidR="00E46184" w:rsidRPr="00FC7CF9" w:rsidRDefault="00E46184" w:rsidP="00EF6F88">
            <w:pPr>
              <w:jc w:val="center"/>
            </w:pPr>
            <w:r w:rsidRPr="00FC7CF9">
              <w:t>30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6</w:t>
            </w:r>
          </w:p>
        </w:tc>
      </w:tr>
      <w:tr w:rsidR="00E46184" w:rsidTr="00EF6F88">
        <w:tc>
          <w:tcPr>
            <w:tcW w:w="1656" w:type="dxa"/>
            <w:vAlign w:val="center"/>
          </w:tcPr>
          <w:p w:rsidR="00E46184" w:rsidRPr="00FC7CF9" w:rsidRDefault="00E46184" w:rsidP="00EF6F88">
            <w:pPr>
              <w:jc w:val="center"/>
            </w:pPr>
            <w:r w:rsidRPr="00FC7CF9">
              <w:t>506</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6</w:t>
            </w:r>
          </w:p>
        </w:tc>
      </w:tr>
      <w:tr w:rsidR="00E46184" w:rsidTr="00EF6F88">
        <w:tc>
          <w:tcPr>
            <w:tcW w:w="1656" w:type="dxa"/>
            <w:vAlign w:val="center"/>
          </w:tcPr>
          <w:p w:rsidR="00E46184" w:rsidRPr="00FC7CF9" w:rsidRDefault="00E46184" w:rsidP="00EF6F88">
            <w:pPr>
              <w:jc w:val="center"/>
            </w:pPr>
            <w:r w:rsidRPr="00FC7CF9">
              <w:t>851</w:t>
            </w:r>
          </w:p>
        </w:tc>
        <w:tc>
          <w:tcPr>
            <w:tcW w:w="2394" w:type="dxa"/>
            <w:vAlign w:val="center"/>
          </w:tcPr>
          <w:p w:rsidR="00E46184" w:rsidRPr="00FC7CF9" w:rsidRDefault="00E46184" w:rsidP="00EF6F88">
            <w:pPr>
              <w:jc w:val="center"/>
            </w:pPr>
            <w:r w:rsidRPr="00FC7CF9">
              <w:t>6</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951</w:t>
            </w:r>
          </w:p>
        </w:tc>
        <w:tc>
          <w:tcPr>
            <w:tcW w:w="2394" w:type="dxa"/>
            <w:vAlign w:val="center"/>
          </w:tcPr>
          <w:p w:rsidR="00E46184" w:rsidRPr="00FC7CF9" w:rsidRDefault="00E46184" w:rsidP="00EF6F88">
            <w:pPr>
              <w:jc w:val="center"/>
            </w:pPr>
            <w:r w:rsidRPr="00FC7CF9">
              <w:t>5</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1410</w:t>
            </w:r>
          </w:p>
        </w:tc>
        <w:tc>
          <w:tcPr>
            <w:tcW w:w="2394" w:type="dxa"/>
            <w:vAlign w:val="center"/>
          </w:tcPr>
          <w:p w:rsidR="00E46184" w:rsidRPr="00FC7CF9" w:rsidRDefault="00E46184" w:rsidP="00EF6F88">
            <w:pPr>
              <w:jc w:val="center"/>
            </w:pPr>
            <w:r w:rsidRPr="00FC7CF9">
              <w:t>4</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633</w:t>
            </w:r>
          </w:p>
        </w:tc>
        <w:tc>
          <w:tcPr>
            <w:tcW w:w="2394" w:type="dxa"/>
            <w:vAlign w:val="center"/>
          </w:tcPr>
          <w:p w:rsidR="00E46184" w:rsidRPr="00FC7CF9" w:rsidRDefault="00E46184" w:rsidP="00EF6F88">
            <w:pPr>
              <w:jc w:val="center"/>
            </w:pPr>
            <w:r w:rsidRPr="00FC7CF9">
              <w:t>3</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lastRenderedPageBreak/>
              <w:t>886</w:t>
            </w:r>
          </w:p>
        </w:tc>
        <w:tc>
          <w:tcPr>
            <w:tcW w:w="2394" w:type="dxa"/>
            <w:vAlign w:val="center"/>
          </w:tcPr>
          <w:p w:rsidR="00E46184" w:rsidRPr="00FC7CF9" w:rsidRDefault="00E46184" w:rsidP="00EF6F88">
            <w:pPr>
              <w:jc w:val="center"/>
            </w:pPr>
            <w:r w:rsidRPr="00FC7CF9">
              <w:t>1</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r>
      <w:tr w:rsidR="00E46184" w:rsidTr="00EF6F88">
        <w:tc>
          <w:tcPr>
            <w:tcW w:w="1656" w:type="dxa"/>
            <w:vAlign w:val="center"/>
          </w:tcPr>
          <w:p w:rsidR="00E46184" w:rsidRPr="00FC7CF9" w:rsidRDefault="00E46184" w:rsidP="00EF6F88">
            <w:pPr>
              <w:jc w:val="center"/>
            </w:pPr>
            <w:r w:rsidRPr="00FC7CF9">
              <w:t>785</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1</w:t>
            </w:r>
          </w:p>
        </w:tc>
      </w:tr>
      <w:tr w:rsidR="00E46184" w:rsidTr="00EF6F88">
        <w:tc>
          <w:tcPr>
            <w:tcW w:w="1656" w:type="dxa"/>
            <w:vAlign w:val="center"/>
          </w:tcPr>
          <w:p w:rsidR="00E46184" w:rsidRPr="00FC7CF9" w:rsidRDefault="00E46184" w:rsidP="00EF6F88">
            <w:pPr>
              <w:jc w:val="center"/>
            </w:pPr>
            <w:r w:rsidRPr="00FC7CF9">
              <w:t>1008</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jc w:val="center"/>
            </w:pPr>
            <w:r w:rsidRPr="00FC7CF9">
              <w:t>0</w:t>
            </w:r>
          </w:p>
        </w:tc>
        <w:tc>
          <w:tcPr>
            <w:tcW w:w="2394" w:type="dxa"/>
            <w:vAlign w:val="center"/>
          </w:tcPr>
          <w:p w:rsidR="00E46184" w:rsidRPr="00FC7CF9" w:rsidRDefault="00E46184" w:rsidP="00EF6F88">
            <w:pPr>
              <w:keepNext/>
              <w:jc w:val="center"/>
            </w:pPr>
            <w:r w:rsidRPr="00FC7CF9">
              <w:t>1</w:t>
            </w:r>
          </w:p>
        </w:tc>
      </w:tr>
    </w:tbl>
    <w:p w:rsidR="00E46184" w:rsidRDefault="00E46184" w:rsidP="009B306D">
      <w:pPr>
        <w:pStyle w:val="Caption"/>
        <w:jc w:val="center"/>
      </w:pPr>
      <w:r>
        <w:t xml:space="preserve">Table </w:t>
      </w:r>
      <w:fldSimple w:instr=" SEQ Table \* ARABIC ">
        <w:r w:rsidR="009B306D">
          <w:rPr>
            <w:noProof/>
          </w:rPr>
          <w:t>2</w:t>
        </w:r>
      </w:fldSimple>
      <w:r>
        <w:t xml:space="preserve"> : </w:t>
      </w:r>
      <w:r w:rsidRPr="009004BE">
        <w:t>List of customers and their targeted revenue</w:t>
      </w:r>
    </w:p>
    <w:sectPr w:rsidR="00E461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E6D" w:rsidRDefault="00A15E6D" w:rsidP="00981EAA">
      <w:pPr>
        <w:spacing w:after="0" w:line="240" w:lineRule="auto"/>
      </w:pPr>
      <w:r>
        <w:separator/>
      </w:r>
    </w:p>
  </w:endnote>
  <w:endnote w:type="continuationSeparator" w:id="0">
    <w:p w:rsidR="00A15E6D" w:rsidRDefault="00A15E6D" w:rsidP="0098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E6D" w:rsidRDefault="00A15E6D" w:rsidP="00981EAA">
      <w:pPr>
        <w:spacing w:after="0" w:line="240" w:lineRule="auto"/>
      </w:pPr>
      <w:r>
        <w:separator/>
      </w:r>
    </w:p>
  </w:footnote>
  <w:footnote w:type="continuationSeparator" w:id="0">
    <w:p w:rsidR="00A15E6D" w:rsidRDefault="00A15E6D" w:rsidP="00981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C2C5E"/>
    <w:multiLevelType w:val="hybridMultilevel"/>
    <w:tmpl w:val="A680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5065CF"/>
    <w:multiLevelType w:val="hybridMultilevel"/>
    <w:tmpl w:val="093A6DC2"/>
    <w:lvl w:ilvl="0" w:tplc="ED962716">
      <w:start w:val="1"/>
      <w:numFmt w:val="decimal"/>
      <w:pStyle w:val="Heading2"/>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955BD3"/>
    <w:multiLevelType w:val="hybridMultilevel"/>
    <w:tmpl w:val="1476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A6DB4"/>
    <w:multiLevelType w:val="hybridMultilevel"/>
    <w:tmpl w:val="ADCCFDE2"/>
    <w:lvl w:ilvl="0" w:tplc="5E0E9A96">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11F"/>
    <w:rsid w:val="002E14F2"/>
    <w:rsid w:val="0041349C"/>
    <w:rsid w:val="004F463B"/>
    <w:rsid w:val="007A4F2F"/>
    <w:rsid w:val="008F511F"/>
    <w:rsid w:val="0090696D"/>
    <w:rsid w:val="00981EAA"/>
    <w:rsid w:val="009B306D"/>
    <w:rsid w:val="00A15E6D"/>
    <w:rsid w:val="00AD7816"/>
    <w:rsid w:val="00AE0E0B"/>
    <w:rsid w:val="00BC4018"/>
    <w:rsid w:val="00CC75E9"/>
    <w:rsid w:val="00E46184"/>
    <w:rsid w:val="00EA4FC7"/>
    <w:rsid w:val="00EF6F88"/>
    <w:rsid w:val="00FD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1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11F"/>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1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51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511F"/>
    <w:pPr>
      <w:ind w:left="720"/>
      <w:contextualSpacing/>
    </w:pPr>
  </w:style>
  <w:style w:type="table" w:styleId="TableGrid">
    <w:name w:val="Table Grid"/>
    <w:basedOn w:val="TableNormal"/>
    <w:uiPriority w:val="59"/>
    <w:rsid w:val="007A4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AA"/>
  </w:style>
  <w:style w:type="paragraph" w:styleId="Footer">
    <w:name w:val="footer"/>
    <w:basedOn w:val="Normal"/>
    <w:link w:val="FooterChar"/>
    <w:uiPriority w:val="99"/>
    <w:unhideWhenUsed/>
    <w:rsid w:val="0098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AA"/>
  </w:style>
  <w:style w:type="paragraph" w:styleId="Title">
    <w:name w:val="Title"/>
    <w:basedOn w:val="Normal"/>
    <w:next w:val="Normal"/>
    <w:link w:val="TitleChar"/>
    <w:uiPriority w:val="10"/>
    <w:qFormat/>
    <w:rsid w:val="00E46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184"/>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E4618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1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11F"/>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1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51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511F"/>
    <w:pPr>
      <w:ind w:left="720"/>
      <w:contextualSpacing/>
    </w:pPr>
  </w:style>
  <w:style w:type="table" w:styleId="TableGrid">
    <w:name w:val="Table Grid"/>
    <w:basedOn w:val="TableNormal"/>
    <w:uiPriority w:val="59"/>
    <w:rsid w:val="007A4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AA"/>
  </w:style>
  <w:style w:type="paragraph" w:styleId="Footer">
    <w:name w:val="footer"/>
    <w:basedOn w:val="Normal"/>
    <w:link w:val="FooterChar"/>
    <w:uiPriority w:val="99"/>
    <w:unhideWhenUsed/>
    <w:rsid w:val="0098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AA"/>
  </w:style>
  <w:style w:type="paragraph" w:styleId="Title">
    <w:name w:val="Title"/>
    <w:basedOn w:val="Normal"/>
    <w:next w:val="Normal"/>
    <w:link w:val="TitleChar"/>
    <w:uiPriority w:val="10"/>
    <w:qFormat/>
    <w:rsid w:val="00E46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184"/>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E4618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B3035-9D3E-4F2C-91FD-074A32D0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cp:revision>
  <dcterms:created xsi:type="dcterms:W3CDTF">2017-05-26T13:50:00Z</dcterms:created>
  <dcterms:modified xsi:type="dcterms:W3CDTF">2017-05-26T16:19:00Z</dcterms:modified>
</cp:coreProperties>
</file>