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4A1FF" w14:textId="00546E85" w:rsidR="001E56B7" w:rsidRDefault="00A06D6E" w:rsidP="00A06D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GROUP NAME:THE EAGLES</w:t>
      </w:r>
    </w:p>
    <w:p w14:paraId="21EB178A" w14:textId="52F2D988" w:rsidR="00A06D6E" w:rsidRDefault="00A06D6E" w:rsidP="00A06D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1.B NIVEDITH REDDY.</w:t>
      </w:r>
    </w:p>
    <w:p w14:paraId="6550E220" w14:textId="49900C6C" w:rsidR="00A06D6E" w:rsidRDefault="00A06D6E" w:rsidP="00A06D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2.M ROHIT TEJA.</w:t>
      </w:r>
    </w:p>
    <w:p w14:paraId="3614D4A3" w14:textId="0267CA7E" w:rsidR="00A06D6E" w:rsidRDefault="00A06D6E" w:rsidP="00A06D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3.B NIDITH REDDY.</w:t>
      </w:r>
    </w:p>
    <w:p w14:paraId="6BDD24DD" w14:textId="62D00350" w:rsidR="00A06D6E" w:rsidRDefault="00A06D6E" w:rsidP="00A06D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4.SK SAMEER ALI.</w:t>
      </w:r>
    </w:p>
    <w:p w14:paraId="478FA83C" w14:textId="611BEF1A" w:rsidR="00A06D6E" w:rsidRDefault="00A06D6E" w:rsidP="00A06D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5.P RAM CHARAN.</w:t>
      </w:r>
    </w:p>
    <w:p w14:paraId="2A393628" w14:textId="07B09D87" w:rsidR="00A06D6E" w:rsidRPr="00A06D6E" w:rsidRDefault="00A06D6E" w:rsidP="00A06D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6.B VIHAR.</w:t>
      </w:r>
    </w:p>
    <w:sectPr w:rsidR="00A06D6E" w:rsidRPr="00A0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6E"/>
    <w:rsid w:val="001E56B7"/>
    <w:rsid w:val="00446057"/>
    <w:rsid w:val="00A0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878E"/>
  <w15:chartTrackingRefBased/>
  <w15:docId w15:val="{575C623E-0E47-40A1-93DE-0BF9B9DD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D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MADALA</dc:creator>
  <cp:keywords/>
  <dc:description/>
  <cp:lastModifiedBy>ROHITH MADALA</cp:lastModifiedBy>
  <cp:revision>1</cp:revision>
  <dcterms:created xsi:type="dcterms:W3CDTF">2024-09-17T15:43:00Z</dcterms:created>
  <dcterms:modified xsi:type="dcterms:W3CDTF">2024-09-17T15:50:00Z</dcterms:modified>
</cp:coreProperties>
</file>