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C7D3" w14:textId="31C166CE" w:rsidR="004D42A7" w:rsidRDefault="004D42A7">
      <w:r w:rsidRPr="004D42A7">
        <w:rPr>
          <w:noProof/>
        </w:rPr>
        <w:drawing>
          <wp:inline distT="0" distB="0" distL="0" distR="0" wp14:anchorId="6391AB2D" wp14:editId="4D6D4A90">
            <wp:extent cx="5582429" cy="1400370"/>
            <wp:effectExtent l="0" t="0" r="0" b="9525"/>
            <wp:docPr id="275683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838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7444" w14:textId="77777777" w:rsidR="004D42A7" w:rsidRDefault="004D42A7"/>
    <w:p w14:paraId="52793FC8" w14:textId="77777777" w:rsidR="004D42A7" w:rsidRDefault="004D42A7">
      <w:r>
        <w:t>Mean row</w:t>
      </w:r>
    </w:p>
    <w:p w14:paraId="2DCD6DD0" w14:textId="1090C11D" w:rsidR="004D42A7" w:rsidRDefault="004D42A7">
      <w:r>
        <w:t xml:space="preserve">a ,67.3034 is the average </w:t>
      </w:r>
      <w:proofErr w:type="spellStart"/>
      <w:r>
        <w:t>ssc_pass</w:t>
      </w:r>
      <w:proofErr w:type="spellEnd"/>
      <w:r>
        <w:t xml:space="preserve"> mark obtained by the students</w:t>
      </w:r>
    </w:p>
    <w:p w14:paraId="78E808F6" w14:textId="0AF76B77" w:rsidR="004D42A7" w:rsidRDefault="004D42A7" w:rsidP="004D42A7">
      <w:r>
        <w:t xml:space="preserve">b 66.3332 is the average </w:t>
      </w:r>
      <w:proofErr w:type="spellStart"/>
      <w:r>
        <w:t>hsc_p</w:t>
      </w:r>
      <w:proofErr w:type="spellEnd"/>
      <w:r>
        <w:t xml:space="preserve"> mark obtained by the students</w:t>
      </w:r>
    </w:p>
    <w:p w14:paraId="0EE396F3" w14:textId="4BE9C60E" w:rsidR="004D42A7" w:rsidRDefault="004D42A7" w:rsidP="004D42A7">
      <w:r>
        <w:t xml:space="preserve">c 66.3702 is the average </w:t>
      </w:r>
      <w:proofErr w:type="spellStart"/>
      <w:r>
        <w:t>degree_p</w:t>
      </w:r>
      <w:proofErr w:type="spellEnd"/>
      <w:r>
        <w:t xml:space="preserve"> mark obtained by the students</w:t>
      </w:r>
    </w:p>
    <w:p w14:paraId="1341D5E7" w14:textId="66CB701E" w:rsidR="004D42A7" w:rsidRDefault="004D42A7" w:rsidP="004D42A7">
      <w:r>
        <w:t xml:space="preserve">d 72.1006 is the average </w:t>
      </w:r>
      <w:proofErr w:type="spellStart"/>
      <w:r>
        <w:t>etest_p</w:t>
      </w:r>
      <w:proofErr w:type="spellEnd"/>
      <w:r>
        <w:t xml:space="preserve"> mark obtained by the students</w:t>
      </w:r>
    </w:p>
    <w:p w14:paraId="42DDBB12" w14:textId="124978A2" w:rsidR="004D42A7" w:rsidRDefault="004D42A7" w:rsidP="004D42A7">
      <w:proofErr w:type="gramStart"/>
      <w:r>
        <w:t>e  62.2782</w:t>
      </w:r>
      <w:proofErr w:type="gramEnd"/>
      <w:r>
        <w:t xml:space="preserve"> is the average </w:t>
      </w:r>
      <w:proofErr w:type="spellStart"/>
      <w:r>
        <w:t>mba_p</w:t>
      </w:r>
      <w:proofErr w:type="spellEnd"/>
      <w:r>
        <w:t xml:space="preserve"> mark obtained by the students</w:t>
      </w:r>
    </w:p>
    <w:p w14:paraId="190A8E3D" w14:textId="636E1872" w:rsidR="004D42A7" w:rsidRDefault="004D42A7" w:rsidP="004D42A7">
      <w:r>
        <w:t>f 288655 is the average salary obtained by the students</w:t>
      </w:r>
    </w:p>
    <w:p w14:paraId="2A81B8CB" w14:textId="77777777" w:rsidR="004D42A7" w:rsidRDefault="004D42A7" w:rsidP="004D42A7"/>
    <w:p w14:paraId="4DFF6C63" w14:textId="33A5768C" w:rsidR="004D42A7" w:rsidRDefault="004D42A7" w:rsidP="004D42A7">
      <w:r>
        <w:t>Median</w:t>
      </w:r>
    </w:p>
    <w:p w14:paraId="38C0C7EB" w14:textId="2187E6E7" w:rsidR="004D42A7" w:rsidRDefault="004D42A7" w:rsidP="004D42A7">
      <w:pPr>
        <w:pStyle w:val="ListParagraph"/>
        <w:numPr>
          <w:ilvl w:val="0"/>
          <w:numId w:val="1"/>
        </w:numPr>
      </w:pPr>
      <w:r>
        <w:t xml:space="preserve">67 is the central mark after all the </w:t>
      </w:r>
      <w:proofErr w:type="spellStart"/>
      <w:r>
        <w:t>ssc_p</w:t>
      </w:r>
      <w:proofErr w:type="spellEnd"/>
      <w:r>
        <w:t xml:space="preserve"> marks are arranged in ascending order. Which is calculated as n/2 or[n/2+(n+1)/2]/2.</w:t>
      </w:r>
    </w:p>
    <w:p w14:paraId="047E3A80" w14:textId="53BD91F2" w:rsidR="004D42A7" w:rsidRDefault="004D42A7" w:rsidP="004D42A7">
      <w:pPr>
        <w:pStyle w:val="ListParagraph"/>
        <w:numPr>
          <w:ilvl w:val="0"/>
          <w:numId w:val="1"/>
        </w:numPr>
      </w:pPr>
      <w:proofErr w:type="gramStart"/>
      <w:r>
        <w:t>65  is</w:t>
      </w:r>
      <w:proofErr w:type="gramEnd"/>
      <w:r>
        <w:t xml:space="preserve"> the central mark after all the </w:t>
      </w:r>
      <w:proofErr w:type="spellStart"/>
      <w:r>
        <w:t>hsc_p</w:t>
      </w:r>
      <w:proofErr w:type="spellEnd"/>
      <w:r>
        <w:t xml:space="preserve"> marks are arranged in ascending order. Which is calculated as n/2 or[n/2+(n+1)/2]/2.</w:t>
      </w:r>
    </w:p>
    <w:p w14:paraId="1D892122" w14:textId="0B5E36CD" w:rsidR="004D42A7" w:rsidRDefault="004D42A7" w:rsidP="004D42A7">
      <w:pPr>
        <w:pStyle w:val="ListParagraph"/>
        <w:numPr>
          <w:ilvl w:val="0"/>
          <w:numId w:val="1"/>
        </w:numPr>
      </w:pPr>
      <w:r>
        <w:t xml:space="preserve">66 is the central mark after all the </w:t>
      </w:r>
      <w:proofErr w:type="spellStart"/>
      <w:r>
        <w:t>degree_p</w:t>
      </w:r>
      <w:proofErr w:type="spellEnd"/>
      <w:r>
        <w:t xml:space="preserve"> marks are arranged in ascending order. Which is calculated as n/2 or[n/2+(n+1)/2]/2.</w:t>
      </w:r>
    </w:p>
    <w:p w14:paraId="166D1C57" w14:textId="32C4F9A9" w:rsidR="004D42A7" w:rsidRDefault="004D42A7" w:rsidP="004D42A7">
      <w:pPr>
        <w:pStyle w:val="ListParagraph"/>
        <w:numPr>
          <w:ilvl w:val="0"/>
          <w:numId w:val="1"/>
        </w:numPr>
      </w:pPr>
      <w:r>
        <w:t xml:space="preserve">71 is the central mark after all the </w:t>
      </w:r>
      <w:proofErr w:type="spellStart"/>
      <w:r>
        <w:t>etest_p</w:t>
      </w:r>
      <w:proofErr w:type="spellEnd"/>
      <w:r>
        <w:t xml:space="preserve"> marks are arranged in ascending order. Which is calculated as n/2 or[n/2+(n+1)/2]/2.</w:t>
      </w:r>
    </w:p>
    <w:p w14:paraId="49AAAA07" w14:textId="67813CD1" w:rsidR="004D42A7" w:rsidRDefault="004D42A7" w:rsidP="004D42A7">
      <w:pPr>
        <w:pStyle w:val="ListParagraph"/>
        <w:numPr>
          <w:ilvl w:val="0"/>
          <w:numId w:val="1"/>
        </w:numPr>
      </w:pPr>
      <w:r>
        <w:t xml:space="preserve">62 is the central mark after all the </w:t>
      </w:r>
      <w:proofErr w:type="spellStart"/>
      <w:r>
        <w:t>mba_p</w:t>
      </w:r>
      <w:proofErr w:type="spellEnd"/>
      <w:r>
        <w:t xml:space="preserve"> marks are arranged in ascending order. Which is calculated as n/2 or[n/2+(n+1)/2]/2.</w:t>
      </w:r>
    </w:p>
    <w:p w14:paraId="69541F88" w14:textId="15361FB3" w:rsidR="004D42A7" w:rsidRDefault="004D42A7" w:rsidP="004D42A7">
      <w:pPr>
        <w:pStyle w:val="ListParagraph"/>
        <w:numPr>
          <w:ilvl w:val="0"/>
          <w:numId w:val="1"/>
        </w:numPr>
      </w:pPr>
      <w:r>
        <w:t>265000 is the salary after all the salaries are arranged in ascending order. Which is calculated as n/2 or[n/2+(n+1)/2]/2.</w:t>
      </w:r>
    </w:p>
    <w:p w14:paraId="44133485" w14:textId="5B4A9925" w:rsidR="004D42A7" w:rsidRDefault="004D42A7" w:rsidP="004D42A7">
      <w:pPr>
        <w:ind w:left="360"/>
      </w:pPr>
    </w:p>
    <w:p w14:paraId="1F7932CF" w14:textId="4233FD3F" w:rsidR="004D42A7" w:rsidRDefault="004D42A7" w:rsidP="004D42A7">
      <w:pPr>
        <w:ind w:left="360"/>
      </w:pPr>
      <w:r>
        <w:t>Mode</w:t>
      </w:r>
    </w:p>
    <w:p w14:paraId="5F5FA92F" w14:textId="14BC2B12" w:rsidR="004D42A7" w:rsidRDefault="004D42A7" w:rsidP="004D42A7">
      <w:pPr>
        <w:pStyle w:val="ListParagraph"/>
        <w:numPr>
          <w:ilvl w:val="0"/>
          <w:numId w:val="2"/>
        </w:numPr>
      </w:pPr>
      <w:r>
        <w:t xml:space="preserve">62 is the most scored </w:t>
      </w:r>
      <w:proofErr w:type="spellStart"/>
      <w:r>
        <w:t>ssc_p</w:t>
      </w:r>
      <w:proofErr w:type="spellEnd"/>
      <w:r>
        <w:t xml:space="preserve"> mark by the students</w:t>
      </w:r>
    </w:p>
    <w:p w14:paraId="019F581F" w14:textId="4473EA6A" w:rsidR="004D42A7" w:rsidRDefault="004D42A7" w:rsidP="004D42A7">
      <w:pPr>
        <w:pStyle w:val="ListParagraph"/>
        <w:numPr>
          <w:ilvl w:val="0"/>
          <w:numId w:val="2"/>
        </w:numPr>
      </w:pPr>
      <w:r>
        <w:t>63 is the most scored s</w:t>
      </w:r>
      <w:r w:rsidRPr="004D42A7">
        <w:t xml:space="preserve"> </w:t>
      </w:r>
      <w:proofErr w:type="spellStart"/>
      <w:r>
        <w:t>hsc_p</w:t>
      </w:r>
      <w:proofErr w:type="spellEnd"/>
      <w:r>
        <w:t xml:space="preserve"> mark by the students</w:t>
      </w:r>
    </w:p>
    <w:p w14:paraId="02CB4CC6" w14:textId="2792C3F2" w:rsidR="004D42A7" w:rsidRDefault="004D42A7" w:rsidP="004D42A7">
      <w:pPr>
        <w:pStyle w:val="ListParagraph"/>
        <w:numPr>
          <w:ilvl w:val="0"/>
          <w:numId w:val="2"/>
        </w:numPr>
      </w:pPr>
      <w:r>
        <w:t>65 is the most scored s</w:t>
      </w:r>
      <w:r w:rsidRPr="004D42A7">
        <w:t xml:space="preserve"> </w:t>
      </w:r>
      <w:proofErr w:type="spellStart"/>
      <w:r w:rsidR="009F4C20">
        <w:t>degree_p</w:t>
      </w:r>
      <w:proofErr w:type="spellEnd"/>
      <w:r w:rsidR="009F4C20">
        <w:t xml:space="preserve"> </w:t>
      </w:r>
      <w:r>
        <w:t>mark by the students</w:t>
      </w:r>
    </w:p>
    <w:p w14:paraId="4C4CF051" w14:textId="2864AE58" w:rsidR="004D42A7" w:rsidRDefault="004D42A7" w:rsidP="004D42A7">
      <w:pPr>
        <w:pStyle w:val="ListParagraph"/>
        <w:numPr>
          <w:ilvl w:val="0"/>
          <w:numId w:val="2"/>
        </w:numPr>
      </w:pPr>
      <w:proofErr w:type="gramStart"/>
      <w:r>
        <w:lastRenderedPageBreak/>
        <w:t>60  is</w:t>
      </w:r>
      <w:proofErr w:type="gramEnd"/>
      <w:r>
        <w:t xml:space="preserve"> the most scored s</w:t>
      </w:r>
      <w:r w:rsidRPr="004D42A7">
        <w:t xml:space="preserve"> </w:t>
      </w:r>
      <w:proofErr w:type="spellStart"/>
      <w:r w:rsidR="009F4C20">
        <w:t>etest_p</w:t>
      </w:r>
      <w:proofErr w:type="spellEnd"/>
      <w:r w:rsidR="009F4C20">
        <w:t xml:space="preserve"> </w:t>
      </w:r>
      <w:r>
        <w:t>mark by the students</w:t>
      </w:r>
    </w:p>
    <w:p w14:paraId="3EAC2999" w14:textId="257FA9B4" w:rsidR="004D42A7" w:rsidRDefault="009F4C20" w:rsidP="004D42A7">
      <w:pPr>
        <w:pStyle w:val="ListParagraph"/>
        <w:numPr>
          <w:ilvl w:val="0"/>
          <w:numId w:val="2"/>
        </w:numPr>
      </w:pPr>
      <w:r>
        <w:t>56.7</w:t>
      </w:r>
      <w:r w:rsidR="004D42A7">
        <w:t xml:space="preserve"> is the most scored s</w:t>
      </w:r>
      <w:r w:rsidR="004D42A7" w:rsidRPr="004D42A7">
        <w:t xml:space="preserve"> </w:t>
      </w:r>
      <w:proofErr w:type="spellStart"/>
      <w:r>
        <w:t>mba_p</w:t>
      </w:r>
      <w:proofErr w:type="spellEnd"/>
      <w:r>
        <w:t xml:space="preserve"> </w:t>
      </w:r>
      <w:r w:rsidR="004D42A7">
        <w:t>mark by the students</w:t>
      </w:r>
    </w:p>
    <w:p w14:paraId="6DC498B6" w14:textId="087417E6" w:rsidR="004D42A7" w:rsidRDefault="004D42A7" w:rsidP="004D42A7">
      <w:pPr>
        <w:pStyle w:val="ListParagraph"/>
        <w:numPr>
          <w:ilvl w:val="0"/>
          <w:numId w:val="2"/>
        </w:numPr>
      </w:pPr>
      <w:r>
        <w:t>300000 is the</w:t>
      </w:r>
      <w:r w:rsidR="009F4C20">
        <w:t xml:space="preserve"> salary</w:t>
      </w:r>
      <w:r>
        <w:t xml:space="preserve"> </w:t>
      </w:r>
      <w:r w:rsidR="009F4C20">
        <w:t xml:space="preserve">usually received </w:t>
      </w:r>
      <w:r>
        <w:t>by the students</w:t>
      </w:r>
    </w:p>
    <w:p w14:paraId="2FEA4950" w14:textId="102C7AA9" w:rsidR="00C0179E" w:rsidRPr="00C0179E" w:rsidRDefault="00C0179E" w:rsidP="00C0179E">
      <w:pPr>
        <w:rPr>
          <w:color w:val="0A2F41" w:themeColor="accent1" w:themeShade="80"/>
          <w:sz w:val="32"/>
          <w:szCs w:val="32"/>
        </w:rPr>
      </w:pPr>
      <w:r w:rsidRPr="00C0179E">
        <w:rPr>
          <w:color w:val="0A2F41" w:themeColor="accent1" w:themeShade="80"/>
          <w:sz w:val="32"/>
          <w:szCs w:val="32"/>
        </w:rPr>
        <w:t>percentile</w:t>
      </w:r>
    </w:p>
    <w:p w14:paraId="426ED903" w14:textId="445EE3F0" w:rsidR="00C0179E" w:rsidRDefault="00C0179E" w:rsidP="00C0179E">
      <w:r w:rsidRPr="00C0179E">
        <w:drawing>
          <wp:inline distT="0" distB="0" distL="0" distR="0" wp14:anchorId="075B3812" wp14:editId="25A1E008">
            <wp:extent cx="5731510" cy="1922780"/>
            <wp:effectExtent l="0" t="0" r="2540" b="1270"/>
            <wp:docPr id="35439010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90109" name="Picture 1" descr="A tabl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ECF" w14:textId="77777777" w:rsidR="004D42A7" w:rsidRDefault="004D42A7" w:rsidP="009F4C20">
      <w:pPr>
        <w:pStyle w:val="ListParagraph"/>
        <w:ind w:left="785"/>
      </w:pPr>
    </w:p>
    <w:p w14:paraId="18E7F9F9" w14:textId="040BC521" w:rsidR="004D42A7" w:rsidRDefault="00C0179E" w:rsidP="004D42A7">
      <w:r>
        <w:t xml:space="preserve">Here for the </w:t>
      </w:r>
      <w:proofErr w:type="spellStart"/>
      <w:r w:rsidRPr="00C0179E">
        <w:rPr>
          <w:highlight w:val="magenta"/>
        </w:rPr>
        <w:t>ssc_p</w:t>
      </w:r>
      <w:proofErr w:type="spellEnd"/>
      <w:r w:rsidRPr="00C0179E">
        <w:rPr>
          <w:highlight w:val="magenta"/>
        </w:rPr>
        <w:t xml:space="preserve"> </w:t>
      </w:r>
      <w:proofErr w:type="gramStart"/>
      <w:r w:rsidRPr="00C0179E">
        <w:rPr>
          <w:highlight w:val="magenta"/>
        </w:rPr>
        <w:t>column</w:t>
      </w:r>
      <w:r>
        <w:t xml:space="preserve">  60.6</w:t>
      </w:r>
      <w:proofErr w:type="gramEnd"/>
      <w:r>
        <w:t xml:space="preserve"> is the mark ate 25the percentile which means that 25 percent of the mark is under 60.6. the 50 </w:t>
      </w:r>
      <w:proofErr w:type="spellStart"/>
      <w:r>
        <w:t>th</w:t>
      </w:r>
      <w:proofErr w:type="spellEnd"/>
      <w:r>
        <w:t xml:space="preserve"> percentile is 67 which means that 50 percent of the </w:t>
      </w:r>
      <w:proofErr w:type="spellStart"/>
      <w:r>
        <w:t>ssc_p</w:t>
      </w:r>
      <w:proofErr w:type="spellEnd"/>
      <w:r>
        <w:t xml:space="preserve"> marks is under 67 and only 7 percent increase has happened in the 2nd quarter. 75.7 is the 75 </w:t>
      </w:r>
      <w:proofErr w:type="spellStart"/>
      <w:r>
        <w:t>th</w:t>
      </w:r>
      <w:proofErr w:type="spellEnd"/>
      <w:r>
        <w:t xml:space="preserve"> percentile which means 75 percent of the marks are under 75.7 and only another 8 percent has increased from 2nd </w:t>
      </w:r>
      <w:proofErr w:type="gramStart"/>
      <w:r>
        <w:t>quarter</w:t>
      </w:r>
      <w:proofErr w:type="gramEnd"/>
      <w:r>
        <w:t xml:space="preserve"> but a total of 15 percent has increased from first quarter. 87 is the mark at 99 the </w:t>
      </w:r>
      <w:proofErr w:type="gramStart"/>
      <w:r>
        <w:t>percentile ,which</w:t>
      </w:r>
      <w:proofErr w:type="gramEnd"/>
      <w:r>
        <w:t xml:space="preserve"> means 99 percent of marks are under 87 and a total of 12 percent increase is there from 3rd quarter and in the final quarter the mark is 89.4 ,which is the highest mark and a total of 2percent increase is there from 99 </w:t>
      </w:r>
      <w:proofErr w:type="spellStart"/>
      <w:r>
        <w:t>th</w:t>
      </w:r>
      <w:proofErr w:type="spellEnd"/>
      <w:r>
        <w:t xml:space="preserve"> percentile but a total of 29 percent from the first quarter.</w:t>
      </w:r>
    </w:p>
    <w:p w14:paraId="56D4EDA4" w14:textId="78ACB382" w:rsidR="004D42A7" w:rsidRDefault="004D42A7"/>
    <w:p w14:paraId="685DDD45" w14:textId="10F85351" w:rsidR="00C0179E" w:rsidRDefault="00C0179E">
      <w:r w:rsidRPr="00C0179E">
        <w:rPr>
          <w:highlight w:val="magenta"/>
        </w:rPr>
        <w:t>For HSC_P column:</w:t>
      </w:r>
      <w:r>
        <w:t xml:space="preserve"> </w:t>
      </w:r>
    </w:p>
    <w:p w14:paraId="39EE78DD" w14:textId="14206E7E" w:rsidR="00C0179E" w:rsidRDefault="00C0179E" w:rsidP="00C0179E">
      <w:r>
        <w:t>60.</w:t>
      </w:r>
      <w:r>
        <w:t xml:space="preserve">9 </w:t>
      </w:r>
      <w:r>
        <w:t>is the mark ate 25the percentile which means that 25 percent of the mark is under 60.</w:t>
      </w:r>
      <w:r>
        <w:t>9</w:t>
      </w:r>
      <w:r>
        <w:t xml:space="preserve">. the 50 </w:t>
      </w:r>
      <w:proofErr w:type="spellStart"/>
      <w:r>
        <w:t>th</w:t>
      </w:r>
      <w:proofErr w:type="spellEnd"/>
      <w:r>
        <w:t xml:space="preserve"> percentile is 6</w:t>
      </w:r>
      <w:r>
        <w:t>5</w:t>
      </w:r>
      <w:r>
        <w:t xml:space="preserve"> which means that 50 percent of the </w:t>
      </w:r>
      <w:r w:rsidRPr="00C0179E">
        <w:rPr>
          <w:highlight w:val="magenta"/>
        </w:rPr>
        <w:t>HSC_P</w:t>
      </w:r>
      <w:r>
        <w:t xml:space="preserve"> marks is under 6</w:t>
      </w:r>
      <w:r>
        <w:t xml:space="preserve">5 </w:t>
      </w:r>
      <w:r>
        <w:t xml:space="preserve">and only </w:t>
      </w:r>
      <w:r>
        <w:t xml:space="preserve">4 </w:t>
      </w:r>
      <w:r>
        <w:t>percent increase has happened in the 2nd quarter. 7</w:t>
      </w:r>
      <w:r>
        <w:t xml:space="preserve">3 </w:t>
      </w:r>
      <w:r>
        <w:t xml:space="preserve">is the 75 </w:t>
      </w:r>
      <w:proofErr w:type="spellStart"/>
      <w:r>
        <w:t>th</w:t>
      </w:r>
      <w:proofErr w:type="spellEnd"/>
      <w:r>
        <w:t xml:space="preserve"> percentile which means 75 percent of the marks are under 7</w:t>
      </w:r>
      <w:r>
        <w:t xml:space="preserve">3 </w:t>
      </w:r>
      <w:r>
        <w:t xml:space="preserve">and only another 8 percent has increased from 2nd </w:t>
      </w:r>
      <w:proofErr w:type="gramStart"/>
      <w:r>
        <w:t>quarter</w:t>
      </w:r>
      <w:proofErr w:type="gramEnd"/>
      <w:r>
        <w:t xml:space="preserve"> but a total of 1</w:t>
      </w:r>
      <w:r>
        <w:t>3</w:t>
      </w:r>
      <w:r>
        <w:t xml:space="preserve"> percent has increased from first quarter. </w:t>
      </w:r>
      <w:r>
        <w:t>91.86</w:t>
      </w:r>
      <w:r>
        <w:t xml:space="preserve"> is the mark at 99 the </w:t>
      </w:r>
      <w:proofErr w:type="gramStart"/>
      <w:r>
        <w:t>percentile ,which</w:t>
      </w:r>
      <w:proofErr w:type="gramEnd"/>
      <w:r>
        <w:t xml:space="preserve"> means 99 percent of marks are under  91.86 and a total of 1</w:t>
      </w:r>
      <w:r>
        <w:t>8</w:t>
      </w:r>
      <w:r>
        <w:t xml:space="preserve"> percent increase is there from 3rd quarter and in the final quarter the mark is </w:t>
      </w:r>
      <w:r>
        <w:t>97.7</w:t>
      </w:r>
      <w:r>
        <w:t xml:space="preserve"> ,which is the highest mark and a total of </w:t>
      </w:r>
      <w:r>
        <w:t xml:space="preserve">6 </w:t>
      </w:r>
      <w:r>
        <w:t xml:space="preserve">percent increase is there from 99 </w:t>
      </w:r>
      <w:proofErr w:type="spellStart"/>
      <w:r>
        <w:t>th</w:t>
      </w:r>
      <w:proofErr w:type="spellEnd"/>
      <w:r>
        <w:t xml:space="preserve"> percentile but a total of </w:t>
      </w:r>
      <w:r w:rsidR="00F64978">
        <w:t xml:space="preserve">37 </w:t>
      </w:r>
      <w:r>
        <w:t>percent from the first quarter.</w:t>
      </w:r>
    </w:p>
    <w:p w14:paraId="79D21FF5" w14:textId="77777777" w:rsidR="00F64978" w:rsidRDefault="00F64978" w:rsidP="00C0179E"/>
    <w:p w14:paraId="43FDC2A8" w14:textId="7AD2B1AC" w:rsidR="00F64978" w:rsidRDefault="00F64978" w:rsidP="00C0179E">
      <w:r w:rsidRPr="00F64978">
        <w:rPr>
          <w:highlight w:val="magenta"/>
        </w:rPr>
        <w:lastRenderedPageBreak/>
        <w:t>DEGREE_P:</w:t>
      </w:r>
    </w:p>
    <w:p w14:paraId="6AFC0F4E" w14:textId="0122C0E8" w:rsidR="00F64978" w:rsidRDefault="00F64978" w:rsidP="00F64978">
      <w:r>
        <w:t>61</w:t>
      </w:r>
      <w:r>
        <w:t xml:space="preserve"> is the mark ate 25the percentile which means that 25 percent of the mark is under </w:t>
      </w:r>
      <w:r>
        <w:t>61</w:t>
      </w:r>
      <w:r>
        <w:t xml:space="preserve">. the 50 </w:t>
      </w:r>
      <w:proofErr w:type="spellStart"/>
      <w:r>
        <w:t>th</w:t>
      </w:r>
      <w:proofErr w:type="spellEnd"/>
      <w:r>
        <w:t xml:space="preserve"> percentile is </w:t>
      </w:r>
      <w:r>
        <w:t>66</w:t>
      </w:r>
      <w:r>
        <w:t xml:space="preserve"> which means that 50 percent of the </w:t>
      </w:r>
      <w:r w:rsidRPr="00C0179E">
        <w:rPr>
          <w:highlight w:val="magenta"/>
        </w:rPr>
        <w:t>HSC_P</w:t>
      </w:r>
      <w:r>
        <w:t xml:space="preserve"> marks is under </w:t>
      </w:r>
      <w:r>
        <w:t xml:space="preserve">66 </w:t>
      </w:r>
      <w:r>
        <w:t xml:space="preserve">and only </w:t>
      </w:r>
      <w:r>
        <w:t>5</w:t>
      </w:r>
      <w:r>
        <w:t xml:space="preserve"> percent increase has happened in the 2nd quarter. </w:t>
      </w:r>
      <w:r>
        <w:t>72</w:t>
      </w:r>
      <w:r>
        <w:t xml:space="preserve"> the 75 </w:t>
      </w:r>
      <w:proofErr w:type="spellStart"/>
      <w:r>
        <w:t>th</w:t>
      </w:r>
      <w:proofErr w:type="spellEnd"/>
      <w:r>
        <w:t xml:space="preserve"> percentile which means 75 percent of the marks are under </w:t>
      </w:r>
      <w:r>
        <w:t>72</w:t>
      </w:r>
      <w:r>
        <w:t xml:space="preserve"> and only another </w:t>
      </w:r>
      <w:r>
        <w:t>6</w:t>
      </w:r>
      <w:r>
        <w:t xml:space="preserve"> percent has increased from 2nd </w:t>
      </w:r>
      <w:proofErr w:type="gramStart"/>
      <w:r>
        <w:t>quarter</w:t>
      </w:r>
      <w:proofErr w:type="gramEnd"/>
      <w:r>
        <w:t xml:space="preserve"> but a total of 1</w:t>
      </w:r>
      <w:r>
        <w:t xml:space="preserve">1 </w:t>
      </w:r>
      <w:r>
        <w:t xml:space="preserve">percent has increased from first quarter. </w:t>
      </w:r>
      <w:r>
        <w:t>83.86</w:t>
      </w:r>
      <w:r>
        <w:t xml:space="preserve"> is the mark at 99 the </w:t>
      </w:r>
      <w:proofErr w:type="gramStart"/>
      <w:r>
        <w:t>percentile ,which</w:t>
      </w:r>
      <w:proofErr w:type="gramEnd"/>
      <w:r>
        <w:t xml:space="preserve"> means 99 percent of marks are under  </w:t>
      </w:r>
      <w:r>
        <w:t xml:space="preserve">83.86 </w:t>
      </w:r>
      <w:r>
        <w:t>and a total of 1</w:t>
      </w:r>
      <w:r>
        <w:t>2</w:t>
      </w:r>
      <w:r>
        <w:t xml:space="preserve"> percent increase is there from 3rd quarter and in the final quarter the mark is </w:t>
      </w:r>
      <w:r>
        <w:t>91</w:t>
      </w:r>
      <w:r>
        <w:t xml:space="preserve"> ,which is the highest mark and a total of </w:t>
      </w:r>
      <w:r>
        <w:t>8</w:t>
      </w:r>
      <w:r>
        <w:t xml:space="preserve"> percent increase is there from 99 </w:t>
      </w:r>
      <w:proofErr w:type="spellStart"/>
      <w:r>
        <w:t>th</w:t>
      </w:r>
      <w:proofErr w:type="spellEnd"/>
      <w:r>
        <w:t xml:space="preserve"> percentile but a total of 3</w:t>
      </w:r>
      <w:r>
        <w:t xml:space="preserve">0 </w:t>
      </w:r>
      <w:r>
        <w:t>percent from the first quarter.</w:t>
      </w:r>
    </w:p>
    <w:p w14:paraId="10184C9A" w14:textId="77777777" w:rsidR="00F64978" w:rsidRDefault="00F64978" w:rsidP="00F64978"/>
    <w:p w14:paraId="10EC7458" w14:textId="254FD31E" w:rsidR="00F64978" w:rsidRDefault="00F64978" w:rsidP="00F64978">
      <w:proofErr w:type="spellStart"/>
      <w:r w:rsidRPr="00F64978">
        <w:rPr>
          <w:highlight w:val="magenta"/>
        </w:rPr>
        <w:t>Etest_p</w:t>
      </w:r>
      <w:proofErr w:type="spellEnd"/>
      <w:r w:rsidRPr="00F64978">
        <w:rPr>
          <w:highlight w:val="magenta"/>
        </w:rPr>
        <w:t>:</w:t>
      </w:r>
    </w:p>
    <w:p w14:paraId="2CC14703" w14:textId="249E3DE9" w:rsidR="00F64978" w:rsidRDefault="00F64978" w:rsidP="00F64978">
      <w:r>
        <w:t>6</w:t>
      </w:r>
      <w:r>
        <w:t>0</w:t>
      </w:r>
      <w:r>
        <w:t xml:space="preserve"> is the mark ate 25the percentile which means that 25 percent of the mark is under 6</w:t>
      </w:r>
      <w:r>
        <w:t>0</w:t>
      </w:r>
      <w:r>
        <w:t xml:space="preserve">. the 50 </w:t>
      </w:r>
      <w:proofErr w:type="spellStart"/>
      <w:r>
        <w:t>th</w:t>
      </w:r>
      <w:proofErr w:type="spellEnd"/>
      <w:r>
        <w:t xml:space="preserve"> percentile is </w:t>
      </w:r>
      <w:r>
        <w:t>71</w:t>
      </w:r>
      <w:r>
        <w:t xml:space="preserve"> which means that 50 percent of the </w:t>
      </w:r>
      <w:r w:rsidRPr="00C0179E">
        <w:rPr>
          <w:highlight w:val="magenta"/>
        </w:rPr>
        <w:t>HSC_P</w:t>
      </w:r>
      <w:r>
        <w:t xml:space="preserve"> marks is under </w:t>
      </w:r>
      <w:r>
        <w:t>71</w:t>
      </w:r>
      <w:r>
        <w:t xml:space="preserve"> and only </w:t>
      </w:r>
      <w:r>
        <w:t>11</w:t>
      </w:r>
      <w:r>
        <w:t xml:space="preserve"> percent increase has happened in the 2nd quarter. </w:t>
      </w:r>
      <w:r>
        <w:t>83.5</w:t>
      </w:r>
      <w:r>
        <w:t xml:space="preserve"> is the 75 </w:t>
      </w:r>
      <w:proofErr w:type="spellStart"/>
      <w:r>
        <w:t>th</w:t>
      </w:r>
      <w:proofErr w:type="spellEnd"/>
      <w:r>
        <w:t xml:space="preserve"> percentile which means 75 percent of the marks are under </w:t>
      </w:r>
      <w:r>
        <w:t>83.5</w:t>
      </w:r>
      <w:r>
        <w:t xml:space="preserve"> and only another 6 percent has increased from 2nd </w:t>
      </w:r>
      <w:proofErr w:type="gramStart"/>
      <w:r>
        <w:t>quarter</w:t>
      </w:r>
      <w:proofErr w:type="gramEnd"/>
      <w:r>
        <w:t xml:space="preserve"> but a total of 1</w:t>
      </w:r>
      <w:r>
        <w:t>2</w:t>
      </w:r>
      <w:r>
        <w:t xml:space="preserve"> percent has increased from first quarter. </w:t>
      </w:r>
      <w:r>
        <w:t>97</w:t>
      </w:r>
      <w:r>
        <w:t xml:space="preserve"> is the mark at 99 the percentile ,which means 99 percent of marks are under  </w:t>
      </w:r>
      <w:r>
        <w:t>97</w:t>
      </w:r>
      <w:r>
        <w:t xml:space="preserve"> and a total of 1</w:t>
      </w:r>
      <w:r>
        <w:t xml:space="preserve">4 </w:t>
      </w:r>
      <w:r>
        <w:t>percent increase is there from 3rd quarter and in the final quarter the mark is 9</w:t>
      </w:r>
      <w:r>
        <w:t>8</w:t>
      </w:r>
      <w:r>
        <w:t xml:space="preserve"> ,which is the highest mark and a total of </w:t>
      </w:r>
      <w:r>
        <w:t>1</w:t>
      </w:r>
      <w:r>
        <w:t xml:space="preserve"> percent increase is there from 99 </w:t>
      </w:r>
      <w:proofErr w:type="spellStart"/>
      <w:r>
        <w:t>th</w:t>
      </w:r>
      <w:proofErr w:type="spellEnd"/>
      <w:r>
        <w:t xml:space="preserve"> percentile but a total of 3</w:t>
      </w:r>
      <w:r>
        <w:t>9</w:t>
      </w:r>
      <w:r>
        <w:t xml:space="preserve"> percent from the first quarter.</w:t>
      </w:r>
    </w:p>
    <w:p w14:paraId="772A4C62" w14:textId="77777777" w:rsidR="00F64978" w:rsidRDefault="00F64978" w:rsidP="00F64978"/>
    <w:p w14:paraId="45A9AE06" w14:textId="77777777" w:rsidR="00F64978" w:rsidRDefault="00F64978" w:rsidP="00C0179E"/>
    <w:p w14:paraId="1B1CC641" w14:textId="77777777" w:rsidR="00C0179E" w:rsidRDefault="00C0179E"/>
    <w:p w14:paraId="394A6C4E" w14:textId="77777777" w:rsidR="00C0179E" w:rsidRDefault="00C0179E"/>
    <w:p w14:paraId="17656C61" w14:textId="77777777" w:rsidR="00C0179E" w:rsidRDefault="00C0179E"/>
    <w:p w14:paraId="0039A429" w14:textId="77777777" w:rsidR="004D42A7" w:rsidRDefault="004D42A7"/>
    <w:sectPr w:rsidR="004D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680F"/>
    <w:multiLevelType w:val="hybridMultilevel"/>
    <w:tmpl w:val="C85E458C"/>
    <w:lvl w:ilvl="0" w:tplc="2000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5800"/>
    <w:multiLevelType w:val="hybridMultilevel"/>
    <w:tmpl w:val="63D6912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10716">
    <w:abstractNumId w:val="1"/>
  </w:num>
  <w:num w:numId="2" w16cid:durableId="19512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A7"/>
    <w:rsid w:val="004D42A7"/>
    <w:rsid w:val="00601C00"/>
    <w:rsid w:val="009F4C20"/>
    <w:rsid w:val="00C0179E"/>
    <w:rsid w:val="00C4231D"/>
    <w:rsid w:val="00F6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4E003"/>
  <w15:chartTrackingRefBased/>
  <w15:docId w15:val="{C9B52644-58F0-49DA-9C1E-57FF6DDA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raj</dc:creator>
  <cp:keywords/>
  <dc:description/>
  <cp:lastModifiedBy>nim raj</cp:lastModifiedBy>
  <cp:revision>2</cp:revision>
  <dcterms:created xsi:type="dcterms:W3CDTF">2025-02-20T23:31:00Z</dcterms:created>
  <dcterms:modified xsi:type="dcterms:W3CDTF">2025-02-20T23:31:00Z</dcterms:modified>
</cp:coreProperties>
</file>