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0nyex2zrb0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Aakriti Chandra 22B0908 : Made, rigged and added lip sync shape keys for Roommate character. Made the animatic. Animated roomate sleeping, Omkar studying and setting alarm. Made phone prop.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Omkar Shirpure 22B0910 : Made, rigged and added lip sync shape keys for main character Omkar. Animated classroom scene of professor announcing, distributing papers, Omkar getting tensed on seeing paper. Made phone prop.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Nivesh Aggarwal 22B0912 : Made, rigged and added lip sync shape keys for Omkar's friend Atharva. Animated inital scene of phone call between Omkar and Atharva, and also did lip sync for the same. Animated roommate sleeping. Made classroom. </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Vishal Bysani 22B1061 :  Made, rigged and added lip sync shape keys for Professor. Animated the scene of Omkar waking up from his bad dream, getting shocked on seeing phone and dropping it. Made table, laptop props. </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