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86" w:rsidRPr="00D21B86" w:rsidRDefault="00D21B86" w:rsidP="00C1674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76" w:lineRule="auto"/>
        <w:ind w:left="36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1B8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PROJECT </w:t>
      </w:r>
      <w:proofErr w:type="gramStart"/>
      <w:r w:rsidRPr="00D21B8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TITLE :</w:t>
      </w:r>
      <w:proofErr w:type="gramEnd"/>
      <w:r w:rsidRPr="00D21B8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BITCOIN PRICES</w:t>
      </w:r>
    </w:p>
    <w:p w:rsidR="00D21B86" w:rsidRPr="00D21B86" w:rsidRDefault="00D21B86" w:rsidP="00C16740">
      <w:pPr>
        <w:spacing w:after="0" w:line="276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D21B86" w:rsidRPr="00D21B86" w:rsidRDefault="00D21B86" w:rsidP="00C16740">
      <w:pPr>
        <w:spacing w:after="0" w:line="276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1B8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INTRODUCTION</w:t>
      </w:r>
    </w:p>
    <w:p w:rsidR="00D21B86" w:rsidRPr="00D21B86" w:rsidRDefault="00D21B86" w:rsidP="00C16740">
      <w:pPr>
        <w:spacing w:after="0" w:line="276" w:lineRule="auto"/>
        <w:ind w:left="360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:rsidR="00267EA7" w:rsidRPr="00D21B86" w:rsidRDefault="00136215" w:rsidP="00C16740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noProof/>
          <w:color w:val="202124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097AF49" wp14:editId="762C4C32">
            <wp:simplePos x="0" y="0"/>
            <wp:positionH relativeFrom="column">
              <wp:posOffset>3810000</wp:posOffset>
            </wp:positionH>
            <wp:positionV relativeFrom="paragraph">
              <wp:posOffset>856615</wp:posOffset>
            </wp:positionV>
            <wp:extent cx="251460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36" y="21477"/>
                <wp:lineTo x="214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21B86" w:rsidRPr="00D21B86">
        <w:rPr>
          <w:rFonts w:ascii="Arial" w:hAnsi="Arial" w:cs="Arial"/>
          <w:color w:val="4D5156"/>
          <w:sz w:val="28"/>
          <w:szCs w:val="28"/>
          <w:shd w:val="clear" w:color="auto" w:fill="FFFFFF"/>
        </w:rPr>
        <w:t>Bitcoin</w:t>
      </w:r>
      <w:proofErr w:type="spellEnd"/>
      <w:r w:rsidR="00D21B86" w:rsidRPr="00D21B86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was created as </w:t>
      </w:r>
      <w:r w:rsidR="00D21B86" w:rsidRPr="00D21B86">
        <w:rPr>
          <w:rFonts w:ascii="Arial" w:hAnsi="Arial" w:cs="Arial"/>
          <w:color w:val="040C28"/>
          <w:sz w:val="28"/>
          <w:szCs w:val="28"/>
        </w:rPr>
        <w:t>a way for people to send money over the internet</w:t>
      </w:r>
      <w:r w:rsidR="00D21B86" w:rsidRPr="00D21B86">
        <w:rPr>
          <w:rFonts w:ascii="Arial" w:hAnsi="Arial" w:cs="Arial"/>
          <w:color w:val="4D5156"/>
          <w:sz w:val="28"/>
          <w:szCs w:val="28"/>
          <w:shd w:val="clear" w:color="auto" w:fill="FFFFFF"/>
        </w:rPr>
        <w:t>. The digital currency was intended to provide an alternative payment system that would operate free of central control but otherwise be used just like traditional currencies.</w:t>
      </w:r>
    </w:p>
    <w:p w:rsidR="00267EA7" w:rsidRPr="00D21B86" w:rsidRDefault="00267EA7" w:rsidP="00C16740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D21B86" w:rsidRPr="00D21B86" w:rsidRDefault="00267EA7" w:rsidP="00C16740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proofErr w:type="spellStart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Bitcoin</w:t>
      </w:r>
      <w:proofErr w:type="spellEnd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is a decentralized digital currency that has experienced significant price volatili</w:t>
      </w:r>
      <w:r w:rsidR="00D21B86"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ty since its inception in 2009.</w:t>
      </w:r>
    </w:p>
    <w:p w:rsidR="00267EA7" w:rsidRPr="00D21B86" w:rsidRDefault="00267EA7" w:rsidP="00C16740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:rsidR="00267EA7" w:rsidRPr="00D21B86" w:rsidRDefault="00267EA7" w:rsidP="00C16740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Despite its relatively short history, </w:t>
      </w:r>
      <w:proofErr w:type="spellStart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Bitcoin</w:t>
      </w:r>
      <w:proofErr w:type="spellEnd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has become a popular investment asset for individuals and institutions alike. </w:t>
      </w:r>
    </w:p>
    <w:p w:rsidR="00267EA7" w:rsidRPr="00D21B86" w:rsidRDefault="00267EA7" w:rsidP="00C16740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:rsidR="00267EA7" w:rsidRPr="00D21B86" w:rsidRDefault="00267EA7" w:rsidP="00C16740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The aim of this project is to develop an AI model that can accurately predict </w:t>
      </w:r>
      <w:proofErr w:type="spellStart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Bitcoin</w:t>
      </w:r>
      <w:proofErr w:type="spellEnd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prices over time. </w:t>
      </w:r>
    </w:p>
    <w:p w:rsidR="00267EA7" w:rsidRPr="00D21B86" w:rsidRDefault="00267EA7" w:rsidP="00C16740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:rsidR="00267EA7" w:rsidRPr="00D21B86" w:rsidRDefault="00267EA7" w:rsidP="00C16740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The model will leverage historical </w:t>
      </w:r>
      <w:proofErr w:type="spellStart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Bitcoin</w:t>
      </w:r>
      <w:proofErr w:type="spellEnd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price data as well as external factors that may influence </w:t>
      </w:r>
      <w:proofErr w:type="spellStart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Bitcoin</w:t>
      </w:r>
      <w:proofErr w:type="spellEnd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prices, such as news sentiment scores, social media sentiment scores, and economic indicators. </w:t>
      </w:r>
    </w:p>
    <w:p w:rsidR="00D21B86" w:rsidRPr="00D21B86" w:rsidRDefault="00D21B86" w:rsidP="00C16740">
      <w:p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:rsidR="00D21B86" w:rsidRPr="00D21B86" w:rsidRDefault="00D21B86" w:rsidP="00C16740">
      <w:pPr>
        <w:spacing w:after="0" w:line="276" w:lineRule="auto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D21B86">
        <w:rPr>
          <w:rFonts w:ascii="Arial" w:eastAsia="Times New Roman" w:hAnsi="Arial" w:cs="Arial"/>
          <w:b/>
          <w:sz w:val="28"/>
          <w:szCs w:val="28"/>
          <w:lang w:eastAsia="en-IN"/>
        </w:rPr>
        <w:t>ABSTRACT</w:t>
      </w:r>
    </w:p>
    <w:p w:rsidR="00D21B86" w:rsidRDefault="00D21B86" w:rsidP="00C1674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>Cryptocurrency</w:t>
      </w:r>
      <w:proofErr w:type="spellEnd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>, an encrypted, peer-</w:t>
      </w:r>
      <w:r w:rsidRPr="00D21B86">
        <w:rPr>
          <w:rFonts w:ascii="Arial" w:eastAsia="Times New Roman" w:hAnsi="Arial" w:cs="Arial"/>
          <w:color w:val="000000"/>
          <w:spacing w:val="3"/>
          <w:sz w:val="28"/>
          <w:szCs w:val="28"/>
          <w:lang w:val="en-US"/>
        </w:rPr>
        <w:t>to</w:t>
      </w:r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-peer network for facilitating digital barter, </w:t>
      </w:r>
      <w:r w:rsidRPr="00D21B86">
        <w:rPr>
          <w:rFonts w:ascii="Arial" w:eastAsia="Times New Roman" w:hAnsi="Arial" w:cs="Arial"/>
          <w:color w:val="000000"/>
          <w:spacing w:val="3"/>
          <w:sz w:val="28"/>
          <w:szCs w:val="28"/>
          <w:lang w:val="en-US"/>
        </w:rPr>
        <w:t>is</w:t>
      </w:r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a technology developed eight years ago.</w:t>
      </w:r>
    </w:p>
    <w:p w:rsidR="00C16740" w:rsidRPr="00D21B86" w:rsidRDefault="00C16740" w:rsidP="00C16740">
      <w:pPr>
        <w:pStyle w:val="ListParagraph"/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D21B86" w:rsidRPr="00D21B86" w:rsidRDefault="00D21B86" w:rsidP="00C1674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the first and most popular </w:t>
      </w:r>
      <w:proofErr w:type="spellStart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>cryptocurrency</w:t>
      </w:r>
      <w:proofErr w:type="spellEnd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is paving the way </w:t>
      </w:r>
    </w:p>
    <w:p w:rsidR="00D21B86" w:rsidRDefault="00D21B86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gramStart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>as</w:t>
      </w:r>
      <w:proofErr w:type="gramEnd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a disruptive technology to long standing and unchanged financial payment systems that have been in place for many decades.</w:t>
      </w:r>
    </w:p>
    <w:p w:rsidR="00C16740" w:rsidRDefault="00C16740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C16740" w:rsidRDefault="00C16740" w:rsidP="00C1674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While </w:t>
      </w: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cryptocurrencies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are not likely to replace traditional fiat currency, they could change the way Internet-connected global markets interact with each </w:t>
      </w:r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lastRenderedPageBreak/>
        <w:t xml:space="preserve">other, </w:t>
      </w:r>
      <w:proofErr w:type="gram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clearing  away</w:t>
      </w:r>
      <w:proofErr w:type="gram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 barriers  surrounding  normative  national  currencies  and  exchange  rates.</w:t>
      </w:r>
    </w:p>
    <w:p w:rsidR="00C16740" w:rsidRDefault="00C16740" w:rsidP="00C1674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Cryptocurrencies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may revolutionize digital trade markets by creating a free flowing trading system without fees. A SWOT analysis of </w:t>
      </w: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is presented, </w:t>
      </w:r>
      <w:proofErr w:type="gram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which  illuminates</w:t>
      </w:r>
      <w:proofErr w:type="gram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some of  the recent events and  movements that could  influence whether </w:t>
      </w: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contributes to a shift in economic paradigms.</w:t>
      </w:r>
    </w:p>
    <w:p w:rsidR="00C16740" w:rsidRDefault="00C16740" w:rsidP="00C16740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C16740" w:rsidRPr="00C16740" w:rsidRDefault="00C16740" w:rsidP="00C16740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  <w:r w:rsidRPr="00C16740"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KEYWORDS</w:t>
      </w:r>
    </w:p>
    <w:p w:rsidR="00C16740" w:rsidRDefault="00C16740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C16740" w:rsidRDefault="00C16740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Cryptocurrency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Encrypted, Currency, </w:t>
      </w: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Bitpay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, Exchange Rates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.</w:t>
      </w:r>
    </w:p>
    <w:p w:rsidR="00714360" w:rsidRDefault="00714360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C16740" w:rsidRDefault="00C16740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D21B86" w:rsidRDefault="00714360" w:rsidP="00714360">
      <w:pPr>
        <w:spacing w:after="0" w:line="276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  <w:r w:rsidRPr="00714360"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STENGTHS</w:t>
      </w:r>
    </w:p>
    <w:p w:rsidR="00714360" w:rsidRDefault="00714360" w:rsidP="00714360">
      <w:pPr>
        <w:spacing w:after="0" w:line="276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714360" w:rsidRPr="00714360" w:rsidRDefault="00714360" w:rsidP="00714360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jc w:val="both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proofErr w:type="spellStart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has strength by design to make it </w:t>
      </w:r>
      <w:proofErr w:type="gramStart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>a  viable</w:t>
      </w:r>
      <w:proofErr w:type="gramEnd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currency that has elevated it in status over the years, more notably the fixed limit of </w:t>
      </w:r>
      <w:proofErr w:type="spellStart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that will exist.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                                                                                                                          </w:t>
      </w:r>
    </w:p>
    <w:p w:rsidR="00714360" w:rsidRDefault="00714360" w:rsidP="003D1F19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will be mined with diminishing returns every four years until the maximum number of </w:t>
      </w:r>
      <w:proofErr w:type="spell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bitcoins</w:t>
      </w:r>
      <w:proofErr w:type="spell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are reached: a total of 21 million (King, 2013). This aspect of </w:t>
      </w:r>
      <w:proofErr w:type="spell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is </w:t>
      </w:r>
      <w:proofErr w:type="gram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important  for</w:t>
      </w:r>
      <w:proofErr w:type="gram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 its  value.</w:t>
      </w:r>
    </w:p>
    <w:p w:rsidR="003D1F19" w:rsidRPr="003D1F19" w:rsidRDefault="003D1F19" w:rsidP="003D1F19">
      <w:pPr>
        <w:numPr>
          <w:ilvl w:val="0"/>
          <w:numId w:val="13"/>
        </w:numPr>
        <w:shd w:val="clear" w:color="auto" w:fill="FFFFFF"/>
        <w:spacing w:after="60" w:line="276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Protection </w:t>
      </w:r>
      <w:proofErr w:type="gramStart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From</w:t>
      </w:r>
      <w:proofErr w:type="gramEnd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 Payment Fraud. </w:t>
      </w:r>
      <w:proofErr w:type="spellStart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Bitcoins</w:t>
      </w:r>
      <w:proofErr w:type="spellEnd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 are digital currencies. ...</w:t>
      </w:r>
    </w:p>
    <w:p w:rsidR="003D1F19" w:rsidRPr="003D1F19" w:rsidRDefault="003D1F19" w:rsidP="003D1F1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Reduced Possibility of Identity Theft. </w:t>
      </w:r>
      <w:proofErr w:type="spellStart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Bitcoin</w:t>
      </w:r>
      <w:proofErr w:type="spellEnd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 transactions are completely anonymous. ...</w:t>
      </w:r>
    </w:p>
    <w:p w:rsidR="003D1F19" w:rsidRPr="003D1F19" w:rsidRDefault="003D1F19" w:rsidP="003D1F1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Immediate Settlement. ...</w:t>
      </w:r>
    </w:p>
    <w:p w:rsidR="003D1F19" w:rsidRPr="003D1F19" w:rsidRDefault="003D1F19" w:rsidP="003D1F1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Direct Transfer. ...</w:t>
      </w:r>
      <w:r w:rsidR="00136215" w:rsidRPr="00136215">
        <w:rPr>
          <w:noProof/>
          <w:lang w:val="en-US"/>
        </w:rPr>
        <w:t xml:space="preserve"> </w:t>
      </w:r>
    </w:p>
    <w:p w:rsidR="003D1F19" w:rsidRPr="003D1F19" w:rsidRDefault="003D1F19" w:rsidP="003D1F1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Greater Liquidity. ...</w:t>
      </w:r>
    </w:p>
    <w:p w:rsidR="00136215" w:rsidRPr="00136215" w:rsidRDefault="003D1F19" w:rsidP="003D1F1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International Transactions. ...</w:t>
      </w:r>
      <w:r w:rsidR="00136215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                  </w:t>
      </w:r>
      <w:r w:rsidR="00136215" w:rsidRPr="00136215">
        <w:rPr>
          <w:noProof/>
          <w:lang w:val="en-US"/>
        </w:rPr>
        <w:t xml:space="preserve"> </w:t>
      </w:r>
      <w:r w:rsidR="00136215">
        <w:rPr>
          <w:noProof/>
          <w:lang w:val="en-US"/>
        </w:rPr>
        <w:t xml:space="preserve">  </w:t>
      </w:r>
    </w:p>
    <w:p w:rsidR="00136215" w:rsidRPr="00136215" w:rsidRDefault="00136215" w:rsidP="00136215">
      <w:pPr>
        <w:pStyle w:val="ListParagraph"/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136215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Security, </w:t>
      </w:r>
      <w:r w:rsidRPr="00136215">
        <w:rPr>
          <w:rFonts w:ascii="Arial" w:eastAsia="Times New Roman" w:hAnsi="Arial" w:cs="Arial"/>
          <w:color w:val="202124"/>
          <w:sz w:val="28"/>
          <w:szCs w:val="28"/>
          <w:lang w:val="en-US"/>
        </w:rPr>
        <w:t>Independent. ...</w:t>
      </w:r>
    </w:p>
    <w:p w:rsidR="003D1F19" w:rsidRPr="003D1F19" w:rsidRDefault="003D1F19" w:rsidP="00136215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</w:p>
    <w:p w:rsidR="003D1F19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5400" cy="3403600"/>
            <wp:effectExtent l="0" t="0" r="0" b="635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1" name="Picture 1" descr="Bitcoin's Price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tcoin's Price Hist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Pr="00136215" w:rsidRDefault="00136215" w:rsidP="00136215">
      <w:pPr>
        <w:rPr>
          <w:rFonts w:ascii="Arial" w:eastAsia="Times New Roman" w:hAnsi="Arial" w:cs="Arial"/>
          <w:sz w:val="28"/>
          <w:szCs w:val="28"/>
          <w:lang w:val="en-US"/>
        </w:rPr>
      </w:pPr>
    </w:p>
    <w:p w:rsidR="00136215" w:rsidRDefault="00136215" w:rsidP="00136215">
      <w:pPr>
        <w:rPr>
          <w:rFonts w:ascii="Arial" w:eastAsia="Times New Roman" w:hAnsi="Arial" w:cs="Arial"/>
          <w:sz w:val="28"/>
          <w:szCs w:val="28"/>
          <w:lang w:val="en-US"/>
        </w:rPr>
      </w:pPr>
    </w:p>
    <w:p w:rsidR="00136215" w:rsidRDefault="00136215" w:rsidP="00136215">
      <w:pPr>
        <w:rPr>
          <w:rFonts w:ascii="Arial" w:eastAsia="Times New Roman" w:hAnsi="Arial" w:cs="Arial"/>
          <w:sz w:val="28"/>
          <w:szCs w:val="28"/>
          <w:lang w:val="en-US"/>
        </w:rPr>
      </w:pPr>
    </w:p>
    <w:p w:rsidR="00136215" w:rsidRDefault="00136215" w:rsidP="00136215">
      <w:pPr>
        <w:rPr>
          <w:rFonts w:ascii="Arial" w:eastAsia="Times New Roman" w:hAnsi="Arial" w:cs="Arial"/>
          <w:sz w:val="28"/>
          <w:szCs w:val="28"/>
          <w:lang w:val="en-US"/>
        </w:rPr>
      </w:pPr>
    </w:p>
    <w:p w:rsidR="00136215" w:rsidRPr="00136215" w:rsidRDefault="00136215" w:rsidP="00136215">
      <w:pPr>
        <w:rPr>
          <w:rFonts w:ascii="Arial" w:eastAsia="Times New Roman" w:hAnsi="Arial" w:cs="Arial"/>
          <w:sz w:val="28"/>
          <w:szCs w:val="28"/>
          <w:lang w:val="en-US"/>
        </w:rPr>
      </w:pPr>
    </w:p>
    <w:p w:rsidR="003D1F19" w:rsidRDefault="003D1F19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WEEKNESS</w:t>
      </w:r>
    </w:p>
    <w:p w:rsidR="003D1F19" w:rsidRPr="003D1F19" w:rsidRDefault="003D1F19" w:rsidP="003D1F19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proofErr w:type="spellStart"/>
      <w:r w:rsidRPr="003D1F19">
        <w:rPr>
          <w:rFonts w:ascii="Arial" w:eastAsia="Times New Roman" w:hAnsi="Arial" w:cs="Arial"/>
          <w:color w:val="4D5156"/>
          <w:sz w:val="28"/>
          <w:szCs w:val="28"/>
          <w:lang w:val="en"/>
        </w:rPr>
        <w:t>Bitcoin's</w:t>
      </w:r>
      <w:proofErr w:type="spellEnd"/>
      <w:r w:rsidRPr="003D1F19">
        <w:rPr>
          <w:rFonts w:ascii="Arial" w:eastAsia="Times New Roman" w:hAnsi="Arial" w:cs="Arial"/>
          <w:color w:val="4D5156"/>
          <w:sz w:val="28"/>
          <w:szCs w:val="28"/>
          <w:lang w:val="en"/>
        </w:rPr>
        <w:t> </w:t>
      </w:r>
      <w:r w:rsidRPr="003D1F19">
        <w:rPr>
          <w:rFonts w:ascii="Arial" w:eastAsia="Times New Roman" w:hAnsi="Arial" w:cs="Arial"/>
          <w:color w:val="040C28"/>
          <w:sz w:val="28"/>
          <w:szCs w:val="28"/>
          <w:lang w:val="en"/>
        </w:rPr>
        <w:t>slow transaction times and high transaction costs</w:t>
      </w:r>
      <w:r w:rsidRPr="003D1F19">
        <w:rPr>
          <w:rFonts w:ascii="Arial" w:eastAsia="Times New Roman" w:hAnsi="Arial" w:cs="Arial"/>
          <w:color w:val="4D5156"/>
          <w:sz w:val="28"/>
          <w:szCs w:val="28"/>
          <w:lang w:val="en"/>
        </w:rPr>
        <w:t xml:space="preserve"> prohibit it from being adopted for many day-to-day transactions. The high energy usage required by </w:t>
      </w:r>
      <w:proofErr w:type="spellStart"/>
      <w:r w:rsidRPr="003D1F19">
        <w:rPr>
          <w:rFonts w:ascii="Arial" w:eastAsia="Times New Roman" w:hAnsi="Arial" w:cs="Arial"/>
          <w:color w:val="4D5156"/>
          <w:sz w:val="28"/>
          <w:szCs w:val="28"/>
          <w:lang w:val="en"/>
        </w:rPr>
        <w:t>Bitcoin</w:t>
      </w:r>
      <w:proofErr w:type="spellEnd"/>
      <w:r w:rsidRPr="003D1F19">
        <w:rPr>
          <w:rFonts w:ascii="Arial" w:eastAsia="Times New Roman" w:hAnsi="Arial" w:cs="Arial"/>
          <w:color w:val="4D5156"/>
          <w:sz w:val="28"/>
          <w:szCs w:val="28"/>
          <w:lang w:val="en"/>
        </w:rPr>
        <w:t xml:space="preserve"> mining and the potential environmental effects are easy criticisms of the project often levied by detractors.</w:t>
      </w:r>
    </w:p>
    <w:p w:rsidR="003D1F19" w:rsidRDefault="003D1F19" w:rsidP="003D1F19">
      <w:pPr>
        <w:pStyle w:val="ListParagraph"/>
        <w:numPr>
          <w:ilvl w:val="0"/>
          <w:numId w:val="26"/>
        </w:num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has quite a few internal weaknesses that are part of its design and cannot easily be modified. The public ledger, or </w:t>
      </w:r>
      <w:proofErr w:type="gram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block  chain</w:t>
      </w:r>
      <w:proofErr w:type="gram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means that every user can see  every transaction. There is semi-anonymity, in that the </w:t>
      </w:r>
      <w:proofErr w:type="gram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owners  of</w:t>
      </w:r>
      <w:proofErr w:type="gram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 wallets cannot  be  identified outright,  but it  is  slightly  nerve-wracking for  some potential adopters.</w:t>
      </w:r>
    </w:p>
    <w:p w:rsidR="00136215" w:rsidRDefault="00FD67EB" w:rsidP="0013621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color w:val="202124"/>
          <w:sz w:val="28"/>
          <w:szCs w:val="28"/>
          <w:lang w:val="en-US"/>
        </w:rPr>
        <w:t>OPPORTUNITIES</w:t>
      </w:r>
    </w:p>
    <w:p w:rsidR="00FD67EB" w:rsidRDefault="00FD67EB" w:rsidP="00FD67EB">
      <w:pPr>
        <w:pStyle w:val="ListParagraph"/>
        <w:numPr>
          <w:ilvl w:val="0"/>
          <w:numId w:val="28"/>
        </w:numPr>
        <w:shd w:val="clear" w:color="auto" w:fill="FFFFFF"/>
        <w:spacing w:after="60" w:line="276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proofErr w:type="spellStart"/>
      <w:r w:rsidRPr="00FD67EB">
        <w:rPr>
          <w:rFonts w:ascii="Arial" w:eastAsia="Times New Roman" w:hAnsi="Arial" w:cs="Arial"/>
          <w:color w:val="202124"/>
          <w:sz w:val="28"/>
          <w:szCs w:val="28"/>
          <w:lang w:val="en-US"/>
        </w:rPr>
        <w:t>Cryptocurrency</w:t>
      </w:r>
      <w:proofErr w:type="spellEnd"/>
      <w:r w:rsidRPr="00FD67EB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 is in a unique position as a forerunner in a possibly transformative technology to long standing financial systems</w:t>
      </w:r>
      <w:r>
        <w:rPr>
          <w:rFonts w:ascii="Arial" w:eastAsia="Times New Roman" w:hAnsi="Arial" w:cs="Arial"/>
          <w:color w:val="202124"/>
          <w:sz w:val="28"/>
          <w:szCs w:val="28"/>
          <w:lang w:val="en-US"/>
        </w:rPr>
        <w:t>.</w:t>
      </w:r>
    </w:p>
    <w:p w:rsidR="00FD67EB" w:rsidRPr="00FD67EB" w:rsidRDefault="00FD67EB" w:rsidP="00FD67EB">
      <w:pPr>
        <w:pStyle w:val="ListParagraph"/>
        <w:numPr>
          <w:ilvl w:val="0"/>
          <w:numId w:val="28"/>
        </w:numPr>
        <w:shd w:val="clear" w:color="auto" w:fill="FFFFFF"/>
        <w:spacing w:after="60" w:line="276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FD67EB">
        <w:rPr>
          <w:rFonts w:ascii="Arial" w:hAnsi="Arial" w:cs="Arial"/>
          <w:color w:val="4D5156"/>
          <w:sz w:val="28"/>
          <w:szCs w:val="28"/>
          <w:shd w:val="clear" w:color="auto" w:fill="FFFFFF"/>
        </w:rPr>
        <w:t>"As an entirely decentralized form of currency, </w:t>
      </w:r>
      <w:r w:rsidRPr="00FD67EB">
        <w:rPr>
          <w:rFonts w:ascii="Arial" w:hAnsi="Arial" w:cs="Arial"/>
          <w:color w:val="040C28"/>
          <w:sz w:val="28"/>
          <w:szCs w:val="28"/>
        </w:rPr>
        <w:t>crypto has the potential to play a huge role in the future of global payroll</w:t>
      </w:r>
      <w:r w:rsidRPr="00FD67EB">
        <w:rPr>
          <w:rFonts w:ascii="Arial" w:hAnsi="Arial" w:cs="Arial"/>
          <w:color w:val="4D5156"/>
          <w:sz w:val="28"/>
          <w:szCs w:val="28"/>
          <w:shd w:val="clear" w:color="auto" w:fill="FFFFFF"/>
        </w:rPr>
        <w:t> and can remove the barriers of international hiring, allowing companies to easily manage globally distributed teams."</w:t>
      </w:r>
    </w:p>
    <w:p w:rsidR="00FD67EB" w:rsidRPr="00FD67EB" w:rsidRDefault="00FD67EB" w:rsidP="00FD67EB">
      <w:pPr>
        <w:pStyle w:val="ListParagraph"/>
        <w:numPr>
          <w:ilvl w:val="0"/>
          <w:numId w:val="28"/>
        </w:numPr>
        <w:shd w:val="clear" w:color="auto" w:fill="FFFFFF"/>
        <w:spacing w:after="60" w:line="276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proofErr w:type="spellStart"/>
      <w:r w:rsidRPr="00FD67EB">
        <w:rPr>
          <w:rFonts w:ascii="Arial" w:hAnsi="Arial" w:cs="Arial"/>
          <w:color w:val="040C28"/>
          <w:sz w:val="28"/>
          <w:szCs w:val="28"/>
        </w:rPr>
        <w:lastRenderedPageBreak/>
        <w:t>Bitcoin</w:t>
      </w:r>
      <w:proofErr w:type="spellEnd"/>
      <w:r w:rsidRPr="00FD67EB">
        <w:rPr>
          <w:rFonts w:ascii="Arial" w:hAnsi="Arial" w:cs="Arial"/>
          <w:color w:val="040C28"/>
          <w:sz w:val="28"/>
          <w:szCs w:val="28"/>
        </w:rPr>
        <w:t xml:space="preserve"> Union is a platform that offers a new investment opportunity in the world of </w:t>
      </w:r>
      <w:proofErr w:type="spellStart"/>
      <w:r w:rsidRPr="00FD67EB">
        <w:rPr>
          <w:rFonts w:ascii="Arial" w:hAnsi="Arial" w:cs="Arial"/>
          <w:color w:val="040C28"/>
          <w:sz w:val="28"/>
          <w:szCs w:val="28"/>
        </w:rPr>
        <w:t>cryptocurrencies</w:t>
      </w:r>
      <w:proofErr w:type="spellEnd"/>
      <w:r w:rsidRPr="00FD67EB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:rsidR="00FD67EB" w:rsidRDefault="00FD67EB" w:rsidP="00FD67EB">
      <w:pPr>
        <w:pStyle w:val="ListParagraph"/>
        <w:shd w:val="clear" w:color="auto" w:fill="FFFFFF"/>
        <w:spacing w:after="60" w:line="276" w:lineRule="auto"/>
        <w:ind w:left="360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</w:p>
    <w:p w:rsidR="00FD67EB" w:rsidRPr="00FD67EB" w:rsidRDefault="00FD67EB" w:rsidP="00FD67EB">
      <w:pPr>
        <w:pStyle w:val="ListParagraph"/>
        <w:shd w:val="clear" w:color="auto" w:fill="FFFFFF"/>
        <w:spacing w:after="60" w:line="276" w:lineRule="auto"/>
        <w:ind w:left="360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</w:p>
    <w:p w:rsidR="00D21B86" w:rsidRDefault="00FD67EB" w:rsidP="00C16740">
      <w:pPr>
        <w:spacing w:after="0" w:line="276" w:lineRule="auto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>THREATS</w:t>
      </w:r>
    </w:p>
    <w:p w:rsidR="00FD67EB" w:rsidRDefault="00FD67EB" w:rsidP="00C16740">
      <w:pPr>
        <w:spacing w:after="0" w:line="276" w:lineRule="auto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FD67EB" w:rsidRPr="00FD67EB" w:rsidRDefault="00FD67EB" w:rsidP="00FD67EB">
      <w:pPr>
        <w:pStyle w:val="ListParagraph"/>
        <w:numPr>
          <w:ilvl w:val="0"/>
          <w:numId w:val="29"/>
        </w:num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proofErr w:type="spellStart"/>
      <w:r w:rsidRPr="00FD67EB">
        <w:rPr>
          <w:rFonts w:ascii="Arial" w:eastAsia="Times New Roman" w:hAnsi="Arial" w:cs="Arial"/>
          <w:sz w:val="28"/>
          <w:szCs w:val="28"/>
          <w:lang w:eastAsia="en-IN"/>
        </w:rPr>
        <w:t>Bitcoin</w:t>
      </w:r>
      <w:proofErr w:type="spellEnd"/>
      <w:r w:rsidRPr="00FD67EB">
        <w:rPr>
          <w:rFonts w:ascii="Arial" w:eastAsia="Times New Roman" w:hAnsi="Arial" w:cs="Arial"/>
          <w:sz w:val="28"/>
          <w:szCs w:val="28"/>
          <w:lang w:eastAsia="en-IN"/>
        </w:rPr>
        <w:t xml:space="preserve"> has quite a few hurdles to clear for user acceptance to become widespread. The value fluctuations that plague </w:t>
      </w:r>
      <w:proofErr w:type="spellStart"/>
      <w:r w:rsidRPr="00FD67EB">
        <w:rPr>
          <w:rFonts w:ascii="Arial" w:eastAsia="Times New Roman" w:hAnsi="Arial" w:cs="Arial"/>
          <w:sz w:val="28"/>
          <w:szCs w:val="28"/>
          <w:lang w:eastAsia="en-IN"/>
        </w:rPr>
        <w:t>cryptocurrencies</w:t>
      </w:r>
      <w:proofErr w:type="spellEnd"/>
      <w:r w:rsidRPr="00FD67EB">
        <w:rPr>
          <w:rFonts w:ascii="Arial" w:eastAsia="Times New Roman" w:hAnsi="Arial" w:cs="Arial"/>
          <w:sz w:val="28"/>
          <w:szCs w:val="28"/>
          <w:lang w:eastAsia="en-IN"/>
        </w:rPr>
        <w:t xml:space="preserve"> puts doubt in users, as well as investors. Ultimately a limiting factor in </w:t>
      </w:r>
      <w:proofErr w:type="spellStart"/>
      <w:r w:rsidRPr="00FD67EB">
        <w:rPr>
          <w:rFonts w:ascii="Arial" w:eastAsia="Times New Roman" w:hAnsi="Arial" w:cs="Arial"/>
          <w:sz w:val="28"/>
          <w:szCs w:val="28"/>
          <w:lang w:eastAsia="en-IN"/>
        </w:rPr>
        <w:t>cryptocurrency</w:t>
      </w:r>
      <w:proofErr w:type="spellEnd"/>
      <w:r w:rsidRPr="00FD67EB">
        <w:rPr>
          <w:rFonts w:ascii="Arial" w:eastAsia="Times New Roman" w:hAnsi="Arial" w:cs="Arial"/>
          <w:sz w:val="28"/>
          <w:szCs w:val="28"/>
          <w:lang w:eastAsia="en-IN"/>
        </w:rPr>
        <w:t xml:space="preserve"> is general acceptance. [PWC].</w:t>
      </w:r>
    </w:p>
    <w:p w:rsidR="005E75DB" w:rsidRDefault="004538D7" w:rsidP="00C16740">
      <w:pPr>
        <w:spacing w:line="276" w:lineRule="auto"/>
        <w:rPr>
          <w:rFonts w:ascii="Arial" w:hAnsi="Arial" w:cs="Arial"/>
          <w:sz w:val="28"/>
          <w:szCs w:val="28"/>
        </w:rPr>
      </w:pPr>
    </w:p>
    <w:p w:rsidR="00FD67EB" w:rsidRDefault="00FD67EB" w:rsidP="00FF3720">
      <w:pPr>
        <w:pStyle w:val="ListParagraph"/>
        <w:numPr>
          <w:ilvl w:val="0"/>
          <w:numId w:val="29"/>
        </w:numPr>
        <w:shd w:val="clear" w:color="auto" w:fill="FEFEFE"/>
        <w:spacing w:before="120" w:after="120" w:line="276" w:lineRule="auto"/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</w:pPr>
      <w:proofErr w:type="spellStart"/>
      <w:r w:rsidRPr="00FD67EB">
        <w:rPr>
          <w:rFonts w:ascii="Helvetica" w:eastAsia="Times New Roman" w:hAnsi="Helvetica" w:cs="Times New Roman"/>
          <w:b/>
          <w:bCs/>
          <w:color w:val="0A0A0A"/>
          <w:sz w:val="28"/>
          <w:szCs w:val="28"/>
          <w:lang w:val="en-US"/>
        </w:rPr>
        <w:t>Cryptocurrency</w:t>
      </w:r>
      <w:proofErr w:type="spellEnd"/>
      <w:r w:rsidRPr="00FD67EB">
        <w:rPr>
          <w:rFonts w:ascii="Helvetica" w:eastAsia="Times New Roman" w:hAnsi="Helvetica" w:cs="Times New Roman"/>
          <w:b/>
          <w:bCs/>
          <w:color w:val="0A0A0A"/>
          <w:sz w:val="28"/>
          <w:szCs w:val="28"/>
          <w:lang w:val="en-US"/>
        </w:rPr>
        <w:t xml:space="preserve"> payments do not come with legal protections.</w:t>
      </w:r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 xml:space="preserve"> Credit cards and debit cards have legal protections if something goes wrong. For example, if you need to dispute a purchase, your credit card company has a process to help you get your money back. </w:t>
      </w:r>
      <w:proofErr w:type="spellStart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>Cryptocurrencies</w:t>
      </w:r>
      <w:proofErr w:type="spellEnd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 xml:space="preserve"> typically do not come with any such protections.</w:t>
      </w:r>
    </w:p>
    <w:p w:rsidR="00FF3720" w:rsidRPr="00FF3720" w:rsidRDefault="00FF3720" w:rsidP="00FF3720">
      <w:pPr>
        <w:shd w:val="clear" w:color="auto" w:fill="FEFEFE"/>
        <w:spacing w:before="120" w:after="120" w:line="276" w:lineRule="auto"/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</w:pPr>
    </w:p>
    <w:p w:rsidR="00FD67EB" w:rsidRPr="00FD67EB" w:rsidRDefault="00FD67EB" w:rsidP="00FD67EB">
      <w:pPr>
        <w:numPr>
          <w:ilvl w:val="0"/>
          <w:numId w:val="29"/>
        </w:numPr>
        <w:shd w:val="clear" w:color="auto" w:fill="FEFEFE"/>
        <w:spacing w:before="120" w:after="120" w:line="276" w:lineRule="auto"/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</w:pPr>
      <w:proofErr w:type="spellStart"/>
      <w:r w:rsidRPr="00FD67EB">
        <w:rPr>
          <w:rFonts w:ascii="Helvetica" w:eastAsia="Times New Roman" w:hAnsi="Helvetica" w:cs="Times New Roman"/>
          <w:b/>
          <w:bCs/>
          <w:color w:val="0A0A0A"/>
          <w:sz w:val="28"/>
          <w:szCs w:val="28"/>
          <w:lang w:val="en-US"/>
        </w:rPr>
        <w:t>Cryptocurrency</w:t>
      </w:r>
      <w:proofErr w:type="spellEnd"/>
      <w:r w:rsidRPr="00FD67EB">
        <w:rPr>
          <w:rFonts w:ascii="Helvetica" w:eastAsia="Times New Roman" w:hAnsi="Helvetica" w:cs="Times New Roman"/>
          <w:b/>
          <w:bCs/>
          <w:color w:val="0A0A0A"/>
          <w:sz w:val="28"/>
          <w:szCs w:val="28"/>
          <w:lang w:val="en-US"/>
        </w:rPr>
        <w:t xml:space="preserve"> payments typically are not reversible.</w:t>
      </w:r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 xml:space="preserve"> Once you pay with </w:t>
      </w:r>
      <w:proofErr w:type="spellStart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>cryptocurrency</w:t>
      </w:r>
      <w:proofErr w:type="spellEnd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 xml:space="preserve">, you can usually only get your money back if the person you paid sends it back. Before you buy something with </w:t>
      </w:r>
      <w:proofErr w:type="spellStart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>cryptocurrency</w:t>
      </w:r>
      <w:proofErr w:type="spellEnd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>, know the seller’s reputation, by doing some research before you pay.</w:t>
      </w:r>
    </w:p>
    <w:p w:rsidR="00FD67EB" w:rsidRDefault="00FD67EB" w:rsidP="00FD67EB">
      <w:pPr>
        <w:pStyle w:val="ListParagraph"/>
        <w:spacing w:line="276" w:lineRule="auto"/>
        <w:ind w:left="360"/>
        <w:rPr>
          <w:rFonts w:ascii="Arial" w:hAnsi="Arial" w:cs="Arial"/>
          <w:sz w:val="28"/>
          <w:szCs w:val="28"/>
        </w:rPr>
      </w:pPr>
    </w:p>
    <w:p w:rsidR="00433A83" w:rsidRPr="00FD67EB" w:rsidRDefault="00433A83" w:rsidP="00FD67EB">
      <w:pPr>
        <w:pStyle w:val="ListParagraph"/>
        <w:spacing w:line="276" w:lineRule="auto"/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D67EB" w:rsidRPr="00FD67EB" w:rsidRDefault="00FD67EB" w:rsidP="00FD67EB">
      <w:pPr>
        <w:pStyle w:val="ListParagraph"/>
        <w:spacing w:line="276" w:lineRule="auto"/>
        <w:ind w:left="360"/>
        <w:rPr>
          <w:rFonts w:ascii="Arial" w:hAnsi="Arial" w:cs="Arial"/>
          <w:sz w:val="28"/>
          <w:szCs w:val="28"/>
        </w:rPr>
      </w:pPr>
    </w:p>
    <w:sectPr w:rsidR="00FD67EB" w:rsidRPr="00FD67EB" w:rsidSect="007E598B">
      <w:pgSz w:w="12240" w:h="15840"/>
      <w:pgMar w:top="1440" w:right="1440" w:bottom="1170" w:left="9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484D"/>
    <w:multiLevelType w:val="hybridMultilevel"/>
    <w:tmpl w:val="10EEC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871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B8056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CC338E8"/>
    <w:multiLevelType w:val="hybridMultilevel"/>
    <w:tmpl w:val="D8DAD6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56C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1F80030"/>
    <w:multiLevelType w:val="hybridMultilevel"/>
    <w:tmpl w:val="CD9EA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F36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D2A18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E3D4C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3145D9C"/>
    <w:multiLevelType w:val="hybridMultilevel"/>
    <w:tmpl w:val="D71A85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5F38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6CB01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B214F6C"/>
    <w:multiLevelType w:val="hybridMultilevel"/>
    <w:tmpl w:val="C450AB20"/>
    <w:lvl w:ilvl="0" w:tplc="A300C96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025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C4679B8"/>
    <w:multiLevelType w:val="hybridMultilevel"/>
    <w:tmpl w:val="D83C0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819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32D1EB3"/>
    <w:multiLevelType w:val="multilevel"/>
    <w:tmpl w:val="CED0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535A76"/>
    <w:multiLevelType w:val="hybridMultilevel"/>
    <w:tmpl w:val="36A004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11580D"/>
    <w:multiLevelType w:val="multilevel"/>
    <w:tmpl w:val="550036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FE04CB0"/>
    <w:multiLevelType w:val="hybridMultilevel"/>
    <w:tmpl w:val="7F9631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03F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8072BD2"/>
    <w:multiLevelType w:val="multilevel"/>
    <w:tmpl w:val="550036F0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CE43769"/>
    <w:multiLevelType w:val="multilevel"/>
    <w:tmpl w:val="D274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CC7C90"/>
    <w:multiLevelType w:val="multilevel"/>
    <w:tmpl w:val="550036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DF52C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E841BDA"/>
    <w:multiLevelType w:val="multilevel"/>
    <w:tmpl w:val="6638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B8460E"/>
    <w:multiLevelType w:val="hybridMultilevel"/>
    <w:tmpl w:val="99A280D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5B32E88"/>
    <w:multiLevelType w:val="hybridMultilevel"/>
    <w:tmpl w:val="C1C2AEF6"/>
    <w:lvl w:ilvl="0" w:tplc="04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8">
    <w:nsid w:val="76736B4A"/>
    <w:multiLevelType w:val="hybridMultilevel"/>
    <w:tmpl w:val="6AC0A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7E40CE"/>
    <w:multiLevelType w:val="multilevel"/>
    <w:tmpl w:val="550036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CB464DA"/>
    <w:multiLevelType w:val="hybridMultilevel"/>
    <w:tmpl w:val="B4640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5"/>
  </w:num>
  <w:num w:numId="10">
    <w:abstractNumId w:val="3"/>
  </w:num>
  <w:num w:numId="11">
    <w:abstractNumId w:val="30"/>
  </w:num>
  <w:num w:numId="12">
    <w:abstractNumId w:val="27"/>
  </w:num>
  <w:num w:numId="13">
    <w:abstractNumId w:val="23"/>
  </w:num>
  <w:num w:numId="14">
    <w:abstractNumId w:val="24"/>
  </w:num>
  <w:num w:numId="15">
    <w:abstractNumId w:val="20"/>
  </w:num>
  <w:num w:numId="16">
    <w:abstractNumId w:val="26"/>
  </w:num>
  <w:num w:numId="17">
    <w:abstractNumId w:val="14"/>
  </w:num>
  <w:num w:numId="18">
    <w:abstractNumId w:val="16"/>
  </w:num>
  <w:num w:numId="19">
    <w:abstractNumId w:val="5"/>
  </w:num>
  <w:num w:numId="20">
    <w:abstractNumId w:val="19"/>
  </w:num>
  <w:num w:numId="21">
    <w:abstractNumId w:val="0"/>
  </w:num>
  <w:num w:numId="22">
    <w:abstractNumId w:val="17"/>
  </w:num>
  <w:num w:numId="23">
    <w:abstractNumId w:val="8"/>
  </w:num>
  <w:num w:numId="24">
    <w:abstractNumId w:val="9"/>
  </w:num>
  <w:num w:numId="25">
    <w:abstractNumId w:val="29"/>
  </w:num>
  <w:num w:numId="26">
    <w:abstractNumId w:val="4"/>
  </w:num>
  <w:num w:numId="27">
    <w:abstractNumId w:val="28"/>
  </w:num>
  <w:num w:numId="28">
    <w:abstractNumId w:val="18"/>
  </w:num>
  <w:num w:numId="29">
    <w:abstractNumId w:val="21"/>
  </w:num>
  <w:num w:numId="30">
    <w:abstractNumId w:val="2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A1"/>
    <w:rsid w:val="00136215"/>
    <w:rsid w:val="00267EA7"/>
    <w:rsid w:val="003D1F19"/>
    <w:rsid w:val="00433A83"/>
    <w:rsid w:val="004538D7"/>
    <w:rsid w:val="00714360"/>
    <w:rsid w:val="007E598B"/>
    <w:rsid w:val="0085003B"/>
    <w:rsid w:val="009D22A1"/>
    <w:rsid w:val="00C16740"/>
    <w:rsid w:val="00D21B86"/>
    <w:rsid w:val="00FD67EB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40503-6FB4-4640-9B1C-E152BF2B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EA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A7"/>
    <w:pPr>
      <w:ind w:left="720"/>
      <w:contextualSpacing/>
    </w:pPr>
  </w:style>
  <w:style w:type="character" w:customStyle="1" w:styleId="ls3">
    <w:name w:val="ls3"/>
    <w:basedOn w:val="DefaultParagraphFont"/>
    <w:rsid w:val="00D21B86"/>
  </w:style>
  <w:style w:type="character" w:customStyle="1" w:styleId="hgkelc">
    <w:name w:val="hgkelc"/>
    <w:basedOn w:val="DefaultParagraphFont"/>
    <w:rsid w:val="003D1F19"/>
  </w:style>
  <w:style w:type="character" w:customStyle="1" w:styleId="ls5">
    <w:name w:val="ls5"/>
    <w:basedOn w:val="DefaultParagraphFont"/>
    <w:rsid w:val="00FD67EB"/>
  </w:style>
  <w:style w:type="character" w:styleId="Strong">
    <w:name w:val="Strong"/>
    <w:basedOn w:val="DefaultParagraphFont"/>
    <w:uiPriority w:val="22"/>
    <w:qFormat/>
    <w:rsid w:val="00FD6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FD428-F57B-4236-893C-56710CDCF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2023-04-27T08:09:00Z</dcterms:created>
  <dcterms:modified xsi:type="dcterms:W3CDTF">2023-04-27T10:10:00Z</dcterms:modified>
</cp:coreProperties>
</file>