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25A" w:rsidRPr="007D1DFA" w:rsidRDefault="0012425A" w:rsidP="0012425A">
      <w:pPr>
        <w:spacing w:line="276" w:lineRule="auto"/>
        <w:ind w:right="-45"/>
        <w:rPr>
          <w:rFonts w:ascii="Times New Roman" w:hAnsi="Times New Roman" w:cs="Times New Roman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>EX: 0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7D1DF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NAME: M. NIVASHINI</w:t>
      </w:r>
    </w:p>
    <w:p w:rsidR="0012425A" w:rsidRPr="007D1DFA" w:rsidRDefault="002B0EF4" w:rsidP="0012425A">
      <w:pPr>
        <w:spacing w:line="276" w:lineRule="auto"/>
        <w:ind w:right="-45"/>
        <w:rPr>
          <w:rFonts w:ascii="Times New Roman" w:hAnsi="Times New Roman" w:cs="Times New Roman"/>
        </w:rPr>
      </w:pPr>
      <w:r w:rsidRPr="002B0EF4">
        <w:rPr>
          <w:rFonts w:ascii="Times New Roman" w:hAnsi="Times New Roman" w:cs="Times New Roman"/>
          <w:noProof/>
        </w:rPr>
        <w:pict>
          <v:line id="Shape2" o:spid="_x0000_s1027" style="position:absolute;z-index:251657216;visibility:visible;mso-wrap-distance-left:0;mso-wrap-distance-right:0;mso-width-relative:margin;mso-height-relative:margin" from="-28.95pt,15.45pt" to="509.7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" strokecolor="#3465a4"/>
        </w:pict>
      </w:r>
      <w:r w:rsidRPr="002B0EF4">
        <w:rPr>
          <w:rFonts w:ascii="Times New Roman" w:hAnsi="Times New Roman" w:cs="Times New Roman"/>
          <w:noProof/>
        </w:rPr>
        <w:pict>
          <v:line id="Straight Connector 1" o:spid="_x0000_s1026" style="position:absolute;flip:y;z-index:251658240;visibility:visible;mso-wrap-distance-left:0;mso-wrap-distance-right:0" from="-36.45pt,22.8pt" to="497.1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" stroked="f" strokeweight=".5pt">
            <v:stroke joinstyle="miter"/>
          </v:line>
        </w:pict>
      </w:r>
      <w:r w:rsidR="0012425A" w:rsidRPr="007D1DFA">
        <w:rPr>
          <w:rFonts w:ascii="Times New Roman" w:hAnsi="Times New Roman" w:cs="Times New Roman"/>
          <w:b/>
          <w:bCs/>
          <w:sz w:val="28"/>
          <w:szCs w:val="28"/>
        </w:rPr>
        <w:t>DATE:</w:t>
      </w:r>
      <w:r w:rsidR="00A66D4D">
        <w:rPr>
          <w:rFonts w:ascii="Times New Roman" w:hAnsi="Times New Roman" w:cs="Times New Roman"/>
          <w:b/>
          <w:bCs/>
          <w:sz w:val="28"/>
          <w:szCs w:val="28"/>
        </w:rPr>
        <w:t xml:space="preserve"> 23.07.2024</w:t>
      </w:r>
      <w:r w:rsidR="0012425A" w:rsidRPr="007D1DF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ROLL.NO.: 23MCA020                                                </w:t>
      </w:r>
    </w:p>
    <w:p w:rsidR="0012425A" w:rsidRPr="007D1DFA" w:rsidRDefault="0012425A" w:rsidP="00C223CE">
      <w:pPr>
        <w:tabs>
          <w:tab w:val="left" w:pos="750"/>
          <w:tab w:val="center" w:pos="4819"/>
        </w:tabs>
        <w:spacing w:line="360" w:lineRule="auto"/>
        <w:rPr>
          <w:rFonts w:ascii="Times New Roman" w:hAnsi="Times New Roman" w:cs="Times New Roman"/>
        </w:rPr>
      </w:pPr>
      <w:r w:rsidRPr="007D1DFA">
        <w:rPr>
          <w:rFonts w:ascii="Times New Roman" w:eastAsia="MS-Mincho" w:hAnsi="Times New Roman" w:cs="Times New Roman"/>
          <w:b/>
          <w:bCs/>
          <w:sz w:val="28"/>
          <w:szCs w:val="28"/>
        </w:rPr>
        <w:tab/>
      </w:r>
      <w:r w:rsidRPr="007D1DFA">
        <w:rPr>
          <w:rFonts w:ascii="Times New Roman" w:eastAsia="MS-Mincho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MS-Mincho" w:hAnsi="Times New Roman" w:cs="Times New Roman"/>
          <w:b/>
          <w:bCs/>
          <w:sz w:val="28"/>
          <w:szCs w:val="28"/>
        </w:rPr>
        <w:t xml:space="preserve">Virtual Private Cloud </w:t>
      </w:r>
      <w:proofErr w:type="gramStart"/>
      <w:r>
        <w:rPr>
          <w:rFonts w:ascii="Times New Roman" w:eastAsia="MS-Mincho" w:hAnsi="Times New Roman" w:cs="Times New Roman"/>
          <w:b/>
          <w:bCs/>
          <w:sz w:val="28"/>
          <w:szCs w:val="28"/>
        </w:rPr>
        <w:t>Configuration(</w:t>
      </w:r>
      <w:proofErr w:type="gramEnd"/>
      <w:r>
        <w:rPr>
          <w:rFonts w:ascii="Times New Roman" w:eastAsia="MS-Mincho" w:hAnsi="Times New Roman" w:cs="Times New Roman"/>
          <w:b/>
          <w:bCs/>
          <w:sz w:val="28"/>
          <w:szCs w:val="28"/>
        </w:rPr>
        <w:t>VPC)</w:t>
      </w:r>
    </w:p>
    <w:p w:rsidR="0012425A" w:rsidRPr="007D1DFA" w:rsidRDefault="0012425A" w:rsidP="00C223CE">
      <w:pPr>
        <w:pStyle w:val="PreformattedText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:rsidR="0012425A" w:rsidRDefault="0012425A" w:rsidP="00C223CE">
      <w:pPr>
        <w:pStyle w:val="PreformattedText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2425A">
        <w:rPr>
          <w:rFonts w:ascii="Times New Roman" w:hAnsi="Times New Roman" w:cs="Times New Roman"/>
          <w:bCs/>
          <w:sz w:val="24"/>
          <w:szCs w:val="24"/>
        </w:rPr>
        <w:t xml:space="preserve">To develop and work with Virtual Private Cloud </w:t>
      </w:r>
      <w:proofErr w:type="gramStart"/>
      <w:r w:rsidRPr="0012425A">
        <w:rPr>
          <w:rFonts w:ascii="Times New Roman" w:hAnsi="Times New Roman" w:cs="Times New Roman"/>
          <w:bCs/>
          <w:sz w:val="24"/>
          <w:szCs w:val="24"/>
        </w:rPr>
        <w:t>Configuration(</w:t>
      </w:r>
      <w:proofErr w:type="gramEnd"/>
      <w:r w:rsidRPr="0012425A">
        <w:rPr>
          <w:rFonts w:ascii="Times New Roman" w:hAnsi="Times New Roman" w:cs="Times New Roman"/>
          <w:bCs/>
          <w:sz w:val="24"/>
          <w:szCs w:val="24"/>
        </w:rPr>
        <w:t>VPC)  using AWS.</w:t>
      </w:r>
    </w:p>
    <w:p w:rsidR="0012425A" w:rsidRPr="0012425A" w:rsidRDefault="0012425A" w:rsidP="00C223CE">
      <w:pPr>
        <w:pStyle w:val="Preformatted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Theoretical Background</w:t>
      </w:r>
    </w:p>
    <w:p w:rsidR="0012425A" w:rsidRPr="0012425A" w:rsidRDefault="0012425A" w:rsidP="00C223CE">
      <w:pPr>
        <w:suppressAutoHyphens w:val="0"/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1. Create a New VPC</w:t>
      </w:r>
    </w:p>
    <w:p w:rsidR="0012425A" w:rsidRPr="0012425A" w:rsidRDefault="0012425A" w:rsidP="00C223CE">
      <w:pPr>
        <w:numPr>
          <w:ilvl w:val="0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Log in to AWS Management Console: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Navigate to the AWS Management Console and sign in.</w:t>
      </w:r>
    </w:p>
    <w:p w:rsidR="0012425A" w:rsidRPr="0012425A" w:rsidRDefault="0012425A" w:rsidP="00C223CE">
      <w:pPr>
        <w:numPr>
          <w:ilvl w:val="0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Open the VPC Dashboard: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the VPC service by selecting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Services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from the top menu and then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VPC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New VPC: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VPC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Select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VPC only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and 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Next: Configure VPC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Enter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Name tag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MyCustomVPC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Define an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IPv4 CIDR block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10.0.0.0/16).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Optionally, select an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IPv6 CIDR block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if needed.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Choose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Tenancy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(default or dedicated).</w:t>
      </w:r>
    </w:p>
    <w:p w:rsidR="0012425A" w:rsidRPr="0012425A" w:rsidRDefault="0012425A" w:rsidP="00C223CE">
      <w:pPr>
        <w:numPr>
          <w:ilvl w:val="1"/>
          <w:numId w:val="9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VPC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suppressAutoHyphens w:val="0"/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2. Create Subnets</w:t>
      </w:r>
    </w:p>
    <w:p w:rsidR="0012425A" w:rsidRPr="0012425A" w:rsidRDefault="0012425A" w:rsidP="00C223CE">
      <w:pPr>
        <w:numPr>
          <w:ilvl w:val="0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Open the Subnets Section: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In the VPC Dashboard, go to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Subnets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Public Subnet: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subnet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Enter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Name tag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PublicSubnet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Choose the VPC created in Step 1.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Define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Availability Zone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(optional but recommended for high availability).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Specify an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IPv4 CIDR block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within the VPC’s CIDR range (e.g., 10.0.1.0/24).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subnet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Private Subnet: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Repeat the process above.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Enter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Name tag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PrivateSubnet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Use a different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IPv4 CIDR block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10.0.2.0/24).</w:t>
      </w:r>
    </w:p>
    <w:p w:rsidR="0012425A" w:rsidRDefault="0012425A" w:rsidP="00C223CE">
      <w:pPr>
        <w:numPr>
          <w:ilvl w:val="1"/>
          <w:numId w:val="10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subnet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C223CE" w:rsidRDefault="00C223CE" w:rsidP="00C223CE">
      <w:pPr>
        <w:suppressAutoHyphens w:val="0"/>
        <w:spacing w:line="360" w:lineRule="auto"/>
        <w:ind w:left="360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</w:p>
    <w:p w:rsidR="00C223CE" w:rsidRPr="0012425A" w:rsidRDefault="00C223CE" w:rsidP="00C223CE">
      <w:pPr>
        <w:suppressAutoHyphens w:val="0"/>
        <w:spacing w:line="360" w:lineRule="auto"/>
        <w:ind w:left="360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</w:p>
    <w:p w:rsidR="0012425A" w:rsidRPr="0012425A" w:rsidRDefault="0012425A" w:rsidP="00C223CE">
      <w:pPr>
        <w:suppressAutoHyphens w:val="0"/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lastRenderedPageBreak/>
        <w:t>3. Configure Security Groups</w:t>
      </w:r>
    </w:p>
    <w:p w:rsidR="0012425A" w:rsidRPr="0012425A" w:rsidRDefault="0012425A" w:rsidP="00C223CE">
      <w:pPr>
        <w:numPr>
          <w:ilvl w:val="0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Open the Security Groups Section: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Security Groups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in the VPC Dashboard.</w:t>
      </w:r>
    </w:p>
    <w:p w:rsidR="0012425A" w:rsidRPr="0012425A" w:rsidRDefault="0012425A" w:rsidP="00C223CE">
      <w:pPr>
        <w:numPr>
          <w:ilvl w:val="0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New Security Group: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security group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Enter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Name tag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PublicSG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Provide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Description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Security group for public subnet).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Choose the VPC created in Step 1.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Configure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Inbound rules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allow HTTP and SSH from anywhere).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ind w:left="1080" w:firstLine="54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security group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Repeat for Private Security Group: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Create another security group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PrivateSG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Define inbound rules based on your application’s needs.</w:t>
      </w:r>
    </w:p>
    <w:p w:rsidR="0012425A" w:rsidRPr="0012425A" w:rsidRDefault="0012425A" w:rsidP="00C223CE">
      <w:pPr>
        <w:numPr>
          <w:ilvl w:val="1"/>
          <w:numId w:val="11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Configure outbound rules to allow necessary traffic (e.g., to the NAT gateway).</w:t>
      </w:r>
    </w:p>
    <w:p w:rsidR="0012425A" w:rsidRPr="0012425A" w:rsidRDefault="0012425A" w:rsidP="00C223CE">
      <w:pPr>
        <w:suppressAutoHyphens w:val="0"/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4. Create and Configure an Internet Gateway</w:t>
      </w:r>
    </w:p>
    <w:p w:rsidR="0012425A" w:rsidRPr="0012425A" w:rsidRDefault="0012425A" w:rsidP="00C223CE">
      <w:pPr>
        <w:numPr>
          <w:ilvl w:val="0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Open the Internet Gateways Section:</w:t>
      </w:r>
    </w:p>
    <w:p w:rsidR="0012425A" w:rsidRPr="0012425A" w:rsidRDefault="0012425A" w:rsidP="00C223CE">
      <w:pPr>
        <w:numPr>
          <w:ilvl w:val="1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Internet Gateways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in the VPC Dashboard.</w:t>
      </w:r>
    </w:p>
    <w:p w:rsidR="0012425A" w:rsidRPr="0012425A" w:rsidRDefault="0012425A" w:rsidP="00C223CE">
      <w:pPr>
        <w:numPr>
          <w:ilvl w:val="0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New Internet Gateway:</w:t>
      </w:r>
    </w:p>
    <w:p w:rsidR="0012425A" w:rsidRPr="0012425A" w:rsidRDefault="0012425A" w:rsidP="00C223CE">
      <w:pPr>
        <w:numPr>
          <w:ilvl w:val="1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internet gateway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Enter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Name tag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MyInternetGateway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1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internet gateway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Attach the Internet Gateway to the VPC:</w:t>
      </w:r>
    </w:p>
    <w:p w:rsidR="0012425A" w:rsidRPr="0012425A" w:rsidRDefault="0012425A" w:rsidP="00C223CE">
      <w:pPr>
        <w:numPr>
          <w:ilvl w:val="1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Select the newly created internet gateway.</w:t>
      </w:r>
    </w:p>
    <w:p w:rsidR="0012425A" w:rsidRPr="0012425A" w:rsidRDefault="0012425A" w:rsidP="00C223CE">
      <w:pPr>
        <w:numPr>
          <w:ilvl w:val="1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Actions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&gt;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Attach to VPC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2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Select the VPC created in Step 1 and 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Attach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suppressAutoHyphens w:val="0"/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5. Create and Configure a NAT Gateway</w:t>
      </w:r>
    </w:p>
    <w:p w:rsidR="0012425A" w:rsidRPr="0012425A" w:rsidRDefault="0012425A" w:rsidP="00C223CE">
      <w:pPr>
        <w:numPr>
          <w:ilvl w:val="0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Allocate an Elastic IP Address: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Elastic IPs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under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Network &amp; Security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section.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Allocate elastic IP address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Allocate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and copy the allocated IP address.</w:t>
      </w:r>
    </w:p>
    <w:p w:rsidR="0012425A" w:rsidRPr="0012425A" w:rsidRDefault="0012425A" w:rsidP="00C223CE">
      <w:pPr>
        <w:numPr>
          <w:ilvl w:val="0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NAT Gateway: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NAT Gateways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in the VPC Dashboard.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NAT gateway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Choose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Public subnet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for the NAT gateway.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Assign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Elastic IP address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allocated in the previous step.</w:t>
      </w:r>
    </w:p>
    <w:p w:rsidR="0012425A" w:rsidRPr="0012425A" w:rsidRDefault="0012425A" w:rsidP="00C223CE">
      <w:pPr>
        <w:numPr>
          <w:ilvl w:val="1"/>
          <w:numId w:val="13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NAT gateway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suppressAutoHyphens w:val="0"/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lastRenderedPageBreak/>
        <w:t>6. Set Up Route Tables</w:t>
      </w:r>
    </w:p>
    <w:p w:rsidR="0012425A" w:rsidRPr="0012425A" w:rsidRDefault="0012425A" w:rsidP="00C223CE">
      <w:pPr>
        <w:numPr>
          <w:ilvl w:val="0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Open Route Tables Section: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Route Tables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in the VPC Dashboard.</w:t>
      </w:r>
    </w:p>
    <w:p w:rsidR="0012425A" w:rsidRPr="0012425A" w:rsidRDefault="0012425A" w:rsidP="00C223CE">
      <w:pPr>
        <w:numPr>
          <w:ilvl w:val="0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Route Table for the Public Subnet: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route table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Enter a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Name tag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PublicRouteTable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Choose the VPC created in Step 1.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route table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Add Routes for Public Access: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Select the route table.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Routes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tab and 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Edit routes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Add a route:</w:t>
      </w:r>
    </w:p>
    <w:p w:rsidR="0012425A" w:rsidRPr="0012425A" w:rsidRDefault="0012425A" w:rsidP="00C223CE">
      <w:pPr>
        <w:numPr>
          <w:ilvl w:val="2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Destination: 0.0.0.0/0 (for all IPv4 traffic)</w:t>
      </w:r>
    </w:p>
    <w:p w:rsidR="0012425A" w:rsidRPr="0012425A" w:rsidRDefault="0012425A" w:rsidP="00C223CE">
      <w:pPr>
        <w:numPr>
          <w:ilvl w:val="2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Target: Select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Internet Gateway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created earlier.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Save changes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Associate the Public Subnet: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Subnet Associations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tab.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Edit subnet associations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ind w:left="1080" w:firstLine="54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Select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Public Subnet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and 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Save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Create a Route Table for the Private Subnet:</w:t>
      </w:r>
    </w:p>
    <w:p w:rsid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Repeat the process above to create another route table (e.g., </w:t>
      </w:r>
      <w:proofErr w:type="spellStart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PrivateRouteTable</w:t>
      </w:r>
      <w:proofErr w:type="spellEnd"/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).</w:t>
      </w:r>
    </w:p>
    <w:p w:rsidR="0012425A" w:rsidRPr="0012425A" w:rsidRDefault="0012425A" w:rsidP="00C223CE">
      <w:pPr>
        <w:numPr>
          <w:ilvl w:val="0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Add Routes for Private Subnet Access: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Select the route table.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Routes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tab and 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Edit routes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Add a route:</w:t>
      </w:r>
    </w:p>
    <w:p w:rsidR="0012425A" w:rsidRPr="0012425A" w:rsidRDefault="0012425A" w:rsidP="00C223CE">
      <w:pPr>
        <w:numPr>
          <w:ilvl w:val="2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Destination: 0.0.0.0/0 (for all IPv4 traffic)</w:t>
      </w:r>
    </w:p>
    <w:p w:rsidR="0012425A" w:rsidRPr="0012425A" w:rsidRDefault="0012425A" w:rsidP="00C223CE">
      <w:pPr>
        <w:numPr>
          <w:ilvl w:val="2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Target: Select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NAT Gateway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created earlier.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Save changes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0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Associate the Private Subnet: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Go to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Subnet Associations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tab.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Edit subnet associations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Pr="0012425A" w:rsidRDefault="0012425A" w:rsidP="00C223CE">
      <w:pPr>
        <w:numPr>
          <w:ilvl w:val="1"/>
          <w:numId w:val="14"/>
        </w:numPr>
        <w:suppressAutoHyphens w:val="0"/>
        <w:spacing w:line="360" w:lineRule="auto"/>
        <w:rPr>
          <w:rFonts w:ascii="Times New Roman" w:eastAsia="Times New Roman" w:hAnsi="Times New Roman" w:cs="Times New Roman"/>
          <w:kern w:val="0"/>
          <w:lang w:val="en-US" w:eastAsia="en-US" w:bidi="ar-SA"/>
        </w:rPr>
      </w:pP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Select the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Private Subnet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 xml:space="preserve"> and click </w:t>
      </w:r>
      <w:r w:rsidRPr="0012425A">
        <w:rPr>
          <w:rFonts w:ascii="Times New Roman" w:eastAsia="Times New Roman" w:hAnsi="Times New Roman" w:cs="Times New Roman"/>
          <w:b/>
          <w:bCs/>
          <w:kern w:val="0"/>
          <w:lang w:val="en-US" w:eastAsia="en-US" w:bidi="ar-SA"/>
        </w:rPr>
        <w:t>Save</w:t>
      </w:r>
      <w:r w:rsidRPr="0012425A">
        <w:rPr>
          <w:rFonts w:ascii="Times New Roman" w:eastAsia="Times New Roman" w:hAnsi="Times New Roman" w:cs="Times New Roman"/>
          <w:kern w:val="0"/>
          <w:lang w:val="en-US" w:eastAsia="en-US" w:bidi="ar-SA"/>
        </w:rPr>
        <w:t>.</w:t>
      </w:r>
    </w:p>
    <w:p w:rsidR="0012425A" w:rsidRDefault="0012425A" w:rsidP="00C223CE">
      <w:pPr>
        <w:pStyle w:val="PreformattedText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223CE" w:rsidRDefault="00C223CE" w:rsidP="00C223CE">
      <w:pPr>
        <w:pStyle w:val="PreformattedText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223CE" w:rsidRDefault="00C223CE" w:rsidP="00C223CE">
      <w:pPr>
        <w:pStyle w:val="PreformattedText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C223CE" w:rsidRPr="0012425A" w:rsidRDefault="00C223CE" w:rsidP="00C223CE">
      <w:pPr>
        <w:pStyle w:val="PreformattedText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12425A" w:rsidRDefault="0012425A" w:rsidP="00C223CE">
      <w:pPr>
        <w:pStyle w:val="PreformattedText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:rsidR="0012425A" w:rsidRDefault="0012425A" w:rsidP="00C223CE">
      <w:pPr>
        <w:pStyle w:val="PreformattedText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Public</w:t>
      </w:r>
    </w:p>
    <w:p w:rsidR="0012425A" w:rsidRDefault="0012425A" w:rsidP="00C223CE">
      <w:pPr>
        <w:spacing w:line="360" w:lineRule="aut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3701631" cy="2173857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669" cy="217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5A" w:rsidRPr="0012425A" w:rsidRDefault="0012425A" w:rsidP="00C223CE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12425A">
        <w:rPr>
          <w:rFonts w:ascii="Times New Roman" w:hAnsi="Times New Roman" w:cs="Times New Roman"/>
          <w:b/>
        </w:rPr>
        <w:t>Private</w:t>
      </w:r>
    </w:p>
    <w:p w:rsidR="0012425A" w:rsidRDefault="0012425A" w:rsidP="00C223CE">
      <w:pPr>
        <w:spacing w:line="360" w:lineRule="aut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3793825" cy="23711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644" cy="237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CE" w:rsidRDefault="00194BBC" w:rsidP="00194BBC">
      <w:pPr>
        <w:pStyle w:val="PreformattedText"/>
        <w:spacing w:line="36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creating NAT</w:t>
      </w:r>
    </w:p>
    <w:p w:rsidR="00194BBC" w:rsidRDefault="00194BBC" w:rsidP="00194BBC">
      <w:pPr>
        <w:pStyle w:val="PreformattedText"/>
        <w:spacing w:line="360" w:lineRule="auto"/>
        <w:ind w:right="-4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4BB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750693" cy="2344183"/>
            <wp:effectExtent l="19050" t="0" r="215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86" cy="235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5A" w:rsidRPr="007D1DFA" w:rsidRDefault="0012425A" w:rsidP="00C223CE">
      <w:pPr>
        <w:pStyle w:val="PreformattedText"/>
        <w:spacing w:line="360" w:lineRule="auto"/>
        <w:ind w:right="-46"/>
        <w:rPr>
          <w:rFonts w:ascii="Times New Roman" w:hAnsi="Times New Roman" w:cs="Times New Roman"/>
          <w:b/>
          <w:bCs/>
          <w:sz w:val="28"/>
          <w:szCs w:val="28"/>
        </w:rPr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:rsidR="002A2207" w:rsidRDefault="0012425A" w:rsidP="00C223CE">
      <w:pPr>
        <w:pStyle w:val="PreformattedText"/>
        <w:spacing w:line="360" w:lineRule="auto"/>
        <w:ind w:right="-46"/>
      </w:pPr>
      <w:r w:rsidRPr="007D1DF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D1DF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2425A">
        <w:rPr>
          <w:rFonts w:ascii="Times New Roman" w:hAnsi="Times New Roman" w:cs="Times New Roman"/>
          <w:sz w:val="22"/>
          <w:szCs w:val="22"/>
        </w:rPr>
        <w:t>Thus the AWS VPC with public and private subnets, ensuring the public subnet has direct internet access and the private subnet uses a NAT Gateway for internet access. Security Groups and Route Tables were set up to control traffic and access has been developed and executed successfully.</w:t>
      </w:r>
    </w:p>
    <w:sectPr w:rsidR="002A2207" w:rsidSect="0012425A">
      <w:pgSz w:w="11906" w:h="16838"/>
      <w:pgMar w:top="851" w:right="1134" w:bottom="1134" w:left="1134" w:header="0" w:footer="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formProt w:val="0"/>
      <w:docGrid w:linePitch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roman"/>
    <w:pitch w:val="variable"/>
    <w:sig w:usb0="00000000" w:usb1="00000000" w:usb2="00000000" w:usb3="00000000" w:csb0="00000000" w:csb1="00000000"/>
  </w:font>
  <w:font w:name="Noto Sans Mono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S-Minch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C74C5"/>
    <w:multiLevelType w:val="multilevel"/>
    <w:tmpl w:val="D86E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4C476E"/>
    <w:multiLevelType w:val="multilevel"/>
    <w:tmpl w:val="17185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8869A8"/>
    <w:multiLevelType w:val="multilevel"/>
    <w:tmpl w:val="47669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F6276D"/>
    <w:multiLevelType w:val="multilevel"/>
    <w:tmpl w:val="6E264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271049"/>
    <w:multiLevelType w:val="multilevel"/>
    <w:tmpl w:val="CBA2B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265C1E"/>
    <w:multiLevelType w:val="multilevel"/>
    <w:tmpl w:val="597C4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AA0011A"/>
    <w:multiLevelType w:val="multilevel"/>
    <w:tmpl w:val="F0F80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7700E39"/>
    <w:multiLevelType w:val="multilevel"/>
    <w:tmpl w:val="977CE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194FA7"/>
    <w:multiLevelType w:val="multilevel"/>
    <w:tmpl w:val="2222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08E3643"/>
    <w:multiLevelType w:val="multilevel"/>
    <w:tmpl w:val="AB649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77725BD"/>
    <w:multiLevelType w:val="multilevel"/>
    <w:tmpl w:val="F7FE5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37959FD"/>
    <w:multiLevelType w:val="multilevel"/>
    <w:tmpl w:val="24CC0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0F42318"/>
    <w:multiLevelType w:val="multilevel"/>
    <w:tmpl w:val="1F264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D6C67EE"/>
    <w:multiLevelType w:val="multilevel"/>
    <w:tmpl w:val="C2909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6"/>
  </w:num>
  <w:num w:numId="5">
    <w:abstractNumId w:val="13"/>
  </w:num>
  <w:num w:numId="6">
    <w:abstractNumId w:val="12"/>
  </w:num>
  <w:num w:numId="7">
    <w:abstractNumId w:val="4"/>
  </w:num>
  <w:num w:numId="8">
    <w:abstractNumId w:val="10"/>
  </w:num>
  <w:num w:numId="9">
    <w:abstractNumId w:val="5"/>
  </w:num>
  <w:num w:numId="10">
    <w:abstractNumId w:val="7"/>
  </w:num>
  <w:num w:numId="11">
    <w:abstractNumId w:val="9"/>
  </w:num>
  <w:num w:numId="12">
    <w:abstractNumId w:val="2"/>
  </w:num>
  <w:num w:numId="13">
    <w:abstractNumId w:val="1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2425A"/>
    <w:rsid w:val="0012425A"/>
    <w:rsid w:val="00156A51"/>
    <w:rsid w:val="00194BBC"/>
    <w:rsid w:val="002B0EF4"/>
    <w:rsid w:val="00503B2C"/>
    <w:rsid w:val="00550BCA"/>
    <w:rsid w:val="00722EC8"/>
    <w:rsid w:val="009E5C16"/>
    <w:rsid w:val="00A66D4D"/>
    <w:rsid w:val="00C223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25A"/>
    <w:pPr>
      <w:suppressAutoHyphens/>
      <w:spacing w:after="0" w:line="240" w:lineRule="auto"/>
    </w:pPr>
    <w:rPr>
      <w:rFonts w:ascii="Liberation Serif" w:eastAsia="Noto Serif CJK SC" w:hAnsi="Liberation Serif" w:cs="Lohit Devanagari"/>
      <w:kern w:val="2"/>
      <w:sz w:val="24"/>
      <w:szCs w:val="24"/>
      <w:lang w:val="en-IN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425A"/>
    <w:pPr>
      <w:keepNext/>
      <w:keepLines/>
      <w:suppressAutoHyphens w:val="0"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6"/>
      <w:szCs w:val="26"/>
      <w:lang w:val="en-US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12425A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1242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425A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reformattedText">
    <w:name w:val="Preformatted Text"/>
    <w:basedOn w:val="Normal"/>
    <w:qFormat/>
    <w:rsid w:val="0012425A"/>
    <w:rPr>
      <w:rFonts w:ascii="Liberation Mono" w:eastAsia="Noto Sans Mono CJK SC" w:hAnsi="Liberation Mono" w:cs="Liberation Mono"/>
      <w:sz w:val="20"/>
      <w:szCs w:val="20"/>
    </w:rPr>
  </w:style>
  <w:style w:type="character" w:styleId="Strong">
    <w:name w:val="Strong"/>
    <w:basedOn w:val="DefaultParagraphFont"/>
    <w:uiPriority w:val="22"/>
    <w:qFormat/>
    <w:rsid w:val="0012425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2425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42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2425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24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2425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425A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25A"/>
    <w:rPr>
      <w:rFonts w:ascii="Tahoma" w:eastAsia="Noto Serif CJK SC" w:hAnsi="Tahoma" w:cs="Mangal"/>
      <w:kern w:val="2"/>
      <w:sz w:val="16"/>
      <w:szCs w:val="14"/>
      <w:lang w:val="en-IN"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08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652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II-Year</dc:creator>
  <cp:lastModifiedBy>II-Year</cp:lastModifiedBy>
  <cp:revision>4</cp:revision>
  <dcterms:created xsi:type="dcterms:W3CDTF">2024-08-14T04:31:00Z</dcterms:created>
  <dcterms:modified xsi:type="dcterms:W3CDTF">2024-08-20T05:51:00Z</dcterms:modified>
</cp:coreProperties>
</file>