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уровня ожирения на основе пищевых привычек и физического состояния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Пожертвовано 26.08.2019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Этот набор данных включает данные для оценки уровня ожирения у людей из стран Мексики, Перу и Колумбии на основе их пищевых привычек и физического состояния.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Характеристики набора данных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Многомерный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Здоровье и медицина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Связанные задачи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Классификация, регрессия, кластеризация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объекта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Целое число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Экземпляры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Объекты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Информация о наборе данных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Этот набор данных включает данные для оценки уровня ожирения у людей из стран Мексики, Перу и Колумбии на основе их пищевых привычек и физического состояния. Данные содержат 17 атрибутов и 2111 записей, записи помечены переменной класса NObesity (уровень ожирения), которая позволяет классифицировать данные с использованием значений «Недостаточный вес», «Нормальный вес», «Избыточный вес I уровня», «Избыточный вес II уровня», «Ожирение I типа», «Ожирение II типа» и «Ожирение III типа». 77% данных были сгенерированы синтетически с использованием инструмента Weka и фильтра SMOTE, 23% данных были получены напрямую от пользователей через веб-платформу.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