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6502C" w14:textId="4CB64BD3" w:rsidR="004367AA" w:rsidRDefault="00A40EC3" w:rsidP="00A40EC3">
      <w:pPr>
        <w:pStyle w:val="Title"/>
        <w:rPr>
          <w:lang w:val="en-US"/>
        </w:rPr>
      </w:pPr>
      <w:r>
        <w:rPr>
          <w:lang w:val="en-US"/>
        </w:rPr>
        <w:t xml:space="preserve">                 FNP Sales Analysis</w:t>
      </w:r>
    </w:p>
    <w:p w14:paraId="42809D10" w14:textId="61247625" w:rsidR="00A40EC3" w:rsidRPr="00A40EC3" w:rsidRDefault="00A40EC3" w:rsidP="00A40EC3"/>
    <w:p w14:paraId="31801697" w14:textId="77777777" w:rsidR="00A40EC3" w:rsidRDefault="00A40EC3" w:rsidP="00A40EC3">
      <w:r w:rsidRPr="00A40EC3">
        <w:pict w14:anchorId="0AF84318">
          <v:rect id="_x0000_i1115" style="width:0;height:1.5pt" o:hralign="center" o:hrstd="t" o:hr="t" fillcolor="#a0a0a0" stroked="f"/>
        </w:pict>
      </w:r>
    </w:p>
    <w:p w14:paraId="7F16958C" w14:textId="1DED3E69" w:rsidR="00A40EC3" w:rsidRPr="00A40EC3" w:rsidRDefault="00A40EC3" w:rsidP="00A40EC3">
      <w:r w:rsidRPr="00A40EC3">
        <w:rPr>
          <w:b/>
          <w:bCs/>
        </w:rPr>
        <w:t>Sales Analysis Dashboard</w:t>
      </w:r>
    </w:p>
    <w:p w14:paraId="20740CEE" w14:textId="3FCF5A8F" w:rsidR="00A40EC3" w:rsidRPr="00A40EC3" w:rsidRDefault="00A40EC3" w:rsidP="00A40EC3">
      <w:r w:rsidRPr="00A40EC3">
        <w:rPr>
          <w:b/>
          <w:bCs/>
        </w:rPr>
        <w:t>Objective:</w:t>
      </w:r>
      <w:r w:rsidRPr="00A40EC3">
        <w:br/>
        <w:t xml:space="preserve">This dashboard provides a comprehensive overview of sales performance, highlighting key metrics, trends, and actionable insights for effective decision-making. It </w:t>
      </w:r>
      <w:proofErr w:type="spellStart"/>
      <w:r w:rsidRPr="00A40EC3">
        <w:t>analyzes</w:t>
      </w:r>
      <w:proofErr w:type="spellEnd"/>
      <w:r w:rsidRPr="00A40EC3">
        <w:t xml:space="preserve"> revenue, customer behavio</w:t>
      </w:r>
      <w:r>
        <w:t>u</w:t>
      </w:r>
      <w:r w:rsidRPr="00A40EC3">
        <w:t>r, and product performance across various dimensions.</w:t>
      </w:r>
    </w:p>
    <w:p w14:paraId="1F20BDAF" w14:textId="77777777" w:rsidR="00A40EC3" w:rsidRPr="00A40EC3" w:rsidRDefault="00A40EC3" w:rsidP="00A40EC3">
      <w:r w:rsidRPr="00A40EC3">
        <w:pict w14:anchorId="71329E19">
          <v:rect id="_x0000_i1116" style="width:0;height:1.5pt" o:hralign="center" o:hrstd="t" o:hr="t" fillcolor="#a0a0a0" stroked="f"/>
        </w:pict>
      </w:r>
    </w:p>
    <w:p w14:paraId="4619B765" w14:textId="77777777" w:rsidR="00A40EC3" w:rsidRPr="00A40EC3" w:rsidRDefault="00A40EC3" w:rsidP="00A40EC3">
      <w:r w:rsidRPr="00A40EC3">
        <w:rPr>
          <w:b/>
          <w:bCs/>
        </w:rPr>
        <w:t>Key Highlights:</w:t>
      </w:r>
    </w:p>
    <w:p w14:paraId="639D68D8" w14:textId="77777777" w:rsidR="00A40EC3" w:rsidRPr="00A40EC3" w:rsidRDefault="00A40EC3" w:rsidP="00A40EC3">
      <w:pPr>
        <w:numPr>
          <w:ilvl w:val="0"/>
          <w:numId w:val="4"/>
        </w:numPr>
      </w:pPr>
      <w:r w:rsidRPr="00A40EC3">
        <w:rPr>
          <w:b/>
          <w:bCs/>
        </w:rPr>
        <w:t>Performance Metrics:</w:t>
      </w:r>
    </w:p>
    <w:p w14:paraId="28CC076D" w14:textId="77777777" w:rsidR="00A40EC3" w:rsidRPr="00A40EC3" w:rsidRDefault="00A40EC3" w:rsidP="00A40EC3">
      <w:pPr>
        <w:numPr>
          <w:ilvl w:val="1"/>
          <w:numId w:val="4"/>
        </w:numPr>
      </w:pPr>
      <w:r w:rsidRPr="00A40EC3">
        <w:rPr>
          <w:b/>
          <w:bCs/>
        </w:rPr>
        <w:t>Total Orders:</w:t>
      </w:r>
      <w:r w:rsidRPr="00A40EC3">
        <w:t xml:space="preserve"> 1,000</w:t>
      </w:r>
    </w:p>
    <w:p w14:paraId="3645BC16" w14:textId="77777777" w:rsidR="00A40EC3" w:rsidRPr="00A40EC3" w:rsidRDefault="00A40EC3" w:rsidP="00A40EC3">
      <w:pPr>
        <w:numPr>
          <w:ilvl w:val="1"/>
          <w:numId w:val="4"/>
        </w:numPr>
      </w:pPr>
      <w:r w:rsidRPr="00A40EC3">
        <w:rPr>
          <w:b/>
          <w:bCs/>
        </w:rPr>
        <w:t>Total Revenue:</w:t>
      </w:r>
      <w:r w:rsidRPr="00A40EC3">
        <w:t xml:space="preserve"> ₹35,20,984</w:t>
      </w:r>
    </w:p>
    <w:p w14:paraId="2C4D6984" w14:textId="77777777" w:rsidR="00A40EC3" w:rsidRPr="00A40EC3" w:rsidRDefault="00A40EC3" w:rsidP="00A40EC3">
      <w:pPr>
        <w:numPr>
          <w:ilvl w:val="1"/>
          <w:numId w:val="4"/>
        </w:numPr>
      </w:pPr>
      <w:r w:rsidRPr="00A40EC3">
        <w:rPr>
          <w:b/>
          <w:bCs/>
        </w:rPr>
        <w:t>Average Customer Spend:</w:t>
      </w:r>
      <w:r w:rsidRPr="00A40EC3">
        <w:t xml:space="preserve"> ₹3,520.98</w:t>
      </w:r>
    </w:p>
    <w:p w14:paraId="30D5B868" w14:textId="77777777" w:rsidR="00A40EC3" w:rsidRPr="00A40EC3" w:rsidRDefault="00A40EC3" w:rsidP="00A40EC3">
      <w:pPr>
        <w:numPr>
          <w:ilvl w:val="1"/>
          <w:numId w:val="4"/>
        </w:numPr>
      </w:pPr>
      <w:r w:rsidRPr="00A40EC3">
        <w:rPr>
          <w:b/>
          <w:bCs/>
        </w:rPr>
        <w:t>Order to Delivery Time:</w:t>
      </w:r>
      <w:r w:rsidRPr="00A40EC3">
        <w:t xml:space="preserve"> 5.53 days</w:t>
      </w:r>
    </w:p>
    <w:p w14:paraId="12104440" w14:textId="77777777" w:rsidR="00A40EC3" w:rsidRPr="00A40EC3" w:rsidRDefault="00A40EC3" w:rsidP="00A40EC3">
      <w:pPr>
        <w:numPr>
          <w:ilvl w:val="0"/>
          <w:numId w:val="4"/>
        </w:numPr>
      </w:pPr>
      <w:r w:rsidRPr="00A40EC3">
        <w:rPr>
          <w:b/>
          <w:bCs/>
        </w:rPr>
        <w:t>Revenue Insights:</w:t>
      </w:r>
    </w:p>
    <w:p w14:paraId="15171642" w14:textId="77777777" w:rsidR="00A40EC3" w:rsidRPr="00A40EC3" w:rsidRDefault="00A40EC3" w:rsidP="00A40EC3">
      <w:pPr>
        <w:numPr>
          <w:ilvl w:val="1"/>
          <w:numId w:val="4"/>
        </w:numPr>
      </w:pPr>
      <w:r w:rsidRPr="00A40EC3">
        <w:rPr>
          <w:b/>
          <w:bCs/>
        </w:rPr>
        <w:t>By Occasions:</w:t>
      </w:r>
      <w:r w:rsidRPr="00A40EC3">
        <w:t xml:space="preserve"> Revenue peaks during </w:t>
      </w:r>
      <w:r w:rsidRPr="00A40EC3">
        <w:rPr>
          <w:b/>
          <w:bCs/>
        </w:rPr>
        <w:t>Diwali</w:t>
      </w:r>
      <w:r w:rsidRPr="00A40EC3">
        <w:t xml:space="preserve"> and </w:t>
      </w:r>
      <w:r w:rsidRPr="00A40EC3">
        <w:rPr>
          <w:b/>
          <w:bCs/>
        </w:rPr>
        <w:t>Anniversaries</w:t>
      </w:r>
      <w:r w:rsidRPr="00A40EC3">
        <w:t>, indicating strong customer preferences for these celebrations.</w:t>
      </w:r>
    </w:p>
    <w:p w14:paraId="31BD8EA3" w14:textId="77777777" w:rsidR="00A40EC3" w:rsidRPr="00A40EC3" w:rsidRDefault="00A40EC3" w:rsidP="00A40EC3">
      <w:pPr>
        <w:numPr>
          <w:ilvl w:val="1"/>
          <w:numId w:val="4"/>
        </w:numPr>
      </w:pPr>
      <w:r w:rsidRPr="00A40EC3">
        <w:rPr>
          <w:b/>
          <w:bCs/>
        </w:rPr>
        <w:t>By Categories:</w:t>
      </w:r>
      <w:r w:rsidRPr="00A40EC3">
        <w:t xml:space="preserve"> High-performing product categories include </w:t>
      </w:r>
      <w:r w:rsidRPr="00A40EC3">
        <w:rPr>
          <w:b/>
          <w:bCs/>
        </w:rPr>
        <w:t>Cakes</w:t>
      </w:r>
      <w:r w:rsidRPr="00A40EC3">
        <w:t xml:space="preserve">, </w:t>
      </w:r>
      <w:r w:rsidRPr="00A40EC3">
        <w:rPr>
          <w:b/>
          <w:bCs/>
        </w:rPr>
        <w:t>Soft Toys</w:t>
      </w:r>
      <w:r w:rsidRPr="00A40EC3">
        <w:t xml:space="preserve">, and </w:t>
      </w:r>
      <w:r w:rsidRPr="00A40EC3">
        <w:rPr>
          <w:b/>
          <w:bCs/>
        </w:rPr>
        <w:t>Sweets</w:t>
      </w:r>
      <w:r w:rsidRPr="00A40EC3">
        <w:t>, emphasizing their popularity in gifting.</w:t>
      </w:r>
    </w:p>
    <w:p w14:paraId="5015C095" w14:textId="77777777" w:rsidR="00A40EC3" w:rsidRPr="00A40EC3" w:rsidRDefault="00A40EC3" w:rsidP="00A40EC3">
      <w:pPr>
        <w:numPr>
          <w:ilvl w:val="1"/>
          <w:numId w:val="4"/>
        </w:numPr>
      </w:pPr>
      <w:r w:rsidRPr="00A40EC3">
        <w:rPr>
          <w:b/>
          <w:bCs/>
        </w:rPr>
        <w:t>By Months:</w:t>
      </w:r>
      <w:r w:rsidRPr="00A40EC3">
        <w:t xml:space="preserve"> March and August generate the highest revenue, reflecting potential seasonal demand or specific promotional campaigns.</w:t>
      </w:r>
    </w:p>
    <w:p w14:paraId="6D89E4E6" w14:textId="233EEB23" w:rsidR="00A40EC3" w:rsidRPr="00A40EC3" w:rsidRDefault="00A40EC3" w:rsidP="00A40EC3">
      <w:pPr>
        <w:numPr>
          <w:ilvl w:val="0"/>
          <w:numId w:val="4"/>
        </w:numPr>
      </w:pPr>
      <w:r w:rsidRPr="00A40EC3">
        <w:rPr>
          <w:b/>
          <w:bCs/>
        </w:rPr>
        <w:t>Customer Behavio</w:t>
      </w:r>
      <w:r>
        <w:rPr>
          <w:b/>
          <w:bCs/>
        </w:rPr>
        <w:t>u</w:t>
      </w:r>
      <w:r w:rsidRPr="00A40EC3">
        <w:rPr>
          <w:b/>
          <w:bCs/>
        </w:rPr>
        <w:t>r:</w:t>
      </w:r>
    </w:p>
    <w:p w14:paraId="5E1F446A" w14:textId="77777777" w:rsidR="00A40EC3" w:rsidRPr="00A40EC3" w:rsidRDefault="00A40EC3" w:rsidP="00A40EC3">
      <w:pPr>
        <w:numPr>
          <w:ilvl w:val="1"/>
          <w:numId w:val="4"/>
        </w:numPr>
      </w:pPr>
      <w:r w:rsidRPr="00A40EC3">
        <w:rPr>
          <w:b/>
          <w:bCs/>
        </w:rPr>
        <w:t>Order Time Analysis:</w:t>
      </w:r>
      <w:r w:rsidRPr="00A40EC3">
        <w:t xml:space="preserve"> Orders are distributed throughout the day, with noticeable activity spikes in late afternoon and evening hours.</w:t>
      </w:r>
    </w:p>
    <w:p w14:paraId="70906FE5" w14:textId="77777777" w:rsidR="00A40EC3" w:rsidRPr="00A40EC3" w:rsidRDefault="00A40EC3" w:rsidP="00A40EC3">
      <w:pPr>
        <w:numPr>
          <w:ilvl w:val="1"/>
          <w:numId w:val="4"/>
        </w:numPr>
      </w:pPr>
      <w:r w:rsidRPr="00A40EC3">
        <w:rPr>
          <w:b/>
          <w:bCs/>
        </w:rPr>
        <w:t>Average Customer Spend:</w:t>
      </w:r>
      <w:r w:rsidRPr="00A40EC3">
        <w:t xml:space="preserve"> Consistent spending patterns suggest a well-defined target audience with steady purchasing power.</w:t>
      </w:r>
    </w:p>
    <w:p w14:paraId="702198C7" w14:textId="77777777" w:rsidR="00A40EC3" w:rsidRPr="00A40EC3" w:rsidRDefault="00A40EC3" w:rsidP="00A40EC3">
      <w:pPr>
        <w:numPr>
          <w:ilvl w:val="0"/>
          <w:numId w:val="4"/>
        </w:numPr>
      </w:pPr>
      <w:r w:rsidRPr="00A40EC3">
        <w:rPr>
          <w:b/>
          <w:bCs/>
        </w:rPr>
        <w:t>Geographical Trends:</w:t>
      </w:r>
    </w:p>
    <w:p w14:paraId="53EEFC68" w14:textId="77777777" w:rsidR="00A40EC3" w:rsidRPr="00A40EC3" w:rsidRDefault="00A40EC3" w:rsidP="00A40EC3">
      <w:pPr>
        <w:numPr>
          <w:ilvl w:val="1"/>
          <w:numId w:val="4"/>
        </w:numPr>
      </w:pPr>
      <w:r w:rsidRPr="00A40EC3">
        <w:rPr>
          <w:b/>
          <w:bCs/>
        </w:rPr>
        <w:t>Top Cities by Revenue:</w:t>
      </w:r>
      <w:r w:rsidRPr="00A40EC3">
        <w:t xml:space="preserve"> Cities like </w:t>
      </w:r>
      <w:r w:rsidRPr="00A40EC3">
        <w:rPr>
          <w:b/>
          <w:bCs/>
        </w:rPr>
        <w:t>Imphal</w:t>
      </w:r>
      <w:r w:rsidRPr="00A40EC3">
        <w:t xml:space="preserve">, </w:t>
      </w:r>
      <w:r w:rsidRPr="00A40EC3">
        <w:rPr>
          <w:b/>
          <w:bCs/>
        </w:rPr>
        <w:t>Haridwar</w:t>
      </w:r>
      <w:r w:rsidRPr="00A40EC3">
        <w:t xml:space="preserve">, and </w:t>
      </w:r>
      <w:r w:rsidRPr="00A40EC3">
        <w:rPr>
          <w:b/>
          <w:bCs/>
        </w:rPr>
        <w:t>Dhanbad</w:t>
      </w:r>
      <w:r w:rsidRPr="00A40EC3">
        <w:t xml:space="preserve"> exhibit strong sales, revealing areas for continued focus or expansion.</w:t>
      </w:r>
    </w:p>
    <w:p w14:paraId="12561433" w14:textId="77777777" w:rsidR="00A40EC3" w:rsidRPr="00A40EC3" w:rsidRDefault="00A40EC3" w:rsidP="00A40EC3">
      <w:pPr>
        <w:numPr>
          <w:ilvl w:val="1"/>
          <w:numId w:val="4"/>
        </w:numPr>
      </w:pPr>
      <w:r w:rsidRPr="00A40EC3">
        <w:rPr>
          <w:b/>
          <w:bCs/>
        </w:rPr>
        <w:lastRenderedPageBreak/>
        <w:t>Top Products:</w:t>
      </w:r>
      <w:r w:rsidRPr="00A40EC3">
        <w:t xml:space="preserve"> Products like </w:t>
      </w:r>
      <w:r w:rsidRPr="00A40EC3">
        <w:rPr>
          <w:b/>
          <w:bCs/>
        </w:rPr>
        <w:t>Dolores Gift</w:t>
      </w:r>
      <w:r w:rsidRPr="00A40EC3">
        <w:t xml:space="preserve"> and </w:t>
      </w:r>
      <w:proofErr w:type="spellStart"/>
      <w:r w:rsidRPr="00A40EC3">
        <w:rPr>
          <w:b/>
          <w:bCs/>
        </w:rPr>
        <w:t>Magnam</w:t>
      </w:r>
      <w:proofErr w:type="spellEnd"/>
      <w:r w:rsidRPr="00A40EC3">
        <w:rPr>
          <w:b/>
          <w:bCs/>
        </w:rPr>
        <w:t xml:space="preserve"> Set</w:t>
      </w:r>
      <w:r w:rsidRPr="00A40EC3">
        <w:t xml:space="preserve"> are top contributors, indicating successful alignment with customer preferences.</w:t>
      </w:r>
    </w:p>
    <w:p w14:paraId="0B51AA05" w14:textId="77777777" w:rsidR="00A40EC3" w:rsidRPr="00A40EC3" w:rsidRDefault="00A40EC3" w:rsidP="00A40EC3">
      <w:r w:rsidRPr="00A40EC3">
        <w:pict w14:anchorId="3DE80FA1">
          <v:rect id="_x0000_i1117" style="width:0;height:1.5pt" o:hralign="center" o:hrstd="t" o:hr="t" fillcolor="#a0a0a0" stroked="f"/>
        </w:pict>
      </w:r>
    </w:p>
    <w:p w14:paraId="56F42BDA" w14:textId="77777777" w:rsidR="00A40EC3" w:rsidRPr="00A40EC3" w:rsidRDefault="00A40EC3" w:rsidP="00A40EC3">
      <w:r w:rsidRPr="00A40EC3">
        <w:rPr>
          <w:b/>
          <w:bCs/>
        </w:rPr>
        <w:t>Filters and Drilldowns:</w:t>
      </w:r>
      <w:r w:rsidRPr="00A40EC3">
        <w:br/>
        <w:t xml:space="preserve">Interactive filters allow users to </w:t>
      </w:r>
      <w:proofErr w:type="spellStart"/>
      <w:r w:rsidRPr="00A40EC3">
        <w:t>analyze</w:t>
      </w:r>
      <w:proofErr w:type="spellEnd"/>
      <w:r w:rsidRPr="00A40EC3">
        <w:t xml:space="preserve"> data by:</w:t>
      </w:r>
    </w:p>
    <w:p w14:paraId="70432036" w14:textId="77777777" w:rsidR="00A40EC3" w:rsidRPr="00A40EC3" w:rsidRDefault="00A40EC3" w:rsidP="00A40EC3">
      <w:pPr>
        <w:numPr>
          <w:ilvl w:val="0"/>
          <w:numId w:val="5"/>
        </w:numPr>
      </w:pPr>
      <w:r w:rsidRPr="00A40EC3">
        <w:rPr>
          <w:b/>
          <w:bCs/>
        </w:rPr>
        <w:t>Order Date</w:t>
      </w:r>
    </w:p>
    <w:p w14:paraId="5A37A589" w14:textId="77777777" w:rsidR="00A40EC3" w:rsidRPr="00A40EC3" w:rsidRDefault="00A40EC3" w:rsidP="00A40EC3">
      <w:pPr>
        <w:numPr>
          <w:ilvl w:val="0"/>
          <w:numId w:val="5"/>
        </w:numPr>
      </w:pPr>
      <w:r w:rsidRPr="00A40EC3">
        <w:rPr>
          <w:b/>
          <w:bCs/>
        </w:rPr>
        <w:t>Delivery Date</w:t>
      </w:r>
    </w:p>
    <w:p w14:paraId="23D66498" w14:textId="77777777" w:rsidR="00A40EC3" w:rsidRPr="00A40EC3" w:rsidRDefault="00A40EC3" w:rsidP="00A40EC3">
      <w:pPr>
        <w:numPr>
          <w:ilvl w:val="0"/>
          <w:numId w:val="5"/>
        </w:numPr>
      </w:pPr>
      <w:r w:rsidRPr="00A40EC3">
        <w:rPr>
          <w:b/>
          <w:bCs/>
        </w:rPr>
        <w:t>Occasion</w:t>
      </w:r>
    </w:p>
    <w:p w14:paraId="72DDDD4D" w14:textId="77777777" w:rsidR="00A40EC3" w:rsidRPr="00A40EC3" w:rsidRDefault="00A40EC3" w:rsidP="00A40EC3">
      <w:pPr>
        <w:numPr>
          <w:ilvl w:val="0"/>
          <w:numId w:val="5"/>
        </w:numPr>
      </w:pPr>
      <w:r w:rsidRPr="00A40EC3">
        <w:t>Other relevant parameters, enabling granular insights.</w:t>
      </w:r>
    </w:p>
    <w:p w14:paraId="447FDB1E" w14:textId="77777777" w:rsidR="00A40EC3" w:rsidRPr="00A40EC3" w:rsidRDefault="00A40EC3" w:rsidP="00A40EC3">
      <w:r w:rsidRPr="00A40EC3">
        <w:pict w14:anchorId="0AAC78B8">
          <v:rect id="_x0000_i1118" style="width:0;height:1.5pt" o:hralign="center" o:hrstd="t" o:hr="t" fillcolor="#a0a0a0" stroked="f"/>
        </w:pict>
      </w:r>
    </w:p>
    <w:p w14:paraId="7805E962" w14:textId="77777777" w:rsidR="00A40EC3" w:rsidRPr="00A40EC3" w:rsidRDefault="00A40EC3" w:rsidP="00A40EC3">
      <w:r w:rsidRPr="00A40EC3">
        <w:rPr>
          <w:b/>
          <w:bCs/>
        </w:rPr>
        <w:t>Actionable Recommendations:</w:t>
      </w:r>
    </w:p>
    <w:p w14:paraId="15D74C7D" w14:textId="77777777" w:rsidR="00A40EC3" w:rsidRPr="00A40EC3" w:rsidRDefault="00A40EC3" w:rsidP="00A40EC3">
      <w:pPr>
        <w:numPr>
          <w:ilvl w:val="0"/>
          <w:numId w:val="6"/>
        </w:numPr>
      </w:pPr>
      <w:r w:rsidRPr="00A40EC3">
        <w:rPr>
          <w:b/>
          <w:bCs/>
        </w:rPr>
        <w:t>Product Strategy:</w:t>
      </w:r>
    </w:p>
    <w:p w14:paraId="7F9E22DC" w14:textId="77777777" w:rsidR="00A40EC3" w:rsidRPr="00A40EC3" w:rsidRDefault="00A40EC3" w:rsidP="00A40EC3">
      <w:pPr>
        <w:numPr>
          <w:ilvl w:val="1"/>
          <w:numId w:val="6"/>
        </w:numPr>
      </w:pPr>
      <w:r w:rsidRPr="00A40EC3">
        <w:t xml:space="preserve">Invest in expanding high-performing categories like </w:t>
      </w:r>
      <w:r w:rsidRPr="00A40EC3">
        <w:rPr>
          <w:b/>
          <w:bCs/>
        </w:rPr>
        <w:t>Cakes</w:t>
      </w:r>
      <w:r w:rsidRPr="00A40EC3">
        <w:t xml:space="preserve"> and </w:t>
      </w:r>
      <w:r w:rsidRPr="00A40EC3">
        <w:rPr>
          <w:b/>
          <w:bCs/>
        </w:rPr>
        <w:t>Sweets</w:t>
      </w:r>
      <w:r w:rsidRPr="00A40EC3">
        <w:t>.</w:t>
      </w:r>
    </w:p>
    <w:p w14:paraId="70AC4EC0" w14:textId="77777777" w:rsidR="00A40EC3" w:rsidRPr="00A40EC3" w:rsidRDefault="00A40EC3" w:rsidP="00A40EC3">
      <w:pPr>
        <w:numPr>
          <w:ilvl w:val="1"/>
          <w:numId w:val="6"/>
        </w:numPr>
      </w:pPr>
      <w:r w:rsidRPr="00A40EC3">
        <w:t>Develop targeted promotions around top-selling products during peak months.</w:t>
      </w:r>
    </w:p>
    <w:p w14:paraId="1D560D45" w14:textId="77777777" w:rsidR="00A40EC3" w:rsidRPr="00A40EC3" w:rsidRDefault="00A40EC3" w:rsidP="00A40EC3">
      <w:pPr>
        <w:numPr>
          <w:ilvl w:val="0"/>
          <w:numId w:val="6"/>
        </w:numPr>
      </w:pPr>
      <w:r w:rsidRPr="00A40EC3">
        <w:rPr>
          <w:b/>
          <w:bCs/>
        </w:rPr>
        <w:t>Marketing Campaigns:</w:t>
      </w:r>
    </w:p>
    <w:p w14:paraId="0947CABD" w14:textId="77777777" w:rsidR="00A40EC3" w:rsidRPr="00A40EC3" w:rsidRDefault="00A40EC3" w:rsidP="00A40EC3">
      <w:pPr>
        <w:numPr>
          <w:ilvl w:val="1"/>
          <w:numId w:val="6"/>
        </w:numPr>
      </w:pPr>
      <w:r w:rsidRPr="00A40EC3">
        <w:t xml:space="preserve">Leverage key occasions like </w:t>
      </w:r>
      <w:r w:rsidRPr="00A40EC3">
        <w:rPr>
          <w:b/>
          <w:bCs/>
        </w:rPr>
        <w:t>Diwali</w:t>
      </w:r>
      <w:r w:rsidRPr="00A40EC3">
        <w:t xml:space="preserve"> for promotional campaigns.</w:t>
      </w:r>
    </w:p>
    <w:p w14:paraId="223970C1" w14:textId="77777777" w:rsidR="00A40EC3" w:rsidRPr="00A40EC3" w:rsidRDefault="00A40EC3" w:rsidP="00A40EC3">
      <w:pPr>
        <w:numPr>
          <w:ilvl w:val="1"/>
          <w:numId w:val="6"/>
        </w:numPr>
      </w:pPr>
      <w:r w:rsidRPr="00A40EC3">
        <w:t>Tailor advertisements to high-performing cities to boost revenue further.</w:t>
      </w:r>
    </w:p>
    <w:p w14:paraId="10A76984" w14:textId="77777777" w:rsidR="00A40EC3" w:rsidRPr="00A40EC3" w:rsidRDefault="00A40EC3" w:rsidP="00A40EC3">
      <w:pPr>
        <w:numPr>
          <w:ilvl w:val="0"/>
          <w:numId w:val="6"/>
        </w:numPr>
      </w:pPr>
      <w:r w:rsidRPr="00A40EC3">
        <w:rPr>
          <w:b/>
          <w:bCs/>
        </w:rPr>
        <w:t>Operational Improvements:</w:t>
      </w:r>
    </w:p>
    <w:p w14:paraId="0187B8C9" w14:textId="77777777" w:rsidR="00A40EC3" w:rsidRPr="00A40EC3" w:rsidRDefault="00A40EC3" w:rsidP="00A40EC3">
      <w:pPr>
        <w:numPr>
          <w:ilvl w:val="1"/>
          <w:numId w:val="6"/>
        </w:numPr>
      </w:pPr>
      <w:r w:rsidRPr="00A40EC3">
        <w:t xml:space="preserve">Optimize supply chain processes to reduce </w:t>
      </w:r>
      <w:r w:rsidRPr="00A40EC3">
        <w:rPr>
          <w:b/>
          <w:bCs/>
        </w:rPr>
        <w:t>Order to Delivery Time</w:t>
      </w:r>
      <w:r w:rsidRPr="00A40EC3">
        <w:t>.</w:t>
      </w:r>
    </w:p>
    <w:p w14:paraId="4EC8A39A" w14:textId="77777777" w:rsidR="00A40EC3" w:rsidRPr="00A40EC3" w:rsidRDefault="00A40EC3" w:rsidP="00A40EC3">
      <w:pPr>
        <w:numPr>
          <w:ilvl w:val="1"/>
          <w:numId w:val="6"/>
        </w:numPr>
      </w:pPr>
      <w:r w:rsidRPr="00A40EC3">
        <w:t>Enhance inventory management for top products in high-demand regions.</w:t>
      </w:r>
    </w:p>
    <w:p w14:paraId="023927B6" w14:textId="77777777" w:rsidR="00A40EC3" w:rsidRPr="00A40EC3" w:rsidRDefault="00A40EC3" w:rsidP="00A40EC3">
      <w:pPr>
        <w:numPr>
          <w:ilvl w:val="0"/>
          <w:numId w:val="6"/>
        </w:numPr>
      </w:pPr>
      <w:r w:rsidRPr="00A40EC3">
        <w:rPr>
          <w:b/>
          <w:bCs/>
        </w:rPr>
        <w:t>Customer Engagement:</w:t>
      </w:r>
    </w:p>
    <w:p w14:paraId="65B52B1C" w14:textId="77777777" w:rsidR="00A40EC3" w:rsidRPr="00A40EC3" w:rsidRDefault="00A40EC3" w:rsidP="00A40EC3">
      <w:pPr>
        <w:numPr>
          <w:ilvl w:val="1"/>
          <w:numId w:val="6"/>
        </w:numPr>
      </w:pPr>
      <w:r w:rsidRPr="00A40EC3">
        <w:t>Introduce loyalty programs or discounts to encourage repeat purchases.</w:t>
      </w:r>
    </w:p>
    <w:p w14:paraId="7243C1A4" w14:textId="77777777" w:rsidR="00A40EC3" w:rsidRPr="00A40EC3" w:rsidRDefault="00A40EC3" w:rsidP="00A40EC3">
      <w:pPr>
        <w:numPr>
          <w:ilvl w:val="1"/>
          <w:numId w:val="6"/>
        </w:numPr>
      </w:pPr>
      <w:r w:rsidRPr="00A40EC3">
        <w:t>Explore time-based promotions to capitalize on peak ordering hours.</w:t>
      </w:r>
    </w:p>
    <w:p w14:paraId="2C6893B6" w14:textId="77777777" w:rsidR="00A40EC3" w:rsidRPr="00A40EC3" w:rsidRDefault="00A40EC3" w:rsidP="00A40EC3">
      <w:r w:rsidRPr="00A40EC3">
        <w:pict w14:anchorId="159FED88">
          <v:rect id="_x0000_i1119" style="width:0;height:1.5pt" o:hralign="center" o:hrstd="t" o:hr="t" fillcolor="#a0a0a0" stroked="f"/>
        </w:pict>
      </w:r>
    </w:p>
    <w:p w14:paraId="42F76C95" w14:textId="77777777" w:rsidR="00A40EC3" w:rsidRPr="00A40EC3" w:rsidRDefault="00A40EC3" w:rsidP="00A40EC3">
      <w:r w:rsidRPr="00A40EC3">
        <w:rPr>
          <w:b/>
          <w:bCs/>
        </w:rPr>
        <w:t>Conclusion:</w:t>
      </w:r>
      <w:r w:rsidRPr="00A40EC3">
        <w:br/>
        <w:t>This dashboard provides valuable insights into sales trends, customer preferences, and product performance. Strategic application of these findings can enhance operational efficiency, customer satisfaction, and overall profitability.</w:t>
      </w:r>
    </w:p>
    <w:p w14:paraId="01C9CABA" w14:textId="39198638" w:rsidR="00A40EC3" w:rsidRPr="00A40EC3" w:rsidRDefault="00A40EC3" w:rsidP="00A40EC3">
      <w:r w:rsidRPr="00A40EC3">
        <w:pict w14:anchorId="33684735">
          <v:rect id="_x0000_i1120" style="width:0;height:1.5pt" o:hralign="center" o:hrstd="t" o:hr="t" fillcolor="#a0a0a0" stroked="f"/>
        </w:pict>
      </w:r>
    </w:p>
    <w:p w14:paraId="4A7EDF38" w14:textId="77777777" w:rsidR="00A40EC3" w:rsidRDefault="00A40EC3" w:rsidP="00A40EC3">
      <w:pPr>
        <w:rPr>
          <w:lang w:val="en-US"/>
        </w:rPr>
      </w:pPr>
    </w:p>
    <w:sectPr w:rsidR="00A40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E043E"/>
    <w:multiLevelType w:val="multilevel"/>
    <w:tmpl w:val="DF66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663EB"/>
    <w:multiLevelType w:val="multilevel"/>
    <w:tmpl w:val="E0A6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CD4C8D"/>
    <w:multiLevelType w:val="multilevel"/>
    <w:tmpl w:val="1A2A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1B544B"/>
    <w:multiLevelType w:val="multilevel"/>
    <w:tmpl w:val="33885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C616B4"/>
    <w:multiLevelType w:val="multilevel"/>
    <w:tmpl w:val="5890E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CA154A"/>
    <w:multiLevelType w:val="multilevel"/>
    <w:tmpl w:val="E328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431730">
    <w:abstractNumId w:val="2"/>
  </w:num>
  <w:num w:numId="2" w16cid:durableId="497889703">
    <w:abstractNumId w:val="5"/>
  </w:num>
  <w:num w:numId="3" w16cid:durableId="916742078">
    <w:abstractNumId w:val="1"/>
  </w:num>
  <w:num w:numId="4" w16cid:durableId="460421612">
    <w:abstractNumId w:val="3"/>
  </w:num>
  <w:num w:numId="5" w16cid:durableId="1761831047">
    <w:abstractNumId w:val="0"/>
  </w:num>
  <w:num w:numId="6" w16cid:durableId="12203639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C3"/>
    <w:rsid w:val="001C005A"/>
    <w:rsid w:val="004367AA"/>
    <w:rsid w:val="00A4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0BCA"/>
  <w15:chartTrackingRefBased/>
  <w15:docId w15:val="{5EB6C929-8CA3-49CF-80AE-5A69890D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0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E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6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Nivithra Rajendran</dc:creator>
  <cp:keywords/>
  <dc:description/>
  <cp:lastModifiedBy>Nivithra Rajendran</cp:lastModifiedBy>
  <cp:revision>1</cp:revision>
  <dcterms:created xsi:type="dcterms:W3CDTF">2024-12-12T04:50:00Z</dcterms:created>
  <dcterms:modified xsi:type="dcterms:W3CDTF">2024-12-12T04:55:00Z</dcterms:modified>
</cp:coreProperties>
</file>