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48"/>
          <w:szCs w:val="48"/>
        </w:rPr>
        <w:t xml:space="preserve">UNIVERSIDAD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Facultad de Ingeniería en Sistemas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Arquitectura Cliente-Servidor</w:t>
      </w:r>
    </w:p>
    <w:p>
      <w:pPr>
        <w:pBdr>
          <w:top w:color="C0392B" w:sz="8" w:space="12"/>
          <w:bottom w:color="C0392B" w:sz="8" w:space="12"/>
        </w:pBdr>
        <w:shd w:fill="FDF2F2" w:color="FDF2F2" w:val="solid"/>
        <w:spacing w:after="400" w:before="0"/>
        <w:ind w:left="400" w:right="400"/>
        <w:jc w:val="center"/>
      </w:pPr>
      <w:r>
        <w:rPr>
          <w:rFonts w:ascii="Calibri" w:cs="Calibri" w:eastAsia="Calibri" w:hAnsi="Calibri"/>
          <w:b/>
          <w:bCs/>
          <w:color w:val="C0392B"/>
          <w:sz w:val="36"/>
          <w:szCs w:val="36"/>
        </w:rPr>
        <w:t xml:space="preserve">GUÍA PRÁCTICA N° 3
PROGRAMACIÓN DE SOCKETS: HANDSHAKE Y ENLACE</w:t>
      </w:r>
    </w:p>
    <w:p>
      <w:pPr>
        <w:spacing w:after="4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Proyecto: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ARMRANK — Plataforma de Gestión de Torneos de Armwrestling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Estudiantes: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1A1A2E"/>
          <w:sz w:val="24"/>
          <w:szCs w:val="24"/>
        </w:rPr>
        <w:t xml:space="preserve">Leyder Alvarez  |  Karen Mendez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Sesión: 23/02/2026</w:t>
      </w:r>
    </w:p>
    <w:p>
      <w:r>
        <w:br w:type="page"/>
      </w:r>
    </w:p>
    <w:p>
      <w:pPr>
        <w:shd w:fill="C0392B" w:color="C0392B" w:val="solid"/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OBJETIVO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Implementar la conectividad inicial y el enlace de puertos mediante Sockets de bajo nivel para el transporte de datos del proyecto seleccionado.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C0392B" w:color="C0392B" w:val="solid"/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ACTIVIDAD 1: HABILITACIÓN DEL MÓDULO DE SOCKETS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Acceder a la configuración del servidor y habilitar el soporte para sockets. Verificar que el módulo esté activo; sin este módulo, los servicios del proyecto no podrán abrir canales de comunicación.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color="C0392B" w:sz="4" w:space="1"/>
        </w:pBdr>
        <w:spacing w:after="100" w:before="24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1.1 Adaptación: Node.js en lugar de PHP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El proyecto ARMRANK utiliza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Node.js v20</w:t>
      </w:r>
      <w:r>
        <w:rPr>
          <w:rFonts w:ascii="Calibri" w:cs="Calibri" w:eastAsia="Calibri" w:hAnsi="Calibri"/>
          <w:sz w:val="22"/>
          <w:szCs w:val="22"/>
        </w:rPr>
        <w:t xml:space="preserve"> como entorno de servidor. Node.js incluye el módulo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net</w:t>
      </w:r>
      <w:r>
        <w:rPr>
          <w:rFonts w:ascii="Calibri" w:cs="Calibri" w:eastAsia="Calibri" w:hAnsi="Calibri"/>
          <w:sz w:val="22"/>
          <w:szCs w:val="22"/>
        </w:rPr>
        <w:t xml:space="preserve"> de forma nativa (equivalente a la extensión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php-sockets</w:t>
      </w:r>
      <w:r>
        <w:rPr>
          <w:rFonts w:ascii="Calibri" w:cs="Calibri" w:eastAsia="Calibri" w:hAnsi="Calibri"/>
          <w:sz w:val="22"/>
          <w:szCs w:val="22"/>
        </w:rPr>
        <w:t xml:space="preserve"> de PHP). No se requiere instalación adicional.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Verificación del módulo en Node.js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Verificar soporte nativo de sockets TCP en Node.js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node -e "const net = require('net'); console.log('TCP disponible:', !!net.createServer)"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→ TCP disponible: true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Verificar versión instalada en la VM de Google Cloud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node --version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→ v20.20.1 ✓  (instalado exitosamente en la VM Ubuntu)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Verificar módulo http (base de Express.js)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node -e "const http = require('http'); console.log('HTTP OK:', !!http.createServer)"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→ HTTP OK: true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1A1A2E" w:color="1A1A2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 / Concepto</w:t>
            </w:r>
          </w:p>
        </w:tc>
        <w:tc>
          <w:tcPr>
            <w:tcW w:type="dxa" w:w="2800"/>
            <w:shd w:fill="1A1A2E" w:color="1A1A2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PHP (guía original)</w:t>
            </w:r>
          </w:p>
        </w:tc>
        <w:tc>
          <w:tcPr>
            <w:tcW w:type="dxa" w:w="4000"/>
            <w:shd w:fill="1A1A2E" w:color="1A1A2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Node.js (ARMRANK)</w:t>
            </w:r>
          </w:p>
        </w:tc>
      </w:tr>
      <w:tr>
        <w:tc>
          <w:tcPr>
            <w:tcW w:type="dxa" w:w="2200"/>
            <w:shd w:fill="F9F9F9" w:color="F9F9F9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Módulo de sockets</w:t>
            </w:r>
          </w:p>
        </w:tc>
        <w:tc>
          <w:tcPr>
            <w:tcW w:type="dxa" w:w="2800"/>
            <w:shd w:fill="F9F9F9" w:color="F9F9F9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php-sockets (extensión)</w:t>
            </w:r>
          </w:p>
        </w:tc>
        <w:tc>
          <w:tcPr>
            <w:tcW w:type="dxa" w:w="4000"/>
            <w:shd w:fill="F9F9F9" w:color="F9F9F9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net (módulo nativo)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Verificación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php -m | grep sockets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node -e "require('net')"</w:t>
            </w:r>
          </w:p>
        </w:tc>
      </w:tr>
      <w:tr>
        <w:tc>
          <w:tcPr>
            <w:tcW w:type="dxa" w:w="2200"/>
            <w:shd w:fill="F9F9F9" w:color="F9F9F9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Carga del módulo</w:t>
            </w:r>
          </w:p>
        </w:tc>
        <w:tc>
          <w:tcPr>
            <w:tcW w:type="dxa" w:w="2800"/>
            <w:shd w:fill="F9F9F9" w:color="F9F9F9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extension=sockets en php.ini</w:t>
            </w:r>
          </w:p>
        </w:tc>
        <w:tc>
          <w:tcPr>
            <w:tcW w:type="dxa" w:w="4000"/>
            <w:shd w:fill="F9F9F9" w:color="F9F9F9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Automático — nativo en Node.js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Instalación requerida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sudo apt install php-sockets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 — incluido en Node.js core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Evidencia de instalación en VM Ubuntu (Google Cloud)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Node.js v20 instalado en la VM (evidencia de sesión práctica):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Get:1 https://deb.nodesource.com/node_20.x amd64 nodejs 20.20.1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Unpacking nodejs (20.20.1-1nodesource1) ...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Setting up nodejs (20.20.1-1nodesource1) ...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added 133 packages in 11s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leyder166@armrank:~$ node --version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v20.20.1   ← Confirmado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color="F4F4F4" w:sz="4" w:space="1"/>
        </w:pBd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C0392B" w:color="C0392B" w:val="solid"/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ACTIVIDAD 2: CREACIÓN DEL DESCRIPTOR DE SOCKET Y BIND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Codificar el servidor aplicando el dominio AF_INET y enlazando el socket a la IP y puerto definidos previamente en la topología. Validar el retorno de la función de creación y reportar errores técnicos.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color="C0392B" w:sz="4" w:space="1"/>
        </w:pBdr>
        <w:spacing w:after="100" w:before="24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2.1 Implementación del Socket en ARMRANK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Archivo: backend/src/index.ts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import express from 'express';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import { createServer } from 'http';  // módulo 'net' internamente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const app  = express();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const PORT = parseInt(process.env.PORT || '3001');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 Express.js usa el módulo 'net' de Node.js internamente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 equivalente a socket_create(AF_INET, SOCK_STREAM, SOL_TCP) en PHP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const server = createServer(app);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 BIND: enlazar el socket a IP y puerto de la topología definida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 0.0.0.0 = escuchar en todas las interfaces de red (AF_INET)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server.listen(PORT, '0.0.0.0', () =&gt; {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console.log(`🚀 ARMRANK API corriendo en puerto ${PORT}`);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console.log(`📍 Socket enlazado: 0.0.0.0:${PORT}`);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});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 Manejo de error de binding (equivalente a verificar socket_bind())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server.on('error', (error: NodeJS.ErrnoException) =&gt; {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if (error.code === 'EADDRINUSE') {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// Error técnico reportado para depurar la infraestructura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console.error(`❌ Error: Puerto ${PORT} ya está en uso`);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console.error(`Verifique: netstat -tulpn | grep ${PORT}`);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process.exit(1);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}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throw error;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});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color="C0392B" w:sz="4" w:space="1"/>
        </w:pBdr>
        <w:spacing w:after="100" w:before="24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2.2 Tabla de Equivalencias — PHP → Node.js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A1A2E" w:color="1A1A2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Operación de Socket</w:t>
            </w:r>
          </w:p>
        </w:tc>
        <w:tc>
          <w:tcPr>
            <w:tcW w:type="dxa" w:w="3000"/>
            <w:shd w:fill="1A1A2E" w:color="1A1A2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Código PHP</w:t>
            </w:r>
          </w:p>
        </w:tc>
        <w:tc>
          <w:tcPr>
            <w:tcW w:type="dxa" w:w="4000"/>
            <w:shd w:fill="1A1A2E" w:color="1A1A2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Código Node.js (ARMRANK)</w:t>
            </w:r>
          </w:p>
        </w:tc>
      </w:tr>
      <w:tr>
        <w:tc>
          <w:tcPr>
            <w:tcW w:type="dxa" w:w="2000"/>
            <w:shd w:fill="F9F9F9" w:color="F9F9F9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Crear socket</w:t>
            </w:r>
          </w:p>
        </w:tc>
        <w:tc>
          <w:tcPr>
            <w:tcW w:type="dxa" w:w="3000"/>
            <w:shd w:fill="F9F9F9" w:color="F9F9F9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socket_create(AF_INET, SOCK_STREAM, SOL_TCP)</w:t>
            </w:r>
          </w:p>
        </w:tc>
        <w:tc>
          <w:tcPr>
            <w:tcW w:type="dxa" w:w="4000"/>
            <w:shd w:fill="F9F9F9" w:color="F9F9F9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http.createServer(app)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Bind IP:Puerto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socket_bind($sock, $ip, $port)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server.listen(PORT, "0.0.0.0")</w:t>
            </w:r>
          </w:p>
        </w:tc>
      </w:tr>
      <w:tr>
        <w:tc>
          <w:tcPr>
            <w:tcW w:type="dxa" w:w="2000"/>
            <w:shd w:fill="F9F9F9" w:color="F9F9F9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Escuchar conexiones</w:t>
            </w:r>
          </w:p>
        </w:tc>
        <w:tc>
          <w:tcPr>
            <w:tcW w:type="dxa" w:w="3000"/>
            <w:shd w:fill="F9F9F9" w:color="F9F9F9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socket_listen($socket)</w:t>
            </w:r>
          </w:p>
        </w:tc>
        <w:tc>
          <w:tcPr>
            <w:tcW w:type="dxa" w:w="4000"/>
            <w:shd w:fill="F9F9F9" w:color="F9F9F9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Event loop automático de Node.js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Aceptar cliente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socket_accept($socket)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server.on("request", handler)</w:t>
            </w:r>
          </w:p>
        </w:tc>
      </w:tr>
      <w:tr>
        <w:tc>
          <w:tcPr>
            <w:tcW w:type="dxa" w:w="2000"/>
            <w:shd w:fill="F9F9F9" w:color="F9F9F9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Verificar creación</w:t>
            </w:r>
          </w:p>
        </w:tc>
        <w:tc>
          <w:tcPr>
            <w:tcW w:type="dxa" w:w="3000"/>
            <w:shd w:fill="F9F9F9" w:color="F9F9F9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socket_last_error()</w:t>
            </w:r>
          </w:p>
        </w:tc>
        <w:tc>
          <w:tcPr>
            <w:tcW w:type="dxa" w:w="4000"/>
            <w:shd w:fill="F9F9F9" w:color="F9F9F9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server.on("error", handler)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Cerrar socket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socket_close($socket)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server.close()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color="C0392B" w:sz="4" w:space="1"/>
        </w:pBdr>
        <w:spacing w:after="100" w:before="24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2.3 Evidencia — PM2 Ejecutando el Socket en la VM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PM2 inicia el backend (socket TCP en 0.0.0.0:3001)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leyder166@armrank:~/armrank/backend$ pm2 start dist/index.js --name armrank-api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Resultado: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[PM2] Spawning PM2 daemon with pm2_home=/home/leyder166/.pm2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[PM2] PM2 Successfully daemonized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[PM2] Starting /home/leyder166/armrank/backend/dist/index.js in fork_mode (1 instance)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[PM2] Done.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id │ name         │ mode │ status │ cpu  │ memory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────┼──────────────┼──────┼────────┼──────┼────────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0 │ armrank-api  │ fork │ online │  0%  │ 67.7mb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Verificación del binding: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$ netstat -tulpn | grep 3001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tcp  0  0  0.0.0.0:3001  0.0.0.0:*  LISTEN  [pid]/node ✓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color="F4F4F4" w:sz="4" w:space="1"/>
        </w:pBd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C0392B" w:color="C0392B" w:val="solid"/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ACTIVIDAD 3: SIMULACIÓN DE HANDSHAKE (APRETÓN DE MANOS)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Realizar la primera petición de conexión desde el cliente para verificar que el servidor reconoce el intento de enlace, validando que el canal de transporte está correctamente establecido.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color="C0392B" w:sz="4" w:space="1"/>
        </w:pBdr>
        <w:spacing w:after="100" w:before="24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3.1 Diagrama del Proceso de Handshake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CLIENTE (Navegador Chrome)    CADDY :443 (Docker)     BACKEND Node.js :3001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│                           │                         │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│── TCP SYN ────────────────►│                         │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│◄─ TCP SYN-ACK ────────────│                         │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│── TCP ACK ────────────────►│                         │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│         [ Handshake TCP completado ]                │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│                           │                         │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│── TLS ClientHello ─────────►│                         │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│◄─ TLS ServerHello + Cert ──│ (Let's Encrypt)         │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│── TLS Finished ────────────►│                         │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│         [ Handshake HTTPS/TLS completado ]          │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│                           │                         │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│── GET /api/health HTTPS ───►│                         │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│                           │── GET /api/health HTTP ─►│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│                           │                         │── Consulta PostgreSQL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│                           │◄─ 200 {"status":"ok"} ──│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│◄─ 200 {"status":"ok"} ──────│                         │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│                           │                         │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HANDSHAKE OK ✓            PROXY OK ✓            BACKEND+DB OK ✓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color="C0392B" w:sz="4" w:space="1"/>
        </w:pBdr>
        <w:spacing w:after="100" w:before="24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3.2 Código del Endpoint de Handshake — /api/health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 backend/src/index.ts — Endpoint de verificación de conectividad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 Actúa como "apretón de manos" de la lógica de negocio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app.get('/api/health', async (req, res) =&gt; {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try {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// Verifica la cadena completa: Red → Backend → Base de Datos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await prisma.$queryRaw`SELECT 1`;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res.json({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status: 'ok',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database: 'connected',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timestamp: new Date().toISOString(),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});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} catch (error) {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// Si el canal falla, reporta el error técnico para depurar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res.status(500).json({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status: 'error',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database: 'disconnected',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error: error.message,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});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}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});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color="C0392B" w:sz="4" w:space="1"/>
        </w:pBdr>
        <w:spacing w:after="100" w:before="24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3.3 Evidencia — Handshake Ejecutado en la VM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Prueba 1: Handshake a nivel de socket TCP (localhost)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curl -v http://localhost:3001/api/health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* Trying 127.0.0.1:3001...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* Connected to localhost (127.0.0.1) port 3001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&lt; HTTP/1.1 200 OK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{"status":"ok","database":"connected","timestamp":"2026-02-23T..."}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Prueba 2: Handshake completo HTTPS (cliente externo → servidor)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curl -v https://armrank.online/api/health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* SSL connection using TLSv1.3 / TLS_AES_128_GCM_SHA256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* Server certificate: armrank.online (Let's Encrypt)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* Connected to armrank.online port 443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&lt; HTTP/2 200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{"status":"ok","database":"connected"}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✅ Canal de transporte totalmente operativo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color="C0392B" w:sz="4" w:space="1"/>
        </w:pBdr>
        <w:spacing w:after="100" w:before="24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3.4 Resultados del Handshake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"/>
            <w:shd w:fill="1A1A2E" w:color="1A1A2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500"/>
            <w:shd w:fill="1A1A2E" w:color="1A1A2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0"/>
            <w:shd w:fill="1A1A2E" w:color="1A1A2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500"/>
            <w:shd w:fill="F9F9F9" w:color="F9F9F9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shd w:fill="F9F9F9" w:color="F9F9F9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TCP (SYN/SYN-ACK/ACK)</w:t>
            </w:r>
          </w:p>
        </w:tc>
        <w:tc>
          <w:tcPr>
            <w:tcW w:type="dxa" w:w="6000"/>
            <w:shd w:fill="F9F9F9" w:color="F9F9F9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 Exitoso — conexión establecida en 0.0.0.0:3001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TLS 1.3 (HTTPS)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 Exitoso — certificado Let's Encrypt válido</w:t>
            </w:r>
          </w:p>
        </w:tc>
      </w:tr>
      <w:tr>
        <w:tc>
          <w:tcPr>
            <w:tcW w:type="dxa" w:w="500"/>
            <w:shd w:fill="F9F9F9" w:color="F9F9F9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shd w:fill="F9F9F9" w:color="F9F9F9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Aplicación (/api/health)</w:t>
            </w:r>
          </w:p>
        </w:tc>
        <w:tc>
          <w:tcPr>
            <w:tcW w:type="dxa" w:w="6000"/>
            <w:shd w:fill="F9F9F9" w:color="F9F9F9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 Exitoso — {"status":"ok","database":"connected"}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Conclusión: </w:t>
      </w:r>
      <w:r>
        <w:rPr>
          <w:rFonts w:ascii="Calibri" w:cs="Calibri" w:eastAsia="Calibri" w:hAnsi="Calibri"/>
          <w:sz w:val="22"/>
          <w:szCs w:val="22"/>
        </w:rPr>
        <w:t xml:space="preserve">El canal de transporte de ARMRANK está completamente establecido. El handshake en los tres niveles (TCP, TLS y aplicación) fue exitoso, confirmando que la lógica de negocio del sistema puede comunicarse correctamente entre el cliente Windows y el servidor Ubuntu en Google Cloud.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color="F4F4F4" w:sz="4" w:space="1"/>
        </w:pBd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Elaborado por: </w:t>
      </w:r>
      <w:r>
        <w:rPr>
          <w:rFonts w:ascii="Calibri" w:cs="Calibri" w:eastAsia="Calibri" w:hAnsi="Calibri"/>
          <w:sz w:val="22"/>
          <w:szCs w:val="22"/>
        </w:rPr>
        <w:t xml:space="preserve">Leyder Alvarez  |  Karen Mendez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Asignatura: </w:t>
      </w:r>
      <w:r>
        <w:rPr>
          <w:rFonts w:ascii="Calibri" w:cs="Calibri" w:eastAsia="Calibri" w:hAnsi="Calibri"/>
          <w:sz w:val="22"/>
          <w:szCs w:val="22"/>
        </w:rPr>
        <w:t xml:space="preserve">Arquitectura Cliente-Servidor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Sesión: </w:t>
      </w:r>
      <w:r>
        <w:rPr>
          <w:rFonts w:ascii="Calibri" w:cs="Calibri" w:eastAsia="Calibri" w:hAnsi="Calibri"/>
          <w:sz w:val="22"/>
          <w:szCs w:val="22"/>
        </w:rPr>
        <w:t xml:space="preserve">23/02/2026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2026-03-09T04:26:46.825Z</dcterms:created>
  <dcterms:modified xsi:type="dcterms:W3CDTF">2026-03-09T04:26:46.825Z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