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03.png" ContentType="image/png"/>
  <Override PartName="/word/media/rId85.png" ContentType="image/png"/>
  <Override PartName="/word/media/rId92.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30</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drawing>
          <wp:inline>
            <wp:extent cx="914400" cy="914400"/>
            <wp:effectExtent b="0" l="0" r="0" t="0"/>
            <wp:docPr descr="" title="" id="1" name="Picture"/>
            <a:graphic>
              <a:graphicData uri="http://schemas.openxmlformats.org/drawingml/2006/picture">
                <pic:pic>
                  <pic:nvPicPr>
                    <pic:cNvPr descr="images/47090179264_be31ecde40_c.jpg" id="0" name="Picture"/>
                    <pic:cNvPicPr>
                      <a:picLocks noChangeArrowheads="1" noChangeAspect="1"/>
                    </pic:cNvPicPr>
                  </pic:nvPicPr>
                  <pic:blipFill>
                    <a:blip r:embed="rId21"/>
                    <a:stretch>
                      <a:fillRect/>
                    </a:stretch>
                  </pic:blipFill>
                  <pic:spPr bwMode="auto">
                    <a:xfrm>
                      <a:off x="0" y="0"/>
                      <a:ext cx="914400" cy="914400"/>
                    </a:xfrm>
                    <a:prstGeom prst="rect">
                      <a:avLst/>
                    </a:prstGeom>
                    <a:noFill/>
                    <a:ln w="9525">
                      <a:noFill/>
                      <a:headEnd/>
                      <a:tailEnd/>
                    </a:ln>
                  </pic:spPr>
                </pic:pic>
              </a:graphicData>
            </a:graphic>
          </wp:inline>
        </w:drawing>
      </w:r>
    </w:p>
    <w:p>
      <w:pPr>
        <w:pStyle w:val="BodyText"/>
      </w:pPr>
      <w:r>
        <w:t xml:space="preserve">These are my notes from participation in the Edinburgh Data Ethics MOOC, running in November and December 2020. Any errors here are my own responsibility.</w:t>
      </w:r>
    </w:p>
    <w:p>
      <w:pPr>
        <w:pStyle w:val="BodyText"/>
      </w:pPr>
      <w:r>
        <w:t xml:space="preserve">© 2020 Nick Hood</w:t>
      </w:r>
      <w:r>
        <w:br/>
      </w:r>
      <w:hyperlink r:id="rId22">
        <w:r>
          <w:rPr>
            <w:rStyle w:val="Hyperlink"/>
          </w:rPr>
          <w:t xml:space="preserve">@NixImagery</w:t>
        </w:r>
      </w:hyperlink>
    </w:p>
    <w:p>
      <w:pPr>
        <w:pStyle w:val="BodyText"/>
      </w:pPr>
      <w:r>
        <w:t xml:space="preserve">This document was last updated on 30 November 2020 at 08:57.</w:t>
      </w:r>
    </w:p>
    <w:p>
      <w:pPr>
        <w:pStyle w:val="Heading2"/>
      </w:pPr>
      <w:bookmarkStart w:id="23" w:name="course-overview"/>
      <w:r>
        <w:t xml:space="preserve">Course overview</w:t>
      </w:r>
      <w:bookmarkEnd w:id="23"/>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4" w:name="week-1-ethics-and-law"/>
      <w:r>
        <w:t xml:space="preserve">Week 1: Ethics and Law</w:t>
      </w:r>
      <w:bookmarkEnd w:id="24"/>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5" w:name="ethical-issues"/>
      <w:r>
        <w:t xml:space="preserve">Ethical</w:t>
      </w:r>
      <w:r>
        <w:t xml:space="preserve"> </w:t>
      </w:r>
      <w:r>
        <w:t xml:space="preserve">‘</w:t>
      </w:r>
      <w:r>
        <w:t xml:space="preserve">Issues</w:t>
      </w:r>
      <w:r>
        <w:t xml:space="preserve">’</w:t>
      </w:r>
      <w:bookmarkEnd w:id="25"/>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6" w:name="the-challenge-of-data-driven-innovation"/>
      <w:r>
        <w:t xml:space="preserve">The challenge of data-driven innovation</w:t>
      </w:r>
      <w:bookmarkEnd w:id="26"/>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7" w:name="data-at-the-heart-of-it"/>
      <w:r>
        <w:t xml:space="preserve">Data at the heart of it</w:t>
      </w:r>
      <w:bookmarkEnd w:id="27"/>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8" w:name="visibility-of-rationale"/>
      <w:r>
        <w:t xml:space="preserve">Visibility of rationale</w:t>
      </w:r>
      <w:bookmarkEnd w:id="28"/>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9" w:name="ambient-intelligent-systems"/>
      <w:r>
        <w:t xml:space="preserve">Ambient intelligent systems</w:t>
      </w:r>
      <w:bookmarkEnd w:id="29"/>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30" w:name="human-ai-interaction"/>
      <w:r>
        <w:t xml:space="preserve">Human –&gt; AI interaction</w:t>
      </w:r>
      <w:bookmarkEnd w:id="30"/>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1" w:name="utility"/>
      <w:r>
        <w:t xml:space="preserve">Utility</w:t>
      </w:r>
      <w:bookmarkEnd w:id="31"/>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2" w:name="policy-lag"/>
      <w:r>
        <w:t xml:space="preserve">Policy lag</w:t>
      </w:r>
      <w:bookmarkEnd w:id="32"/>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3" w:name="values"/>
      <w:r>
        <w:t xml:space="preserve">Values</w:t>
      </w:r>
      <w:bookmarkEnd w:id="33"/>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4">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5" w:name="case-studies"/>
      <w:r>
        <w:t xml:space="preserve">Case studies</w:t>
      </w:r>
      <w:bookmarkEnd w:id="35"/>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6">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7">
        <w:r>
          <w:rPr>
            <w:rStyle w:val="Hyperlink"/>
          </w:rPr>
          <w:t xml:space="preserve">Clearview AI’s face recognition app</w:t>
        </w:r>
      </w:hyperlink>
      <w:r>
        <w:t xml:space="preserve">, which</w:t>
      </w:r>
      <w:r>
        <w:t xml:space="preserve"> </w:t>
      </w:r>
      <w:hyperlink r:id="rId38">
        <w:r>
          <w:rPr>
            <w:rStyle w:val="Hyperlink"/>
          </w:rPr>
          <w:t xml:space="preserve">the company</w:t>
        </w:r>
      </w:hyperlink>
      <w:r>
        <w:t xml:space="preserve"> </w:t>
      </w:r>
      <w:r>
        <w:t xml:space="preserve">has worked hard to present as ethical use of technology.</w:t>
      </w:r>
    </w:p>
    <w:p>
      <w:pPr>
        <w:pStyle w:val="Heading2"/>
      </w:pPr>
      <w:bookmarkStart w:id="39" w:name="what-are-ethics"/>
      <w:r>
        <w:t xml:space="preserve">What are ethics?</w:t>
      </w:r>
      <w:bookmarkEnd w:id="39"/>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40" w:name="the-trolley-problem"/>
      <w:r>
        <w:t xml:space="preserve">The trolley problem</w:t>
      </w:r>
      <w:bookmarkEnd w:id="40"/>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1" w:name="making-moral-decisions"/>
      <w:r>
        <w:t xml:space="preserve">Making moral decisions</w:t>
      </w:r>
      <w:bookmarkEnd w:id="41"/>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2">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3" w:name="X5a95a07c8b9fc260d2f2185871c03df440c5742"/>
      <w:r>
        <w:t xml:space="preserve">Decision-making in Scottish Teacher Education</w:t>
      </w:r>
      <w:bookmarkEnd w:id="43"/>
    </w:p>
    <w:p>
      <w:pPr>
        <w:pStyle w:val="FirstParagraph"/>
      </w:pPr>
      <w:r>
        <w:t xml:space="preserve">In my own application, teacher education</w:t>
      </w:r>
      <w:r>
        <w:rPr>
          <w:rStyle w:val="FootnoteReference"/>
        </w:rPr>
        <w:footnoteReference w:id="44"/>
      </w:r>
      <w:r>
        <w:t xml:space="preserve">, the</w:t>
      </w:r>
      <w:r>
        <w:t xml:space="preserve"> </w:t>
      </w:r>
      <w:hyperlink r:id="rId45">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6" w:name="Xadbe2f9da5984c2ae53d36d1117b177efb3287d"/>
      <w:r>
        <w:t xml:space="preserve">Moral decision-making applied to data ethics</w:t>
      </w:r>
      <w:bookmarkEnd w:id="46"/>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7"/>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8"/>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9" w:name="a-thought-experiment"/>
      <w:r>
        <w:t xml:space="preserve">A thought experiment</w:t>
      </w:r>
      <w:bookmarkEnd w:id="49"/>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50" w:name="legal-and-ethical-considerations"/>
      <w:r>
        <w:t xml:space="preserve">Legal and ethical considerations</w:t>
      </w:r>
      <w:bookmarkEnd w:id="50"/>
    </w:p>
    <w:p>
      <w:pPr>
        <w:pStyle w:val="Heading3"/>
      </w:pPr>
      <w:bookmarkStart w:id="51" w:name="legal"/>
      <w:r>
        <w:t xml:space="preserve">Legal</w:t>
      </w:r>
      <w:bookmarkEnd w:id="51"/>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2" w:name="ethical-nothing-ethical-going-on-here."/>
      <w:r>
        <w:t xml:space="preserve">Ethical? Nothing ethical going on here.</w:t>
      </w:r>
      <w:bookmarkEnd w:id="52"/>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3">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4"/>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5" w:name="information-control-and-power"/>
      <w:r>
        <w:t xml:space="preserve">Information, control and power</w:t>
      </w:r>
      <w:bookmarkEnd w:id="55"/>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6" w:name="common-ethical-issues"/>
      <w:r>
        <w:t xml:space="preserve">Common ethical issues</w:t>
      </w:r>
      <w:bookmarkEnd w:id="56"/>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7" w:name="consent"/>
      <w:r>
        <w:t xml:space="preserve">Consent</w:t>
      </w:r>
      <w:bookmarkEnd w:id="57"/>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8" w:name="week-2-crime-and-justice"/>
      <w:r>
        <w:t xml:space="preserve">Week 2: Crime and Justice</w:t>
      </w:r>
      <w:bookmarkEnd w:id="58"/>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9" w:name="ambiguous-ethical-issues"/>
      <w:r>
        <w:t xml:space="preserve">Ambiguous Ethical Issues</w:t>
      </w:r>
      <w:bookmarkEnd w:id="59"/>
    </w:p>
    <w:p>
      <w:pPr>
        <w:pStyle w:val="Heading3"/>
      </w:pPr>
      <w:bookmarkStart w:id="60" w:name="predictive-policing"/>
      <w:r>
        <w:t xml:space="preserve">Predictive policing</w:t>
      </w:r>
      <w:bookmarkEnd w:id="60"/>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1"/>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2" w:name="china-scs"/>
      <w:r>
        <w:t xml:space="preserve">Algorithms and mathematical models</w:t>
      </w:r>
      <w:bookmarkEnd w:id="62"/>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3">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4" w:name="automating-poverty-task"/>
      <w:r>
        <w:t xml:space="preserve">Automating poverty task</w:t>
      </w:r>
      <w:bookmarkEnd w:id="64"/>
    </w:p>
    <w:p>
      <w:pPr>
        <w:pStyle w:val="FirstParagraph"/>
      </w:pPr>
      <w:r>
        <w:t xml:space="preserve">Time is very short this week, so I skimmed the articles but did not participate in the crowdsourcing discussions</w:t>
      </w:r>
      <w:r>
        <w:rPr>
          <w:rStyle w:val="FootnoteReference"/>
        </w:rPr>
        <w:footnoteReference w:id="65"/>
      </w:r>
      <w:r>
        <w:t xml:space="preserve">.</w:t>
      </w:r>
    </w:p>
    <w:p>
      <w:pPr>
        <w:pStyle w:val="Heading2"/>
      </w:pPr>
      <w:bookmarkStart w:id="66" w:name="crime-justice-and-technology"/>
      <w:r>
        <w:t xml:space="preserve">Crime, Justice and Technology</w:t>
      </w:r>
      <w:bookmarkEnd w:id="66"/>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7"/>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8"/>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9" w:name="predictive-mapping"/>
      <w:r>
        <w:t xml:space="preserve">Predictive mapping</w:t>
      </w:r>
      <w:bookmarkEnd w:id="69"/>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70">
        <w:r>
          <w:rPr>
            <w:rStyle w:val="Hyperlink"/>
          </w:rPr>
          <w:t xml:space="preserve">DeepL</w:t>
        </w:r>
      </w:hyperlink>
    </w:p>
    <w:p>
      <w:pPr>
        <w:pStyle w:val="Heading3"/>
      </w:pPr>
      <w:bookmarkStart w:id="71" w:name="individual-risk-assessment-programmes"/>
      <w:r>
        <w:t xml:space="preserve">Individual risk assessment programmes</w:t>
      </w:r>
      <w:bookmarkEnd w:id="71"/>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2"/>
      </w:r>
      <w:r>
        <w:t xml:space="preserve">.</w:t>
      </w:r>
    </w:p>
    <w:p>
      <w:pPr>
        <w:pStyle w:val="BodyText"/>
      </w:pPr>
      <w:r>
        <w:t xml:space="preserve">The LAPD stopped using its LASER tool in 2019 but continues to engage in data-driven policing.</w:t>
      </w:r>
    </w:p>
    <w:p>
      <w:pPr>
        <w:pStyle w:val="Heading3"/>
      </w:pPr>
      <w:bookmarkStart w:id="73" w:name="sentencing-and-parole"/>
      <w:r>
        <w:t xml:space="preserve">Sentencing and parole</w:t>
      </w:r>
      <w:bookmarkEnd w:id="73"/>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4" w:name="bias"/>
      <w:r>
        <w:t xml:space="preserve">Bias</w:t>
      </w:r>
      <w:bookmarkEnd w:id="74"/>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5" w:name="algorithmic-bias"/>
      <w:r>
        <w:t xml:space="preserve">Algorithmic bias</w:t>
      </w:r>
      <w:bookmarkEnd w:id="75"/>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6"/>
      </w:r>
      <w:r>
        <w:t xml:space="preserve"> </w:t>
      </w:r>
      <w:r>
        <w:t xml:space="preserve">articles like these.</w:t>
      </w:r>
    </w:p>
    <w:p>
      <w:pPr>
        <w:pStyle w:val="Heading3"/>
      </w:pPr>
      <w:bookmarkStart w:id="77" w:name="big-data-and-implicit-bias"/>
      <w:r>
        <w:t xml:space="preserve">Big Data and implicit bias</w:t>
      </w:r>
      <w:bookmarkEnd w:id="77"/>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8" w:name="de-biasing-algorithms-and-fairness"/>
      <w:r>
        <w:t xml:space="preserve">De-biasing Algorithms and fairness</w:t>
      </w:r>
      <w:bookmarkEnd w:id="78"/>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9" w:name="data-justice"/>
      <w:r>
        <w:t xml:space="preserve">Data Justice</w:t>
      </w:r>
      <w:bookmarkEnd w:id="79"/>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80">
        <w:r>
          <w:rPr>
            <w:rStyle w:val="Hyperlink"/>
          </w:rPr>
          <w:t xml:space="preserve">Data Justice Lab</w:t>
        </w:r>
      </w:hyperlink>
      <w:r>
        <w:t xml:space="preserve"> </w:t>
      </w:r>
      <w:r>
        <w:t xml:space="preserve">sits within Cardiff University’s media school. Interestingly, the</w:t>
      </w:r>
      <w:r>
        <w:t xml:space="preserve"> </w:t>
      </w:r>
      <w:hyperlink r:id="rId81">
        <w:r>
          <w:rPr>
            <w:rStyle w:val="Hyperlink"/>
          </w:rPr>
          <w:t xml:space="preserve">FAT/ML</w:t>
        </w:r>
      </w:hyperlink>
      <w:r>
        <w:rPr>
          <w:rStyle w:val="FootnoteReference"/>
        </w:rPr>
        <w:footnoteReference w:id="82"/>
      </w:r>
      <w:r>
        <w:t xml:space="preserve"> </w:t>
      </w:r>
      <w:r>
        <w:t xml:space="preserve">website hasn’t been updated for the past two years, which might suggest that nothing much is happening in the group.</w:t>
      </w:r>
    </w:p>
    <w:p>
      <w:pPr>
        <w:pStyle w:val="Heading1"/>
      </w:pPr>
      <w:bookmarkStart w:id="83" w:name="week-3-home-and-city"/>
      <w:r>
        <w:t xml:space="preserve">Week 3: Home and City</w:t>
      </w:r>
      <w:bookmarkEnd w:id="83"/>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2"/>
      </w:pPr>
      <w:bookmarkStart w:id="84" w:name="the-iot"/>
      <w:r>
        <w:t xml:space="preserve">The IoT</w:t>
      </w:r>
      <w:bookmarkEnd w:id="84"/>
    </w:p>
    <w:p>
      <w:pPr>
        <w:pStyle w:val="FirstParagraph"/>
      </w:pPr>
      <w:r>
        <w:t xml:space="preserve">The Internet of Things is growing rapidly worldwide and quite possibly more so under the pandemic because of the shift to online shopping it has driven. Industrial infrastructure is enhanced by data and the greater data association with objects. According to IoT Analytics (a market research firm), manufacturing leads in the application of these technology advances.</w:t>
      </w:r>
      <w:r>
        <w:t xml:space="preserve"> </w:t>
      </w:r>
      <w:r>
        <w:t xml:space="preserve">(IoT Analytics,</w:t>
      </w:r>
      <w:r>
        <w:t xml:space="preserve"> </w:t>
      </w:r>
      <w:hyperlink w:anchor="ref-IoTAnalytics2020">
        <w:r>
          <w:rPr>
            <w:rStyle w:val="Hyperlink"/>
          </w:rPr>
          <w:t xml:space="preserve">2020</w:t>
        </w:r>
      </w:hyperlink>
      <w:r>
        <w:t xml:space="preserve">)</w:t>
      </w:r>
      <w:r>
        <w:t xml:space="preserve">.</w:t>
      </w:r>
    </w:p>
    <w:p>
      <w:pPr>
        <w:pStyle w:val="BodyText"/>
      </w:pPr>
      <w:r>
        <w:drawing>
          <wp:inline>
            <wp:extent cx="5943600" cy="3117021"/>
            <wp:effectExtent b="0" l="0" r="0" t="0"/>
            <wp:docPr descr="" title="" id="1" name="Picture"/>
            <a:graphic>
              <a:graphicData uri="http://schemas.openxmlformats.org/drawingml/2006/picture">
                <pic:pic>
                  <pic:nvPicPr>
                    <pic:cNvPr descr="images/Top-10-IoT-applications-in-2020-min.png" id="0" name="Picture"/>
                    <pic:cNvPicPr>
                      <a:picLocks noChangeArrowheads="1" noChangeAspect="1"/>
                    </pic:cNvPicPr>
                  </pic:nvPicPr>
                  <pic:blipFill>
                    <a:blip r:embed="rId85"/>
                    <a:stretch>
                      <a:fillRect/>
                    </a:stretch>
                  </pic:blipFill>
                  <pic:spPr bwMode="auto">
                    <a:xfrm>
                      <a:off x="0" y="0"/>
                      <a:ext cx="5943600" cy="3117021"/>
                    </a:xfrm>
                    <a:prstGeom prst="rect">
                      <a:avLst/>
                    </a:prstGeom>
                    <a:noFill/>
                    <a:ln w="9525">
                      <a:noFill/>
                      <a:headEnd/>
                      <a:tailEnd/>
                    </a:ln>
                  </pic:spPr>
                </pic:pic>
              </a:graphicData>
            </a:graphic>
          </wp:inline>
        </w:drawing>
      </w:r>
      <w:r>
        <w:t xml:space="preserve"> </w:t>
      </w:r>
      <w:r>
        <w:rPr>
          <w:b/>
        </w:rPr>
        <w:t xml:space="preserve">Top 10 IoT application areas</w:t>
      </w:r>
    </w:p>
    <w:p>
      <w:pPr>
        <w:pStyle w:val="BodyText"/>
      </w:pPr>
      <w:r>
        <w:t xml:space="preserve">Smart cities are the stimulus for the first discussion in the forum this week. A video clip sets out the possibilities and the pitfalls</w:t>
      </w:r>
      <w:r>
        <w:rPr>
          <w:rStyle w:val="FootnoteReference"/>
        </w:rPr>
        <w:footnoteReference w:id="86"/>
      </w:r>
      <w:r>
        <w:t xml:space="preserve">.</w:t>
      </w:r>
    </w:p>
    <w:p>
      <w:pPr>
        <w:pStyle w:val="Heading3"/>
      </w:pPr>
      <w:bookmarkStart w:id="87" w:name="Xcb772c276f5fe29e138fcb45bf4b4dc5882730b"/>
      <w:r>
        <w:t xml:space="preserve">Activity: what do you think are the biggest concerns raised by the Internet of Things?</w:t>
      </w:r>
      <w:bookmarkEnd w:id="87"/>
    </w:p>
    <w:p>
      <w:pPr>
        <w:pStyle w:val="FirstParagraph"/>
      </w:pPr>
      <w:r>
        <w:t xml:space="preserve">For me, there is clearly the potential for the abuse of power. Surveillance by digital means is less visible but no less terrifying than Goebbels’ yellow badge.</w:t>
      </w:r>
    </w:p>
    <w:p>
      <w:pPr>
        <w:pStyle w:val="Heading3"/>
      </w:pPr>
      <w:bookmarkStart w:id="88" w:name="hammer-chewers"/>
      <w:r>
        <w:t xml:space="preserve">Hammer Chewers</w:t>
      </w:r>
      <w:bookmarkEnd w:id="88"/>
    </w:p>
    <w:p>
      <w:pPr>
        <w:pStyle w:val="FirstParagraph"/>
      </w:pPr>
      <w:r>
        <w:t xml:space="preserve">A further video introduces further the IoT using a</w:t>
      </w:r>
      <w:r>
        <w:t xml:space="preserve"> </w:t>
      </w:r>
      <w:r>
        <w:t xml:space="preserve">“</w:t>
      </w:r>
      <w:r>
        <w:t xml:space="preserve">two people pretend to interview each other</w:t>
      </w:r>
      <w:r>
        <w:t xml:space="preserve">”</w:t>
      </w:r>
      <w:r>
        <w:t xml:space="preserve"> </w:t>
      </w:r>
      <w:r>
        <w:t xml:space="preserve">approach which is a bit cheesy, especially as neither are natural presenters. I’m finding the pedagogy of this course fascinating: for a University which has a School of Education, it’s eye-rolling (face-palming?) to see academics who think they know how to teach, actually try. To be fair, it’s not unique to Edinburgh: this problem presents itself in other courses I have seen. It’s a delighfully ironic example of Dunning-Krueger</w:t>
      </w:r>
      <w:r>
        <w:t xml:space="preserve"> </w:t>
      </w:r>
      <w:r>
        <w:t xml:space="preserve">(Kruger &amp; Dunning,</w:t>
      </w:r>
      <w:r>
        <w:t xml:space="preserve"> </w:t>
      </w:r>
      <w:hyperlink w:anchor="ref-Kruger1999">
        <w:r>
          <w:rPr>
            <w:rStyle w:val="Hyperlink"/>
          </w:rPr>
          <w:t xml:space="preserve">1999</w:t>
        </w:r>
      </w:hyperlink>
      <w:r>
        <w:t xml:space="preserve">)</w:t>
      </w:r>
      <w:r>
        <w:t xml:space="preserve">.</w:t>
      </w:r>
    </w:p>
    <w:p>
      <w:pPr>
        <w:pStyle w:val="Heading3"/>
      </w:pPr>
      <w:bookmarkStart w:id="89" w:name="so-what-is-it"/>
      <w:r>
        <w:t xml:space="preserve">So, what is it?</w:t>
      </w:r>
      <w:bookmarkEnd w:id="89"/>
    </w:p>
    <w:p>
      <w:pPr>
        <w:pStyle w:val="FirstParagraph"/>
      </w:pPr>
      <w:r>
        <w:t xml:space="preserve">Imagine the world in the age of the new telegraph. Messages can be sent from place to place, if those places are connected by wires. Add to this, the technological advances in sensing the environment, and we have</w:t>
      </w:r>
      <w:r>
        <w:t xml:space="preserve"> </w:t>
      </w:r>
      <w:r>
        <w:rPr>
          <w:i/>
        </w:rPr>
        <w:t xml:space="preserve">telemetry</w:t>
      </w:r>
      <w:r>
        <w:t xml:space="preserve">. The ability and desire to save our legs has been the driver of innovation: the</w:t>
      </w:r>
      <w:r>
        <w:t xml:space="preserve"> </w:t>
      </w:r>
      <w:hyperlink r:id="rId90">
        <w:r>
          <w:rPr>
            <w:rStyle w:val="Hyperlink"/>
          </w:rPr>
          <w:t xml:space="preserve">Trojan Room Coffee Pot</w:t>
        </w:r>
      </w:hyperlink>
      <w:r>
        <w:t xml:space="preserve"> </w:t>
      </w:r>
      <w:r>
        <w:t xml:space="preserve">is a legendary modern example. Now, the Internet provides the wires for communication, and miniaturisation and scaling of sensors provides a deluge of data. The IoT is not a new thing at all, merely the development of something much older. It is telemetry, but with the added bonus of aggregation and inference: analysis of increasing amounts of data from the physical world yields insights we didn’t have before.</w:t>
      </w:r>
    </w:p>
    <w:p>
      <w:pPr>
        <w:pStyle w:val="BodyText"/>
      </w:pPr>
      <w:r>
        <w:t xml:space="preserve">What makes it interesting is the development of the neural network and the inferences they can make from many data points. Inferences that can aid policy and management decisions (like,</w:t>
      </w:r>
      <w:r>
        <w:t xml:space="preserve"> </w:t>
      </w:r>
      <w:r>
        <w:t xml:space="preserve">“</w:t>
      </w:r>
      <w:r>
        <w:t xml:space="preserve">do we need street lights on in this district between 2 am and 4 am?</w:t>
      </w:r>
      <w:r>
        <w:t xml:space="preserve">”</w:t>
      </w:r>
      <w:r>
        <w:t xml:space="preserve">). Inferences like</w:t>
      </w:r>
      <w:r>
        <w:t xml:space="preserve"> </w:t>
      </w:r>
      <w:r>
        <w:t xml:space="preserve">“</w:t>
      </w:r>
      <w:r>
        <w:t xml:space="preserve">these districts are more prone to drug crime</w:t>
      </w:r>
      <w:r>
        <w:t xml:space="preserve">”</w:t>
      </w:r>
      <w:r>
        <w:t xml:space="preserve">.</w:t>
      </w:r>
    </w:p>
    <w:p>
      <w:pPr>
        <w:pStyle w:val="BodyText"/>
      </w:pPr>
      <w:r>
        <w:t xml:space="preserve">What is described as the datafication of the environment is surely an exaggeration, but the more we know about the world, then so must our choices be improved?</w:t>
      </w:r>
    </w:p>
    <w:p>
      <w:pPr>
        <w:pStyle w:val="BodyText"/>
      </w:pPr>
      <w:r>
        <w:t xml:space="preserve">The problems arise when data is re-purposed. This problem is also identified as</w:t>
      </w:r>
      <w:r>
        <w:t xml:space="preserve"> </w:t>
      </w:r>
      <w:r>
        <w:rPr>
          <w:i/>
        </w:rPr>
        <w:t xml:space="preserve">function creep</w:t>
      </w:r>
      <w:r>
        <w:t xml:space="preserve">. Steps are being taken now to make it harder for this re-purposing of data to happen without the provider of the data having informed awareness, and giving their informed consent for it to be used in a new or different way than was understood.</w:t>
      </w:r>
      <w:r>
        <w:t xml:space="preserve"> </w:t>
      </w:r>
      <w:r>
        <w:t xml:space="preserve">“</w:t>
      </w:r>
      <w:r>
        <w:t xml:space="preserve">Doing data protection by design and default</w:t>
      </w:r>
      <w:r>
        <w:t xml:space="preserve">”</w:t>
      </w:r>
      <w:r>
        <w:t xml:space="preserve"> </w:t>
      </w:r>
      <w:r>
        <w:t xml:space="preserve">is mentioned in the video to suggest that limits can be placed on the use of the data when innovation is taking place.</w:t>
      </w:r>
    </w:p>
    <w:p>
      <w:pPr>
        <w:pStyle w:val="Heading2"/>
      </w:pPr>
      <w:bookmarkStart w:id="91" w:name="the-smart-home"/>
      <w:r>
        <w:t xml:space="preserve">The Smart Home</w:t>
      </w:r>
      <w:bookmarkEnd w:id="91"/>
    </w:p>
    <w:p>
      <w:pPr>
        <w:pStyle w:val="FirstParagraph"/>
      </w:pPr>
      <w:r>
        <w:drawing>
          <wp:inline>
            <wp:extent cx="3619500" cy="5245100"/>
            <wp:effectExtent b="0" l="0" r="0" t="0"/>
            <wp:docPr descr="" title="" id="1" name="Picture"/>
            <a:graphic>
              <a:graphicData uri="http://schemas.openxmlformats.org/drawingml/2006/picture">
                <pic:pic>
                  <pic:nvPicPr>
                    <pic:cNvPr descr="images/listening.png" id="0" name="Picture"/>
                    <pic:cNvPicPr>
                      <a:picLocks noChangeArrowheads="1" noChangeAspect="1"/>
                    </pic:cNvPicPr>
                  </pic:nvPicPr>
                  <pic:blipFill>
                    <a:blip r:embed="rId92"/>
                    <a:stretch>
                      <a:fillRect/>
                    </a:stretch>
                  </pic:blipFill>
                  <pic:spPr bwMode="auto">
                    <a:xfrm>
                      <a:off x="0" y="0"/>
                      <a:ext cx="3619500" cy="5245100"/>
                    </a:xfrm>
                    <a:prstGeom prst="rect">
                      <a:avLst/>
                    </a:prstGeom>
                    <a:noFill/>
                    <a:ln w="9525">
                      <a:noFill/>
                      <a:headEnd/>
                      <a:tailEnd/>
                    </a:ln>
                  </pic:spPr>
                </pic:pic>
              </a:graphicData>
            </a:graphic>
          </wp:inline>
        </w:drawing>
      </w:r>
      <w:r>
        <w:t xml:space="preserve"> </w:t>
      </w:r>
      <w:r>
        <w:t xml:space="preserve">Cartoon</w:t>
      </w:r>
      <w:r>
        <w:t xml:space="preserve"> </w:t>
      </w:r>
      <w:r>
        <w:rPr>
          <w:i/>
        </w:rPr>
        <w:t xml:space="preserve">Listening</w:t>
      </w:r>
      <w:r>
        <w:t xml:space="preserve"> </w:t>
      </w:r>
      <w:r>
        <w:t xml:space="preserve">©</w:t>
      </w:r>
      <w:r>
        <w:t xml:space="preserve"> </w:t>
      </w:r>
      <w:hyperlink r:id="rId93">
        <w:r>
          <w:rPr>
            <w:rStyle w:val="Hyperlink"/>
          </w:rPr>
          <w:t xml:space="preserve">XKCD</w:t>
        </w:r>
      </w:hyperlink>
    </w:p>
    <w:p>
      <w:pPr>
        <w:pStyle w:val="BodyText"/>
      </w:pPr>
      <w:r>
        <w:t xml:space="preserve">The situation is set out for us: we are using technologies, sometimes without having the right to refuse, which are gathering data on us, our homes, and our lives. The ethical concerns associated with these innovations are characterised as being of two kinds:</w:t>
      </w:r>
      <w:r>
        <w:t xml:space="preserve"> </w:t>
      </w:r>
      <w:r>
        <w:rPr>
          <w:i/>
        </w:rPr>
        <w:t xml:space="preserve">Social and cultural concerns</w:t>
      </w:r>
      <w:r>
        <w:t xml:space="preserve">; and</w:t>
      </w:r>
      <w:r>
        <w:t xml:space="preserve"> </w:t>
      </w:r>
      <w:r>
        <w:rPr>
          <w:i/>
        </w:rPr>
        <w:t xml:space="preserve">Governance concerns</w:t>
      </w:r>
      <w:r>
        <w:t xml:space="preserve">.</w:t>
      </w:r>
    </w:p>
    <w:p>
      <w:pPr>
        <w:pStyle w:val="Heading3"/>
      </w:pPr>
      <w:bookmarkStart w:id="94" w:name="audit-and-share"/>
      <w:r>
        <w:t xml:space="preserve">Audit and share</w:t>
      </w:r>
      <w:bookmarkEnd w:id="94"/>
    </w:p>
    <w:p>
      <w:pPr>
        <w:pStyle w:val="FirstParagraph"/>
      </w:pPr>
      <w:r>
        <w:t xml:space="preserve">Students on the course are invited to consider and share their thoughts on the risks and benefits of smart devices. We are challenged to consider the security measures we (may) have taken to protect privacy as we use them.</w:t>
      </w:r>
    </w:p>
    <w:p>
      <w:pPr>
        <w:pStyle w:val="BodyText"/>
      </w:pPr>
      <w:r>
        <w:t xml:space="preserve">I did an audit of my home and consider it not to be so smart: we have wifi, of course, with an up to date firewall and port management; an Amazon Fire Stick on one of the stupid TVs to make it smarter; an Amazon Echo Dot that is just hilarious</w:t>
      </w:r>
      <w:r>
        <w:rPr>
          <w:rStyle w:val="FootnoteReference"/>
        </w:rPr>
        <w:footnoteReference w:id="95"/>
      </w:r>
      <w:r>
        <w:t xml:space="preserve">, that we got free with the Hive device for the boiler.</w:t>
      </w:r>
    </w:p>
    <w:p>
      <w:pPr>
        <w:pStyle w:val="Heading3"/>
      </w:pPr>
      <w:bookmarkStart w:id="96" w:name="governance"/>
      <w:r>
        <w:t xml:space="preserve">Governance</w:t>
      </w:r>
      <w:bookmarkEnd w:id="96"/>
    </w:p>
    <w:p>
      <w:pPr>
        <w:pStyle w:val="FirstParagraph"/>
      </w:pPr>
      <w:r>
        <w:t xml:space="preserve">Laws like GDPR address concerns like</w:t>
      </w:r>
      <w:r>
        <w:t xml:space="preserve"> </w:t>
      </w:r>
      <w:r>
        <w:rPr>
          <w:i/>
        </w:rPr>
        <w:t xml:space="preserve">opaque data flows</w:t>
      </w:r>
      <w:r>
        <w:t xml:space="preserve">, where data is moved around and shared within systems without the awareness of the people using those systems. These laws try to ensure that users are informed about these data flows and have some sense of choice, although it is evident that these mechanisms fail: they are themselves opaque and inaccessible to users. A modern defence is obfuscation – burying it with bureaucracy – and one which organisations use extensively to hold up a veil of compliance and transfer blame to the participants or users who are too lazy to fill the forms in, or read the Ts &amp; Cs</w:t>
      </w:r>
      <w:r>
        <w:rPr>
          <w:rStyle w:val="FootnoteReference"/>
        </w:rPr>
        <w:footnoteReference w:id="97"/>
      </w:r>
      <w:r>
        <w:t xml:space="preserve">.</w:t>
      </w:r>
    </w:p>
    <w:p>
      <w:pPr>
        <w:pStyle w:val="BodyText"/>
      </w:pPr>
      <w:r>
        <w:t xml:space="preserve">Academics write that privacy involves protecting the</w:t>
      </w:r>
      <w:r>
        <w:t xml:space="preserve"> </w:t>
      </w:r>
      <w:r>
        <w:rPr>
          <w:i/>
        </w:rPr>
        <w:t xml:space="preserve">context</w:t>
      </w:r>
      <w:r>
        <w:t xml:space="preserve"> </w:t>
      </w:r>
      <w:r>
        <w:t xml:space="preserve">of data as much as the data itself.</w:t>
      </w:r>
    </w:p>
    <w:p>
      <w:pPr>
        <w:pStyle w:val="Heading3"/>
      </w:pPr>
      <w:bookmarkStart w:id="99" w:name="examples-activity"/>
      <w:r>
        <w:t xml:space="preserve">Examples activity</w:t>
      </w:r>
      <w:bookmarkEnd w:id="99"/>
    </w:p>
    <w:p>
      <w:pPr>
        <w:pStyle w:val="FirstParagraph"/>
      </w:pPr>
      <w:r>
        <w:t xml:space="preserve">We are encouraged to</w:t>
      </w:r>
      <w:r>
        <w:t xml:space="preserve"> </w:t>
      </w:r>
      <w:r>
        <w:t xml:space="preserve">“</w:t>
      </w:r>
      <w:r>
        <w:t xml:space="preserve">share and comment</w:t>
      </w:r>
      <w:r>
        <w:t xml:space="preserve">”</w:t>
      </w:r>
      <w:r>
        <w:t xml:space="preserve"> </w:t>
      </w:r>
      <w:r>
        <w:t xml:space="preserve">on a</w:t>
      </w:r>
      <w:r>
        <w:t xml:space="preserve"> </w:t>
      </w:r>
      <w:hyperlink r:id="rId100">
        <w:r>
          <w:rPr>
            <w:rStyle w:val="Hyperlink"/>
          </w:rPr>
          <w:t xml:space="preserve">Padlet</w:t>
        </w:r>
      </w:hyperlink>
      <w:r>
        <w:t xml:space="preserve"> </w:t>
      </w:r>
      <w:r>
        <w:t xml:space="preserve">articles relating to four examples: internet-connected home systems; smart homes for the elderly; Alexa/Echo; and smart meters</w:t>
      </w:r>
      <w:r>
        <w:rPr>
          <w:rStyle w:val="FootnoteReference"/>
        </w:rPr>
        <w:footnoteReference w:id="101"/>
      </w:r>
      <w:r>
        <w:t xml:space="preserve">.</w:t>
      </w:r>
    </w:p>
    <w:p>
      <w:pPr>
        <w:pStyle w:val="Heading2"/>
      </w:pPr>
      <w:bookmarkStart w:id="102" w:name="the-smart-city"/>
      <w:r>
        <w:t xml:space="preserve">The Smart City</w:t>
      </w:r>
      <w:bookmarkEnd w:id="102"/>
    </w:p>
    <w:p>
      <w:pPr>
        <w:pStyle w:val="FirstParagraph"/>
      </w:pPr>
      <w:r>
        <w:t xml:space="preserve">This section begins with some illustrations of</w:t>
      </w:r>
      <w:r>
        <w:t xml:space="preserve"> </w:t>
      </w:r>
      <w:r>
        <w:t xml:space="preserve">“</w:t>
      </w:r>
      <w:r>
        <w:t xml:space="preserve">smart</w:t>
      </w:r>
      <w:r>
        <w:t xml:space="preserve">”</w:t>
      </w:r>
      <w:r>
        <w:t xml:space="preserve"> </w:t>
      </w:r>
      <w:r>
        <w:t xml:space="preserve">city projects that have fallen on their faces through inadequate understanding of the people they pretend to be for. It seems that the planners’ model of urban society is hugely over-simplified in these examples, which in turn is the cause of their failure to flourish. Investors and citizens alike seem to be highly circumspect when it comes to</w:t>
      </w:r>
      <w:r>
        <w:t xml:space="preserve"> </w:t>
      </w:r>
      <w:r>
        <w:rPr>
          <w:i/>
        </w:rPr>
        <w:t xml:space="preserve">controlled surveillance</w:t>
      </w:r>
      <w:r>
        <w:t xml:space="preserve">. This, notwithstanding the success of infection-beating systems rolled out to combat the spread of SARS-CoV-2.</w:t>
      </w:r>
    </w:p>
    <w:p>
      <w:pPr>
        <w:pStyle w:val="BodyText"/>
      </w:pPr>
      <w:r>
        <w:t xml:space="preserve">A couple of lazy</w:t>
      </w:r>
      <w:r>
        <w:t xml:space="preserve"> </w:t>
      </w:r>
      <w:r>
        <w:t xml:space="preserve">“</w:t>
      </w:r>
      <w:r>
        <w:t xml:space="preserve">discuss it amongst yourselves</w:t>
      </w:r>
      <w:r>
        <w:t xml:space="preserve">”</w:t>
      </w:r>
      <w:r>
        <w:t xml:space="preserve"> </w:t>
      </w:r>
      <w:r>
        <w:t xml:space="preserve">tasks ask us to tell each other what it’s like in your country and to stand in moral judgment of the</w:t>
      </w:r>
      <w:r>
        <w:t xml:space="preserve"> </w:t>
      </w:r>
      <w:r>
        <w:t xml:space="preserve">“</w:t>
      </w:r>
      <w:r>
        <w:t xml:space="preserve">millennial app</w:t>
      </w:r>
      <w:r>
        <w:t xml:space="preserve">”</w:t>
      </w:r>
      <w:r>
        <w:t xml:space="preserve"> </w:t>
      </w:r>
      <w:r>
        <w:t xml:space="preserve">Waze (I’m paraphrasing the discussions I read). Much of it was of the quality of an average FaceBook spat between rednecks and liberals.</w:t>
      </w:r>
    </w:p>
    <w:p>
      <w:pPr>
        <w:pStyle w:val="BodyText"/>
      </w:pPr>
      <w:r>
        <w:drawing>
          <wp:inline>
            <wp:extent cx="5256201" cy="1502685"/>
            <wp:effectExtent b="0" l="0" r="0" t="0"/>
            <wp:docPr descr="" title="" id="1" name="Picture"/>
            <a:graphic>
              <a:graphicData uri="http://schemas.openxmlformats.org/drawingml/2006/picture">
                <pic:pic>
                  <pic:nvPicPr>
                    <pic:cNvPr descr="images/IMG_16E19CF95812-1.png" id="0" name="Picture"/>
                    <pic:cNvPicPr>
                      <a:picLocks noChangeArrowheads="1" noChangeAspect="1"/>
                    </pic:cNvPicPr>
                  </pic:nvPicPr>
                  <pic:blipFill>
                    <a:blip r:embed="rId103"/>
                    <a:stretch>
                      <a:fillRect/>
                    </a:stretch>
                  </pic:blipFill>
                  <pic:spPr bwMode="auto">
                    <a:xfrm>
                      <a:off x="0" y="0"/>
                      <a:ext cx="5256201" cy="1502685"/>
                    </a:xfrm>
                    <a:prstGeom prst="rect">
                      <a:avLst/>
                    </a:prstGeom>
                    <a:noFill/>
                    <a:ln w="9525">
                      <a:noFill/>
                      <a:headEnd/>
                      <a:tailEnd/>
                    </a:ln>
                  </pic:spPr>
                </pic:pic>
              </a:graphicData>
            </a:graphic>
          </wp:inline>
        </w:drawing>
      </w:r>
    </w:p>
    <w:p>
      <w:pPr>
        <w:pStyle w:val="BodyText"/>
      </w:pPr>
      <w:r>
        <w:t xml:space="preserve">What strikes me is the length of time it has taken for society to adopt the technologies we have had for decades: I was using GIS and SGML in the 1980s and yet it has taken until the 2020s for the potential to be noticed, yet alone realised. The Chinese aren’t too squeamish to roll their sleeves up and get stuck in whilst the rest of the world pauses as the edge of the pool pondering how cold the water might be or if there might be crocodiles. I admire them for that. It will take a significant shift away from individualistic liberal democracy to make much use of these possibilities.</w:t>
      </w:r>
    </w:p>
    <w:p>
      <w:pPr>
        <w:pStyle w:val="BlockText"/>
      </w:pPr>
      <w:r>
        <w:rPr>
          <w:i/>
        </w:rPr>
        <w:t xml:space="preserve">For smart city initiatives to succeed, those creating the infrastructure and new smart services need to meaningfully engage with users and find mechanisms to have their participation in the design process.</w:t>
      </w:r>
    </w:p>
    <w:p>
      <w:pPr>
        <w:pStyle w:val="FirstParagraph"/>
      </w:pPr>
      <w:r>
        <w:t xml:space="preserve">The</w:t>
      </w:r>
      <w:r>
        <w:t xml:space="preserve"> </w:t>
      </w:r>
      <w:r>
        <w:rPr>
          <w:i/>
        </w:rPr>
        <w:t xml:space="preserve">Design Solutions</w:t>
      </w:r>
      <w:r>
        <w:t xml:space="preserve"> </w:t>
      </w:r>
      <w:r>
        <w:t xml:space="preserve">section of this week’s course opens with the above statement: a flat assertion of a dogmatic liberal stance, made with neither apology nor justification. We have already seen that people don’t care about privacy until it results in some perceived injustice. They care even less when the systems are transparent: they care when the conveniences they have become used to are denied.</w:t>
      </w:r>
    </w:p>
    <w:p>
      <w:pPr>
        <w:pStyle w:val="Heading3"/>
      </w:pPr>
      <w:bookmarkStart w:id="104" w:name="facial-recognition"/>
      <w:r>
        <w:t xml:space="preserve">Facial recognition</w:t>
      </w:r>
      <w:bookmarkEnd w:id="104"/>
    </w:p>
    <w:p>
      <w:pPr>
        <w:pStyle w:val="FirstParagraph"/>
      </w:pPr>
      <w:r>
        <w:t xml:space="preserve">How far is too far, though? The course asks whether facial recognition technology and its use by police is acceptable. Protesters are worried that it has no precedent because the term,</w:t>
      </w:r>
      <w:r>
        <w:t xml:space="preserve"> </w:t>
      </w:r>
      <w:r>
        <w:t xml:space="preserve">“</w:t>
      </w:r>
      <w:r>
        <w:t xml:space="preserve">facial recognition</w:t>
      </w:r>
      <w:r>
        <w:t xml:space="preserve">”</w:t>
      </w:r>
      <w:r>
        <w:t xml:space="preserve"> </w:t>
      </w:r>
      <w:r>
        <w:t xml:space="preserve">doesn’t appear in Statute and that this makes its use unregulated and unlimited. This appears to be a false argument, because the technology is merely amplifying the existing capacity of the police to recognise known persons of interest. What does seem very British in one of the clips is the fining of one poor man who covered his face up in a surveillance trial in London and landed himself a £90 fine. They wouldn’t have slapped that penalty on a woman wearing a</w:t>
      </w:r>
      <w:r>
        <w:t xml:space="preserve"> </w:t>
      </w:r>
      <w:r>
        <w:rPr>
          <w:i/>
        </w:rPr>
        <w:t xml:space="preserve">burqa</w:t>
      </w:r>
      <w:r>
        <w:t xml:space="preserve"> </w:t>
      </w:r>
      <w:r>
        <w:t xml:space="preserve">– this seems to be an example of the police abusing the</w:t>
      </w:r>
      <w:r>
        <w:t xml:space="preserve"> </w:t>
      </w:r>
      <w:r>
        <w:t xml:space="preserve">“</w:t>
      </w:r>
      <w:r>
        <w:t xml:space="preserve">disorderly conduct</w:t>
      </w:r>
      <w:r>
        <w:t xml:space="preserve">”</w:t>
      </w:r>
      <w:r>
        <w:t xml:space="preserve"> </w:t>
      </w:r>
      <w:r>
        <w:t xml:space="preserve">laws in the same way that any British Army NCO can abuse Section 19 of the Armed Forces Act 2006 (formerly Section 69 of the Army Act 1955),</w:t>
      </w:r>
      <w:r>
        <w:t xml:space="preserve"> </w:t>
      </w:r>
      <w:r>
        <w:t xml:space="preserve">“</w:t>
      </w:r>
      <w:r>
        <w:t xml:space="preserve">conduct prejudicial to good order and discipline</w:t>
      </w:r>
      <w:r>
        <w:t xml:space="preserve">”</w:t>
      </w:r>
      <w:r>
        <w:rPr>
          <w:rStyle w:val="FootnoteReference"/>
        </w:rPr>
        <w:footnoteReference w:id="105"/>
      </w:r>
      <w:r>
        <w:t xml:space="preserve">.</w:t>
      </w:r>
    </w:p>
    <w:p>
      <w:pPr>
        <w:pStyle w:val="BodyText"/>
      </w:pPr>
      <w:r>
        <w:t xml:space="preserve">What’s the beef, though? There’s a difference between getting all itchy about being recognised in a public place, and on private property. One of our great freedoms is to be able take a photograph of people in public. Many people who have become used to some sense of a</w:t>
      </w:r>
      <w:r>
        <w:t xml:space="preserve"> </w:t>
      </w:r>
      <w:r>
        <w:t xml:space="preserve">“</w:t>
      </w:r>
      <w:r>
        <w:t xml:space="preserve">right to privacy</w:t>
      </w:r>
      <w:r>
        <w:t xml:space="preserve">”</w:t>
      </w:r>
      <w:r>
        <w:t xml:space="preserve"> </w:t>
      </w:r>
      <w:r>
        <w:t xml:space="preserve">in recent times will take offence (for surely offence is always taken, never given) if you snap them on the high street. I don’t see why.</w:t>
      </w:r>
    </w:p>
    <w:p>
      <w:pPr>
        <w:pStyle w:val="Heading2"/>
      </w:pPr>
      <w:bookmarkStart w:id="106" w:name="design-solutions"/>
      <w:r>
        <w:t xml:space="preserve">Design Solutions</w:t>
      </w:r>
      <w:bookmarkEnd w:id="106"/>
    </w:p>
    <w:p>
      <w:pPr>
        <w:pStyle w:val="BlockText"/>
      </w:pPr>
      <w:r>
        <w:rPr>
          <w:i/>
        </w:rPr>
        <w:t xml:space="preserve">This is what this course aims to do: encourage you to reflect how your design choices can shape your users and society.</w:t>
      </w:r>
    </w:p>
    <w:p>
      <w:pPr>
        <w:pStyle w:val="FirstParagraph"/>
      </w:pPr>
      <w:r>
        <w:t xml:space="preserve">I think I am beginning to see the aims and purposes of this course more clearly: to help us see what is in plain sight and already in our experience, although forgotten. Systems are powerful in that they influence behaviour of those who interact with them. Culture is a system in this regard, therefore. Societal norms have aye been manipulated by those who seek power: the information media of the time have been crucial in adjusting those norms. Today’s situation is no different: truth is hidden to enhance the message, whether for marketing or political ends. The defence is simple enough: to be informed, and to be educated</w:t>
      </w:r>
      <w:r>
        <w:rPr>
          <w:rStyle w:val="FootnoteReference"/>
        </w:rPr>
        <w:footnoteReference w:id="107"/>
      </w:r>
      <w:r>
        <w:t xml:space="preserve">.</w:t>
      </w:r>
    </w:p>
    <w:p>
      <w:pPr>
        <w:pStyle w:val="Heading3"/>
      </w:pPr>
      <w:bookmarkStart w:id="108" w:name="designing-for-values"/>
      <w:r>
        <w:t xml:space="preserve">Designing for values</w:t>
      </w:r>
      <w:bookmarkEnd w:id="108"/>
    </w:p>
    <w:p>
      <w:pPr>
        <w:pStyle w:val="FirstParagraph"/>
      </w:pPr>
      <w:r>
        <w:t xml:space="preserve">Lessig describes constitution as</w:t>
      </w:r>
      <w:r>
        <w:t xml:space="preserve"> </w:t>
      </w:r>
      <w:r>
        <w:t xml:space="preserve">“</w:t>
      </w:r>
      <w:r>
        <w:t xml:space="preserve">not just a legal text but a way of life – that structures and constrains social and legal power, to the end of protecting fundamental values</w:t>
      </w:r>
      <w:r>
        <w:t xml:space="preserve">”</w:t>
      </w:r>
      <w:r>
        <w:t xml:space="preserve"> </w:t>
      </w:r>
      <w:r>
        <w:t xml:space="preserve">(</w:t>
      </w:r>
      <w:r>
        <w:t xml:space="preserve">Lessig (</w:t>
      </w:r>
      <w:hyperlink w:anchor="ref-Lessig2006">
        <w:r>
          <w:rPr>
            <w:rStyle w:val="Hyperlink"/>
          </w:rPr>
          <w:t xml:space="preserve">2006</w:t>
        </w:r>
      </w:hyperlink>
      <w:r>
        <w:t xml:space="preserve">)</w:t>
      </w:r>
      <w:r>
        <w:t xml:space="preserve">, p.19). The characterisation of</w:t>
      </w:r>
      <w:r>
        <w:t xml:space="preserve"> </w:t>
      </w:r>
      <w:r>
        <w:t xml:space="preserve">“</w:t>
      </w:r>
      <w:r>
        <w:t xml:space="preserve">code is law</w:t>
      </w:r>
      <w:r>
        <w:t xml:space="preserve">”</w:t>
      </w:r>
      <w:r>
        <w:t xml:space="preserve"> </w:t>
      </w:r>
      <w:r>
        <w:t xml:space="preserve">as originally presented</w:t>
      </w:r>
      <w:r>
        <w:t xml:space="preserve"> </w:t>
      </w:r>
      <w:r>
        <w:t xml:space="preserve">(Lessing,</w:t>
      </w:r>
      <w:r>
        <w:t xml:space="preserve"> </w:t>
      </w:r>
      <w:hyperlink w:anchor="ref-Lessing2000">
        <w:r>
          <w:rPr>
            <w:rStyle w:val="Hyperlink"/>
          </w:rPr>
          <w:t xml:space="preserve">2000</w:t>
        </w:r>
      </w:hyperlink>
      <w:r>
        <w:t xml:space="preserve">)</w:t>
      </w:r>
      <w:r>
        <w:t xml:space="preserve"> </w:t>
      </w:r>
      <w:r>
        <w:t xml:space="preserve">and in the more recent version</w:t>
      </w:r>
      <w:r>
        <w:t xml:space="preserve"> </w:t>
      </w:r>
      <w:r>
        <w:t xml:space="preserve">(Lessig,</w:t>
      </w:r>
      <w:r>
        <w:t xml:space="preserve"> </w:t>
      </w:r>
      <w:hyperlink w:anchor="ref-Lessig2006">
        <w:r>
          <w:rPr>
            <w:rStyle w:val="Hyperlink"/>
          </w:rPr>
          <w:t xml:space="preserve">2006</w:t>
        </w:r>
      </w:hyperlink>
      <w:r>
        <w:t xml:space="preserve">)</w:t>
      </w:r>
      <w:r>
        <w:t xml:space="preserve">, interestingly dedicated to Wikipedia, underlines the point above: the parts of a system manifest and make its character: the course notes suggest that because of this, by whom and how systems are built are not just technical matters but rather</w:t>
      </w:r>
      <w:r>
        <w:t xml:space="preserve"> </w:t>
      </w:r>
      <w:r>
        <w:t xml:space="preserve">“</w:t>
      </w:r>
      <w:r>
        <w:t xml:space="preserve">societal, ethical and political</w:t>
      </w:r>
      <w:r>
        <w:t xml:space="preserve">”</w:t>
      </w:r>
      <w:r>
        <w:t xml:space="preserve">.</w:t>
      </w:r>
    </w:p>
    <w:p>
      <w:pPr>
        <w:pStyle w:val="BodyText"/>
      </w:pPr>
      <w:r>
        <w:t xml:space="preserve">Values must be considered by the designers of a system: the example of a laptop camera with a built-in privacy shutter is presented to illustrate this. GDPR tries to mandate this because users are incapable of understanding the systems they are using and make choices to protect themselves from using systems that may be harmful to them.</w:t>
      </w:r>
    </w:p>
    <w:p>
      <w:pPr>
        <w:pStyle w:val="BodyText"/>
      </w:pPr>
      <w:r>
        <w:t xml:space="preserve">A difficulty arises when such systems replace services which might be considered basic needs: for example, it is a legal right to know how your pay packet has been calculated and yet employers hide this information behind access barriers like online pay systems. Pension providers, too, require their pensioners to be computer literate, online and savvy in order to access their own pensions. Today’s letter from</w:t>
      </w:r>
      <w:r>
        <w:t xml:space="preserve"> </w:t>
      </w:r>
      <w:hyperlink r:id="rId109">
        <w:r>
          <w:rPr>
            <w:rStyle w:val="Hyperlink"/>
          </w:rPr>
          <w:t xml:space="preserve">USS</w:t>
        </w:r>
      </w:hyperlink>
      <w:r>
        <w:t xml:space="preserve"> </w:t>
      </w:r>
      <w:r>
        <w:t xml:space="preserve">advises that</w:t>
      </w:r>
      <w:r>
        <w:t xml:space="preserve"> </w:t>
      </w:r>
      <w:r>
        <w:t xml:space="preserve">“</w:t>
      </w:r>
      <w:r>
        <w:t xml:space="preserve">in the future, all your documents will be online 24/7 – no more lost paper</w:t>
      </w:r>
      <w:r>
        <w:t xml:space="preserve">”</w:t>
      </w:r>
      <w:r>
        <w:t xml:space="preserve">. These abuses of power don’t even try to be honest about the reasons for such a move: and the designers of that system will have a set of values to embed within their system that have nothing to do with the needs of their customers. Even writing that sentence is difficult because the customer (I was going to write client) is no longer the person for whom the service is providing.</w:t>
      </w:r>
    </w:p>
    <w:p>
      <w:pPr>
        <w:pStyle w:val="BodyText"/>
      </w:pPr>
      <w:r>
        <w:t xml:space="preserve">Faced with such powerlessness in the face of innovation, the individual is unable to defend themselves against the abuses of it. Government regulation is not much more than ethics washing.</w:t>
      </w:r>
    </w:p>
    <w:p>
      <w:pPr>
        <w:pStyle w:val="Heading4"/>
      </w:pPr>
      <w:bookmarkStart w:id="110" w:name="making-improvements"/>
      <w:r>
        <w:t xml:space="preserve">Making improvements</w:t>
      </w:r>
      <w:bookmarkEnd w:id="110"/>
    </w:p>
    <w:p>
      <w:pPr>
        <w:pStyle w:val="FirstParagraph"/>
      </w:pPr>
      <w:r>
        <w:t xml:space="preserve">My post, under the heading</w:t>
      </w:r>
      <w:r>
        <w:t xml:space="preserve"> </w:t>
      </w:r>
      <w:r>
        <w:t xml:space="preserve">“</w:t>
      </w:r>
      <w:r>
        <w:t xml:space="preserve">Education</w:t>
      </w:r>
      <w:r>
        <w:t xml:space="preserve">”</w:t>
      </w:r>
      <w:r>
        <w:t xml:space="preserve">, suggests this:</w:t>
      </w:r>
    </w:p>
    <w:p>
      <w:pPr>
        <w:pStyle w:val="BlockText"/>
      </w:pPr>
      <w:r>
        <w:t xml:space="preserve">“</w:t>
      </w:r>
      <w:r>
        <w:t xml:space="preserve">People are more likely to make more circumspect use of smart tech if they know what is does, what is might do, and how to prevent it. A simple example is setting your browser to block third-party cookies, employing an ad blocker, and similar tools.</w:t>
      </w:r>
      <w:r>
        <w:t xml:space="preserve">”</w:t>
      </w:r>
    </w:p>
    <w:p>
      <w:pPr>
        <w:pStyle w:val="Heading1"/>
      </w:pPr>
      <w:bookmarkStart w:id="111" w:name="week-4-money-and-markets"/>
      <w:r>
        <w:t xml:space="preserve">Week 4: Money and Markets</w:t>
      </w:r>
      <w:bookmarkEnd w:id="111"/>
    </w:p>
    <w:p>
      <w:pPr>
        <w:pStyle w:val="FirstParagraph"/>
      </w:pPr>
      <w:r>
        <w:t xml:space="preserve">The introduction to this week starts out with a new context:</w:t>
      </w:r>
      <w:r>
        <w:t xml:space="preserve"> </w:t>
      </w:r>
      <w:r>
        <w:rPr>
          <w:i/>
        </w:rPr>
        <w:t xml:space="preserve">the algorithmic economy</w:t>
      </w:r>
      <w:r>
        <w:t xml:space="preserve">. Three questions offer a framework for our enquiry, presented as</w:t>
      </w:r>
      <w:r>
        <w:t xml:space="preserve"> </w:t>
      </w:r>
      <w:r>
        <w:t xml:space="preserve">“</w:t>
      </w:r>
      <w:r>
        <w:t xml:space="preserve">fundamental ethical questions</w:t>
      </w:r>
      <w:r>
        <w:t xml:space="preserve">”</w:t>
      </w:r>
      <w:r>
        <w:t xml:space="preserve">. The first, in my view, is not an ethical question at all but a political one, that of how wealth ought to be distributed. Either I still am not understanding the meaning of the word,</w:t>
      </w:r>
      <w:r>
        <w:t xml:space="preserve"> </w:t>
      </w:r>
      <w:r>
        <w:rPr>
          <w:i/>
        </w:rPr>
        <w:t xml:space="preserve">ethics</w:t>
      </w:r>
      <w:r>
        <w:t xml:space="preserve">, or there is again revealed here the liberal dogma of the course-writers</w:t>
      </w:r>
      <w:r>
        <w:rPr>
          <w:rStyle w:val="FootnoteReference"/>
        </w:rPr>
        <w:footnoteReference w:id="112"/>
      </w:r>
      <w:r>
        <w:t xml:space="preserve">.</w:t>
      </w:r>
    </w:p>
    <w:p>
      <w:pPr>
        <w:pStyle w:val="BlockText"/>
      </w:pPr>
      <w:r>
        <w:t xml:space="preserve">“</w:t>
      </w:r>
      <w:r>
        <w:t xml:space="preserve">The inherent vice of capitalism is the unequal sharing of blessings. The inherent virtue of Socialism is the equal sharing of miseries.</w:t>
      </w:r>
      <w:r>
        <w:t xml:space="preserve">”</w:t>
      </w:r>
      <w:r>
        <w:t xml:space="preserve"> </w:t>
      </w:r>
      <w:r>
        <w:t xml:space="preserve">–</w:t>
      </w:r>
      <w:r>
        <w:t xml:space="preserve"> </w:t>
      </w:r>
      <w:r>
        <w:t xml:space="preserve">Churchill (</w:t>
      </w:r>
      <w:hyperlink w:anchor="ref-Churchill1945">
        <w:r>
          <w:rPr>
            <w:rStyle w:val="Hyperlink"/>
          </w:rPr>
          <w:t xml:space="preserve">1945</w:t>
        </w:r>
      </w:hyperlink>
      <w:r>
        <w:t xml:space="preserve">)</w:t>
      </w:r>
    </w:p>
    <w:p>
      <w:pPr>
        <w:pStyle w:val="FirstParagraph"/>
      </w:pPr>
      <w:r>
        <w:t xml:space="preserve">The other two ask questions which seem bizarre to me. One,</w:t>
      </w:r>
      <w:r>
        <w:t xml:space="preserve"> </w:t>
      </w:r>
      <w:r>
        <w:rPr>
          <w:i/>
        </w:rPr>
        <w:t xml:space="preserve">What makes algorithms that allocate benefits and harms, fair?</w:t>
      </w:r>
      <w:r>
        <w:t xml:space="preserve"> </w:t>
      </w:r>
      <w:r>
        <w:t xml:space="preserve">introduces the concept of fairness in a place I wouldn’t have expected it. Extending Churchill, life isn’t fair, so why should we break our necks with angst over our technical systems? Perhaps this is a matter of degree: we none of us particularly would disadvantage a citizen in, say, the allocation of health benefits for the colour of their skin. The final question seems also to be naïve,</w:t>
      </w:r>
      <w:r>
        <w:t xml:space="preserve"> </w:t>
      </w:r>
      <w:r>
        <w:rPr>
          <w:i/>
        </w:rPr>
        <w:t xml:space="preserve">What are the principles that tech giants apply when they influence how our attention and income should be distributed?</w:t>
      </w:r>
      <w:r>
        <w:t xml:space="preserve">, the answer to which is simple and obvious enough:</w:t>
      </w:r>
      <w:r>
        <w:t xml:space="preserve"> </w:t>
      </w:r>
      <w:r>
        <w:rPr>
          <w:i/>
        </w:rPr>
        <w:t xml:space="preserve">maximize the shareholders’ ROI</w:t>
      </w:r>
      <w:r>
        <w:t xml:space="preserve">.</w:t>
      </w:r>
    </w:p>
    <w:p>
      <w:pPr>
        <w:pStyle w:val="BodyText"/>
      </w:pPr>
      <w:hyperlink r:id="rId113">
        <w:r>
          <w:rPr>
            <w:rStyle w:val="Hyperlink"/>
          </w:rPr>
          <w:t xml:space="preserve">Professor Michael Rovatsos</w:t>
        </w:r>
      </w:hyperlink>
      <w:r>
        <w:t xml:space="preserve"> </w:t>
      </w:r>
      <w:r>
        <w:t xml:space="preserve">in his introduction to the week describes as utopian, a vision of the future which sounded to me more like a chapter from</w:t>
      </w:r>
      <w:r>
        <w:t xml:space="preserve"> </w:t>
      </w:r>
      <w:r>
        <w:t xml:space="preserve">Huxley (</w:t>
      </w:r>
      <w:hyperlink w:anchor="ref-Huxley1955">
        <w:r>
          <w:rPr>
            <w:rStyle w:val="Hyperlink"/>
          </w:rPr>
          <w:t xml:space="preserve">1955</w:t>
        </w:r>
      </w:hyperlink>
      <w:r>
        <w:t xml:space="preserve">)</w:t>
      </w:r>
      <w:r>
        <w:t xml:space="preserve"> </w:t>
      </w:r>
      <w:r>
        <w:t xml:space="preserve">in its horror. I have to wonder who funds his research. He offers a dichotomy between</w:t>
      </w:r>
      <w:r>
        <w:t xml:space="preserve"> </w:t>
      </w:r>
      <w:r>
        <w:t xml:space="preserve">“</w:t>
      </w:r>
      <w:r>
        <w:t xml:space="preserve">digital communism</w:t>
      </w:r>
      <w:r>
        <w:t xml:space="preserve">”</w:t>
      </w:r>
      <w:r>
        <w:t xml:space="preserve"> </w:t>
      </w:r>
      <w:r>
        <w:t xml:space="preserve">and</w:t>
      </w:r>
      <w:r>
        <w:t xml:space="preserve"> </w:t>
      </w:r>
      <w:r>
        <w:t xml:space="preserve">“</w:t>
      </w:r>
      <w:r>
        <w:t xml:space="preserve">surveilance capitalism</w:t>
      </w:r>
      <w:r>
        <w:t xml:space="preserve">”</w:t>
      </w:r>
      <w:r>
        <w:t xml:space="preserve">. He goes on, citing Marx as principle:</w:t>
      </w:r>
    </w:p>
    <w:p>
      <w:pPr>
        <w:pStyle w:val="BlockText"/>
      </w:pPr>
      <w:r>
        <w:t xml:space="preserve">“</w:t>
      </w:r>
      <w:r>
        <w:t xml:space="preserve">From each according to his ability, to each according to his needs!</w:t>
      </w:r>
      <w:r>
        <w:t xml:space="preserve">”</w:t>
      </w:r>
      <w:r>
        <w:t xml:space="preserve"> </w:t>
      </w:r>
      <w:r>
        <w:t xml:space="preserve">–</w:t>
      </w:r>
      <w:r>
        <w:t xml:space="preserve"> </w:t>
      </w:r>
      <w:r>
        <w:t xml:space="preserve">Marx (</w:t>
      </w:r>
      <w:hyperlink w:anchor="ref-Marx1875">
        <w:r>
          <w:rPr>
            <w:rStyle w:val="Hyperlink"/>
          </w:rPr>
          <w:t xml:space="preserve">1875</w:t>
        </w:r>
      </w:hyperlink>
      <w:r>
        <w:t xml:space="preserve">)</w:t>
      </w:r>
    </w:p>
    <w:p>
      <w:pPr>
        <w:pStyle w:val="FirstParagraph"/>
      </w:pPr>
      <w:r>
        <w:t xml:space="preserve">At this point, I feel deeply uncomfortable with this course and the intentions of the authors. It is for me now nothing more than propaganda dressed as academic disinterest. I’m going to stop here.</w:t>
      </w:r>
    </w:p>
    <w:p>
      <w:pPr>
        <w:pStyle w:val="Heading1"/>
      </w:pPr>
      <w:bookmarkStart w:id="114" w:name="references"/>
      <w:r>
        <w:t xml:space="preserve">References</w:t>
      </w:r>
      <w:bookmarkEnd w:id="114"/>
    </w:p>
    <w:bookmarkStart w:id="152" w:name="refs"/>
    <w:bookmarkStart w:id="115" w:name="ref-asimov1991foundation"/>
    <w:p>
      <w:pPr>
        <w:pStyle w:val="Bibliography"/>
      </w:pPr>
      <w:r>
        <w:t xml:space="preserve">Asimov, I. (1991).</w:t>
      </w:r>
      <w:r>
        <w:t xml:space="preserve"> </w:t>
      </w:r>
      <w:r>
        <w:rPr>
          <w:i/>
        </w:rPr>
        <w:t xml:space="preserve">Foundation</w:t>
      </w:r>
      <w:r>
        <w:t xml:space="preserve">. Bantam Books.</w:t>
      </w:r>
    </w:p>
    <w:bookmarkEnd w:id="115"/>
    <w:bookmarkStart w:id="117"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116">
        <w:r>
          <w:rPr>
            <w:rStyle w:val="Hyperlink"/>
          </w:rPr>
          <w:t xml:space="preserve">https://doi.org/10.3389/fpsyg.2018.00849</w:t>
        </w:r>
      </w:hyperlink>
    </w:p>
    <w:bookmarkEnd w:id="117"/>
    <w:bookmarkStart w:id="118"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118"/>
    <w:bookmarkStart w:id="120" w:name="ref-OED-bias"/>
    <w:p>
      <w:pPr>
        <w:pStyle w:val="Bibliography"/>
      </w:pPr>
      <w:r>
        <w:rPr>
          <w:i/>
        </w:rPr>
        <w:t xml:space="preserve">bias, adj., n., and adv. : Oxford English Dictionary</w:t>
      </w:r>
      <w:r>
        <w:t xml:space="preserve">. (n.d.). Retrieved November 16, 2020, from</w:t>
      </w:r>
      <w:r>
        <w:t xml:space="preserve"> </w:t>
      </w:r>
      <w:hyperlink r:id="rId119">
        <w:r>
          <w:rPr>
            <w:rStyle w:val="Hyperlink"/>
          </w:rPr>
          <w:t xml:space="preserve">https://www.oed.com/view/Entry/18564?result=1&amp;rskey=pOoRi9&amp;</w:t>
        </w:r>
      </w:hyperlink>
    </w:p>
    <w:bookmarkEnd w:id="120"/>
    <w:bookmarkStart w:id="122" w:name="ref-Churchill1945"/>
    <w:p>
      <w:pPr>
        <w:pStyle w:val="Bibliography"/>
      </w:pPr>
      <w:r>
        <w:t xml:space="preserve">Churchill, W. (1945).</w:t>
      </w:r>
      <w:r>
        <w:t xml:space="preserve"> </w:t>
      </w:r>
      <w:r>
        <w:rPr>
          <w:i/>
        </w:rPr>
        <w:t xml:space="preserve">DEMOBILISATION</w:t>
      </w:r>
      <w:r>
        <w:t xml:space="preserve">.</w:t>
      </w:r>
      <w:r>
        <w:t xml:space="preserve"> </w:t>
      </w:r>
      <w:hyperlink r:id="rId121">
        <w:r>
          <w:rPr>
            <w:rStyle w:val="Hyperlink"/>
          </w:rPr>
          <w:t xml:space="preserve">https://api.parliament.uk/historic-hansard/commons/1945/oct/22/demobilisation#column_1704</w:t>
        </w:r>
      </w:hyperlink>
    </w:p>
    <w:bookmarkEnd w:id="122"/>
    <w:bookmarkStart w:id="124" w:name="ref-TitleVii1964"/>
    <w:p>
      <w:pPr>
        <w:pStyle w:val="Bibliography"/>
      </w:pPr>
      <w:r>
        <w:rPr>
          <w:i/>
        </w:rPr>
        <w:t xml:space="preserve">Civil Rights Act of 1964 - CRA - Title VII - Equal Employment Opportunities - 42 US Code Chapter 21</w:t>
      </w:r>
      <w:r>
        <w:t xml:space="preserve">. (1964).</w:t>
      </w:r>
      <w:r>
        <w:t xml:space="preserve"> </w:t>
      </w:r>
      <w:hyperlink r:id="rId123">
        <w:r>
          <w:rPr>
            <w:rStyle w:val="Hyperlink"/>
          </w:rPr>
          <w:t xml:space="preserve">https://finduslaw.com/civil-rights-act-1964-cra-title-vii-equal-employment-opportunities-42-us-code-chapter-21</w:t>
        </w:r>
      </w:hyperlink>
    </w:p>
    <w:bookmarkEnd w:id="124"/>
    <w:bookmarkStart w:id="126"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125">
        <w:r>
          <w:rPr>
            <w:rStyle w:val="Hyperlink"/>
          </w:rPr>
          <w:t xml:space="preserve">https://www.theclinic.cl/2019/07/25/batallas-3-0-inteligencia-artificial-y-algoritmos-versus-delincuencia-en-chile/</w:t>
        </w:r>
      </w:hyperlink>
    </w:p>
    <w:bookmarkEnd w:id="126"/>
    <w:bookmarkStart w:id="127"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127"/>
    <w:bookmarkStart w:id="128"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128"/>
    <w:bookmarkStart w:id="130"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129">
        <w:r>
          <w:rPr>
            <w:rStyle w:val="Hyperlink"/>
          </w:rPr>
          <w:t xml:space="preserve">https://www.imdb.com/title/tt5835714/?ref_=ttep_ep3</w:t>
        </w:r>
      </w:hyperlink>
    </w:p>
    <w:bookmarkEnd w:id="130"/>
    <w:bookmarkStart w:id="131"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131"/>
    <w:bookmarkStart w:id="133" w:name="ref-IoTAnalytics2020"/>
    <w:p>
      <w:pPr>
        <w:pStyle w:val="Bibliography"/>
      </w:pPr>
      <w:r>
        <w:t xml:space="preserve">IoT Analytics. (2020).</w:t>
      </w:r>
      <w:r>
        <w:t xml:space="preserve"> </w:t>
      </w:r>
      <w:r>
        <w:rPr>
          <w:i/>
        </w:rPr>
        <w:t xml:space="preserve">Top 10 IoT applications in 2020 - Which are the hottest areas right now?</w:t>
      </w:r>
      <w:r>
        <w:t xml:space="preserve"> </w:t>
      </w:r>
      <w:hyperlink r:id="rId132">
        <w:r>
          <w:rPr>
            <w:rStyle w:val="Hyperlink"/>
          </w:rPr>
          <w:t xml:space="preserve">https://iot-analytics.com/top-10-iot-applications-in-2020/</w:t>
        </w:r>
      </w:hyperlink>
    </w:p>
    <w:bookmarkEnd w:id="133"/>
    <w:bookmarkStart w:id="135"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134">
        <w:r>
          <w:rPr>
            <w:rStyle w:val="Hyperlink"/>
          </w:rPr>
          <w:t xml:space="preserve">https://doi.org/10.1145/2983270</w:t>
        </w:r>
      </w:hyperlink>
    </w:p>
    <w:bookmarkEnd w:id="135"/>
    <w:bookmarkStart w:id="137" w:name="ref-Kruger1999"/>
    <w:p>
      <w:pPr>
        <w:pStyle w:val="Bibliography"/>
      </w:pPr>
      <w:r>
        <w:t xml:space="preserve">Kruger, J., &amp; Dunning, D. (1999). Unskilled and unaware of it: How difficulties in recognizing one’s own incompetence lead to inflated self-assessments.</w:t>
      </w:r>
      <w:r>
        <w:t xml:space="preserve"> </w:t>
      </w:r>
      <w:r>
        <w:rPr>
          <w:i/>
        </w:rPr>
        <w:t xml:space="preserve">Journal of Personality and Social Psychology</w:t>
      </w:r>
      <w:r>
        <w:t xml:space="preserve">,</w:t>
      </w:r>
      <w:r>
        <w:t xml:space="preserve"> </w:t>
      </w:r>
      <w:r>
        <w:rPr>
          <w:i/>
        </w:rPr>
        <w:t xml:space="preserve">77</w:t>
      </w:r>
      <w:r>
        <w:t xml:space="preserve">(6), 1121–1134.</w:t>
      </w:r>
      <w:r>
        <w:t xml:space="preserve"> </w:t>
      </w:r>
      <w:hyperlink r:id="rId136">
        <w:r>
          <w:rPr>
            <w:rStyle w:val="Hyperlink"/>
          </w:rPr>
          <w:t xml:space="preserve">https://doi.org/10.1037/0022-3514.77.6.1121</w:t>
        </w:r>
      </w:hyperlink>
    </w:p>
    <w:bookmarkEnd w:id="137"/>
    <w:bookmarkStart w:id="138" w:name="ref-Lessig2006"/>
    <w:p>
      <w:pPr>
        <w:pStyle w:val="Bibliography"/>
      </w:pPr>
      <w:r>
        <w:t xml:space="preserve">Lessig, L. (2006).</w:t>
      </w:r>
      <w:r>
        <w:t xml:space="preserve"> </w:t>
      </w:r>
      <w:r>
        <w:rPr>
          <w:i/>
        </w:rPr>
        <w:t xml:space="preserve">Code Version 2.0</w:t>
      </w:r>
      <w:r>
        <w:t xml:space="preserve"> </w:t>
      </w:r>
      <w:r>
        <w:t xml:space="preserve">(p. 410). Basic Books.</w:t>
      </w:r>
    </w:p>
    <w:bookmarkEnd w:id="138"/>
    <w:bookmarkStart w:id="140" w:name="ref-Lessing2000"/>
    <w:p>
      <w:pPr>
        <w:pStyle w:val="Bibliography"/>
      </w:pPr>
      <w:r>
        <w:t xml:space="preserve">Lessing, L. (2000).</w:t>
      </w:r>
      <w:r>
        <w:t xml:space="preserve"> </w:t>
      </w:r>
      <w:r>
        <w:rPr>
          <w:i/>
        </w:rPr>
        <w:t xml:space="preserve">Code is Law – On Liberty in Cyberspace</w:t>
      </w:r>
      <w:r>
        <w:t xml:space="preserve">.</w:t>
      </w:r>
      <w:r>
        <w:t xml:space="preserve"> </w:t>
      </w:r>
      <w:hyperlink r:id="rId139">
        <w:r>
          <w:rPr>
            <w:rStyle w:val="Hyperlink"/>
          </w:rPr>
          <w:t xml:space="preserve">https://www.harvardmagazine.com/2000/01/code-is-law-html</w:t>
        </w:r>
      </w:hyperlink>
    </w:p>
    <w:bookmarkEnd w:id="140"/>
    <w:bookmarkStart w:id="142" w:name="ref-Marx1875"/>
    <w:p>
      <w:pPr>
        <w:pStyle w:val="Bibliography"/>
      </w:pPr>
      <w:r>
        <w:t xml:space="preserve">Marx, K. (1875).</w:t>
      </w:r>
      <w:r>
        <w:t xml:space="preserve"> </w:t>
      </w:r>
      <w:r>
        <w:rPr>
          <w:i/>
        </w:rPr>
        <w:t xml:space="preserve">Critique of the Gotha Programme</w:t>
      </w:r>
      <w:r>
        <w:t xml:space="preserve">.</w:t>
      </w:r>
      <w:r>
        <w:t xml:space="preserve"> </w:t>
      </w:r>
      <w:hyperlink r:id="rId141">
        <w:r>
          <w:rPr>
            <w:rStyle w:val="Hyperlink"/>
          </w:rPr>
          <w:t xml:space="preserve">https://www.marxists.org/archive/marx/works/1875/gotha/ch01.htm</w:t>
        </w:r>
      </w:hyperlink>
    </w:p>
    <w:bookmarkEnd w:id="142"/>
    <w:bookmarkStart w:id="144" w:name="ref-Shakespeare"/>
    <w:p>
      <w:pPr>
        <w:pStyle w:val="Bibliography"/>
      </w:pPr>
      <w:r>
        <w:t xml:space="preserve">Shakespeare, W. (1591).</w:t>
      </w:r>
      <w:r>
        <w:t xml:space="preserve"> </w:t>
      </w:r>
      <w:r>
        <w:rPr>
          <w:i/>
        </w:rPr>
        <w:t xml:space="preserve">Henry VI, part 2: Entire Play</w:t>
      </w:r>
      <w:r>
        <w:t xml:space="preserve">.</w:t>
      </w:r>
      <w:r>
        <w:t xml:space="preserve"> </w:t>
      </w:r>
      <w:hyperlink r:id="rId143">
        <w:r>
          <w:rPr>
            <w:rStyle w:val="Hyperlink"/>
          </w:rPr>
          <w:t xml:space="preserve">http://shakespeare.mit.edu/2henryvi/full.html</w:t>
        </w:r>
      </w:hyperlink>
    </w:p>
    <w:bookmarkEnd w:id="144"/>
    <w:bookmarkStart w:id="146"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45">
        <w:r>
          <w:rPr>
            <w:rStyle w:val="Hyperlink"/>
          </w:rPr>
          <w:t xml:space="preserve">https://doi.org/10.1177/2053951717736335</w:t>
        </w:r>
      </w:hyperlink>
    </w:p>
    <w:bookmarkEnd w:id="146"/>
    <w:bookmarkStart w:id="147"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47"/>
    <w:bookmarkStart w:id="149"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48">
        <w:r>
          <w:rPr>
            <w:rStyle w:val="Hyperlink"/>
          </w:rPr>
          <w:t xml:space="preserve">https://doi.org/10.1093/mind/LIX.236.433</w:t>
        </w:r>
      </w:hyperlink>
    </w:p>
    <w:bookmarkEnd w:id="149"/>
    <w:bookmarkStart w:id="151"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50">
        <w:r>
          <w:rPr>
            <w:rStyle w:val="Hyperlink"/>
          </w:rPr>
          <w:t xml:space="preserve">https://doi.org/10.1515/9789048550180-016</w:t>
        </w:r>
      </w:hyperlink>
    </w:p>
    <w:bookmarkEnd w:id="151"/>
    <w:bookmarkEnd w:id="152"/>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7">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8">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4">
    <w:p>
      <w:pPr>
        <w:pStyle w:val="FootnoteText"/>
      </w:pPr>
      <w:r>
        <w:rPr>
          <w:rStyle w:val="FootnoteReference"/>
        </w:rPr>
        <w:footnoteRef/>
      </w:r>
      <w:r>
        <w:t xml:space="preserve"> </w:t>
      </w:r>
      <w:r>
        <w:t xml:space="preserve">Perhaps we should push them in front of runaway trolleys.</w:t>
      </w:r>
    </w:p>
  </w:footnote>
  <w:footnote w:id="61">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5">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7">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8">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2">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6">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2">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 w:id="86">
    <w:p>
      <w:pPr>
        <w:pStyle w:val="FootnoteText"/>
      </w:pPr>
      <w:r>
        <w:rPr>
          <w:rStyle w:val="FootnoteReference"/>
        </w:rPr>
        <w:footnoteRef/>
      </w:r>
      <w:r>
        <w:t xml:space="preserve"> </w:t>
      </w:r>
      <w:hyperlink w:anchor="china-scs">
        <w:r>
          <w:rPr>
            <w:rStyle w:val="Hyperlink"/>
          </w:rPr>
          <w:t xml:space="preserve">I’ve already talked about this</w:t>
        </w:r>
      </w:hyperlink>
      <w:r>
        <w:t xml:space="preserve">.</w:t>
      </w:r>
    </w:p>
  </w:footnote>
  <w:footnote w:id="95">
    <w:p>
      <w:pPr>
        <w:pStyle w:val="FootnoteText"/>
      </w:pPr>
      <w:r>
        <w:rPr>
          <w:rStyle w:val="FootnoteReference"/>
        </w:rPr>
        <w:footnoteRef/>
      </w:r>
      <w:r>
        <w:t xml:space="preserve"> </w:t>
      </w:r>
      <w:r>
        <w:t xml:space="preserve">Try the extreme farts extension pack for Alexa.</w:t>
      </w:r>
    </w:p>
  </w:footnote>
  <w:footnote w:id="97">
    <w:p>
      <w:pPr>
        <w:pStyle w:val="FootnoteText"/>
      </w:pPr>
      <w:r>
        <w:rPr>
          <w:rStyle w:val="FootnoteReference"/>
        </w:rPr>
        <w:footnoteRef/>
      </w:r>
      <w:r>
        <w:t xml:space="preserve"> </w:t>
      </w:r>
      <w:r>
        <w:t xml:space="preserve">This particular problem is causing me considerable difficulty at the moment. Systems purported to support staff and students are in fact stressors because they present a wall of undifferentiated administration where none is required, or at least, a minimal set and some principles that, once clearly stated, are all those staff and students need to decide for themselves how to comply with requirements. It’s incompetence but because it is presented as</w:t>
      </w:r>
      <w:r>
        <w:t xml:space="preserve"> </w:t>
      </w:r>
      <w:r>
        <w:t xml:space="preserve">“</w:t>
      </w:r>
      <w:r>
        <w:t xml:space="preserve">action in support</w:t>
      </w:r>
      <w:r>
        <w:t xml:space="preserve">”</w:t>
      </w:r>
      <w:r>
        <w:t xml:space="preserve">, nothing is done about it and those who speak out are seen to be oppugnant. One has empathy with</w:t>
      </w:r>
      <w:r>
        <w:t xml:space="preserve"> </w:t>
      </w:r>
      <w:hyperlink r:id="rId98">
        <w:r>
          <w:rPr>
            <w:rStyle w:val="Hyperlink"/>
          </w:rPr>
          <w:t xml:space="preserve">Lord Altrincham</w:t>
        </w:r>
      </w:hyperlink>
      <w:r>
        <w:t xml:space="preserve">.</w:t>
      </w:r>
    </w:p>
  </w:footnote>
  <w:footnote w:id="101">
    <w:p>
      <w:pPr>
        <w:pStyle w:val="FootnoteText"/>
      </w:pPr>
      <w:r>
        <w:rPr>
          <w:rStyle w:val="FootnoteReference"/>
        </w:rPr>
        <w:footnoteRef/>
      </w:r>
      <w:r>
        <w:t xml:space="preserve"> </w:t>
      </w:r>
      <w:r>
        <w:t xml:space="preserve">Apart from my hatred of Padlet and similar</w:t>
      </w:r>
      <w:r>
        <w:t xml:space="preserve"> </w:t>
      </w:r>
      <w:r>
        <w:t xml:space="preserve">“</w:t>
      </w:r>
      <w:r>
        <w:t xml:space="preserve">digital equivalents to something useful</w:t>
      </w:r>
      <w:r>
        <w:t xml:space="preserve">”</w:t>
      </w:r>
      <w:r>
        <w:t xml:space="preserve">, I am too short of time for this. The time estimate for this course is way off the 3 hours a week for a full engagement with it and I am a little frustrated by not being able to dive into the wider reading. I really wanted to look at Danah Boyd’s paper on teenagers’ engagement with technology but that will have to just pass me by. This is not a criticism of the course, but of my own stupidity in engaging with it at this time.</w:t>
      </w:r>
    </w:p>
  </w:footnote>
  <w:footnote w:id="105">
    <w:p>
      <w:pPr>
        <w:pStyle w:val="FootnoteText"/>
      </w:pPr>
      <w:r>
        <w:rPr>
          <w:rStyle w:val="FootnoteReference"/>
        </w:rPr>
        <w:footnoteRef/>
      </w:r>
      <w:r>
        <w:t xml:space="preserve"> </w:t>
      </w:r>
      <w:r>
        <w:t xml:space="preserve">Ben Brayne, one time RSM at Depot REME, Arborfield, famously jailed both his dog and his pace stick for misdemeanours on the parade ground.</w:t>
      </w:r>
    </w:p>
  </w:footnote>
  <w:footnote w:id="107">
    <w:p>
      <w:pPr>
        <w:pStyle w:val="FootnoteText"/>
      </w:pPr>
      <w:r>
        <w:rPr>
          <w:rStyle w:val="FootnoteReference"/>
        </w:rPr>
        <w:footnoteRef/>
      </w:r>
      <w:r>
        <w:t xml:space="preserve"> </w:t>
      </w:r>
      <w:r>
        <w:t xml:space="preserve">I’m not talking about education in the school or systemic sense here. I mean that to be educated is to know much, to have read much, travelled much and thought much about events, most particularly those of recent history. Sound technical knowledge is included in that definition too.</w:t>
      </w:r>
    </w:p>
  </w:footnote>
  <w:footnote w:id="112">
    <w:p>
      <w:pPr>
        <w:pStyle w:val="FootnoteText"/>
      </w:pPr>
      <w:r>
        <w:rPr>
          <w:rStyle w:val="FootnoteReference"/>
        </w:rPr>
        <w:footnoteRef/>
      </w:r>
      <w:r>
        <w:t xml:space="preserve"> </w:t>
      </w:r>
      <w:r>
        <w:t xml:space="preserve">Wealth distribution is arguably an ethical matter only in the political view of socialists.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103" Target="media/rId103.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hyperlink" Id="rId143" Target="http://shakespeare.mit.edu/2henryvi/full.html" TargetMode="External" /><Relationship Type="http://schemas.openxmlformats.org/officeDocument/2006/relationships/hyperlink" Id="rId121" Target="https://api.parliament.uk/historic-hansard/commons/1945/oct/22/demobilisation#column_1704"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36" Target="https://doi.org/10.1037/0022-3514.77.6.1121" TargetMode="External" /><Relationship Type="http://schemas.openxmlformats.org/officeDocument/2006/relationships/hyperlink" Id="rId148" Target="https://doi.org/10.1093/mind/LIX.236.433" TargetMode="External" /><Relationship Type="http://schemas.openxmlformats.org/officeDocument/2006/relationships/hyperlink" Id="rId134" Target="https://doi.org/10.1145/2983270" TargetMode="External" /><Relationship Type="http://schemas.openxmlformats.org/officeDocument/2006/relationships/hyperlink" Id="rId145" Target="https://doi.org/10.1177/2053951717736335" TargetMode="External" /><Relationship Type="http://schemas.openxmlformats.org/officeDocument/2006/relationships/hyperlink" Id="rId150" Target="https://doi.org/10.1515/9789048550180-016" TargetMode="External" /><Relationship Type="http://schemas.openxmlformats.org/officeDocument/2006/relationships/hyperlink" Id="rId116"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23" Target="https://finduslaw.com/civil-rights-act-1964-cra-title-vii-equal-employment-opportunities-42-us-code-chapter-21" TargetMode="External" /><Relationship Type="http://schemas.openxmlformats.org/officeDocument/2006/relationships/hyperlink" Id="rId132"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113" Target="https://www.ed.ac.uk/profile/dr-michael-rovatsos"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39" Target="https://www.harvardmagazine.com/2000/01/code-is-law-html" TargetMode="External" /><Relationship Type="http://schemas.openxmlformats.org/officeDocument/2006/relationships/hyperlink" Id="rId129" Target="https://www.imdb.com/title/tt5835714/?ref_=ttep_ep3" TargetMode="External" /><Relationship Type="http://schemas.openxmlformats.org/officeDocument/2006/relationships/hyperlink" Id="rId141" Target="https://www.marxists.org/archive/marx/works/1875/gotha/ch01.htm"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19" Target="https://www.oed.com/view/Entry/18564?result=1&amp;rskey=pOoRi9&amp;" TargetMode="External" /><Relationship Type="http://schemas.openxmlformats.org/officeDocument/2006/relationships/hyperlink" Id="rId125"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_rels/footnotes.xml.rels><?xml version="1.0" encoding="UTF-8"?>
<Relationships xmlns="http://schemas.openxmlformats.org/package/2006/relationships"><Relationship Type="http://schemas.openxmlformats.org/officeDocument/2006/relationships/hyperlink" Id="rId143" Target="http://shakespeare.mit.edu/2henryvi/full.html" TargetMode="External" /><Relationship Type="http://schemas.openxmlformats.org/officeDocument/2006/relationships/hyperlink" Id="rId121" Target="https://api.parliament.uk/historic-hansard/commons/1945/oct/22/demobilisation#column_1704"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36" Target="https://doi.org/10.1037/0022-3514.77.6.1121" TargetMode="External" /><Relationship Type="http://schemas.openxmlformats.org/officeDocument/2006/relationships/hyperlink" Id="rId148" Target="https://doi.org/10.1093/mind/LIX.236.433" TargetMode="External" /><Relationship Type="http://schemas.openxmlformats.org/officeDocument/2006/relationships/hyperlink" Id="rId134" Target="https://doi.org/10.1145/2983270" TargetMode="External" /><Relationship Type="http://schemas.openxmlformats.org/officeDocument/2006/relationships/hyperlink" Id="rId145" Target="https://doi.org/10.1177/2053951717736335" TargetMode="External" /><Relationship Type="http://schemas.openxmlformats.org/officeDocument/2006/relationships/hyperlink" Id="rId150" Target="https://doi.org/10.1515/9789048550180-016" TargetMode="External" /><Relationship Type="http://schemas.openxmlformats.org/officeDocument/2006/relationships/hyperlink" Id="rId116"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23" Target="https://finduslaw.com/civil-rights-act-1964-cra-title-vii-equal-employment-opportunities-42-us-code-chapter-21" TargetMode="External" /><Relationship Type="http://schemas.openxmlformats.org/officeDocument/2006/relationships/hyperlink" Id="rId132"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113" Target="https://www.ed.ac.uk/profile/dr-michael-rovatsos"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39" Target="https://www.harvardmagazine.com/2000/01/code-is-law-html" TargetMode="External" /><Relationship Type="http://schemas.openxmlformats.org/officeDocument/2006/relationships/hyperlink" Id="rId129" Target="https://www.imdb.com/title/tt5835714/?ref_=ttep_ep3" TargetMode="External" /><Relationship Type="http://schemas.openxmlformats.org/officeDocument/2006/relationships/hyperlink" Id="rId141" Target="https://www.marxists.org/archive/marx/works/1875/gotha/ch01.htm"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19" Target="https://www.oed.com/view/Entry/18564?result=1&amp;rskey=pOoRi9&amp;" TargetMode="External" /><Relationship Type="http://schemas.openxmlformats.org/officeDocument/2006/relationships/hyperlink" Id="rId125"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2020-11-30T08:57:23Z</dcterms:created>
  <dcterms:modified xsi:type="dcterms:W3CDTF">2020-11-30T08:57:23Z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30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