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216EBBA" w:rsidR="004F2A8B" w:rsidRDefault="00346A06" w:rsidP="3D28A338">
            <w:pPr>
              <w:jc w:val="both"/>
              <w:rPr>
                <w:rFonts w:ascii="Calibri" w:hAnsi="Calibri"/>
                <w:b/>
                <w:bCs/>
                <w:color w:val="1F4E79" w:themeColor="accent1" w:themeShade="80"/>
              </w:rPr>
            </w:pPr>
            <w:r w:rsidRPr="00346A06">
              <w:rPr>
                <w:rFonts w:ascii="Calibri" w:hAnsi="Calibri"/>
                <w:b/>
                <w:bCs/>
                <w:color w:val="1F4E79" w:themeColor="accent1" w:themeShade="80"/>
              </w:rPr>
              <w:t>Hasta ahora hemos cumplido con todas las actividades según los tiempos definidos en el plan de trabajo. Aunque en algunos momentos nos hemos encontrado con dificultades, como estancarnos en la programación o en la documentación, hemos logrado superarlas gracias a</w:t>
            </w:r>
            <w:r>
              <w:rPr>
                <w:rFonts w:ascii="Calibri" w:hAnsi="Calibri"/>
                <w:b/>
                <w:bCs/>
                <w:color w:val="1F4E79" w:themeColor="accent1" w:themeShade="80"/>
              </w:rPr>
              <w:t>l trabajo que todos aportamos</w:t>
            </w:r>
            <w:r w:rsidRPr="00346A06">
              <w:rPr>
                <w:rFonts w:ascii="Calibri" w:hAnsi="Calibri"/>
                <w:b/>
                <w:bCs/>
                <w:color w:val="1F4E79" w:themeColor="accent1" w:themeShade="80"/>
              </w:rPr>
              <w:t>. Seguimos avanzando de manera constante y planeamos mantener</w:t>
            </w:r>
            <w:r>
              <w:rPr>
                <w:rFonts w:ascii="Calibri" w:hAnsi="Calibri"/>
                <w:b/>
                <w:bCs/>
                <w:color w:val="1F4E79" w:themeColor="accent1" w:themeShade="80"/>
              </w:rPr>
              <w:t xml:space="preserve">nos </w:t>
            </w:r>
            <w:r w:rsidRPr="00346A06">
              <w:rPr>
                <w:rFonts w:ascii="Calibri" w:hAnsi="Calibri"/>
                <w:b/>
                <w:bCs/>
                <w:color w:val="1F4E79" w:themeColor="accent1" w:themeShade="80"/>
              </w:rPr>
              <w:t xml:space="preserve">para cumplir </w:t>
            </w:r>
            <w:r>
              <w:rPr>
                <w:rFonts w:ascii="Calibri" w:hAnsi="Calibri"/>
                <w:b/>
                <w:bCs/>
                <w:color w:val="1F4E79" w:themeColor="accent1" w:themeShade="80"/>
              </w:rPr>
              <w:t>con lo planificado.</w:t>
            </w:r>
            <w:r>
              <w:rPr>
                <w:rFonts w:ascii="Calibri" w:hAnsi="Calibri"/>
                <w:b/>
                <w:bCs/>
                <w:color w:val="1F4E79" w:themeColor="accent1" w:themeShade="80"/>
              </w:rPr>
              <w:tab/>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076A2FBA" w:rsidR="004F2A8B" w:rsidRDefault="00346A06" w:rsidP="3D28A338">
            <w:pPr>
              <w:jc w:val="both"/>
              <w:rPr>
                <w:rFonts w:ascii="Calibri" w:hAnsi="Calibri"/>
                <w:b/>
                <w:bCs/>
                <w:color w:val="1F4E79" w:themeColor="accent1" w:themeShade="80"/>
              </w:rPr>
            </w:pPr>
            <w:r w:rsidRPr="00346A06">
              <w:rPr>
                <w:rFonts w:ascii="Calibri" w:hAnsi="Calibri"/>
                <w:b/>
                <w:bCs/>
                <w:color w:val="1F4E79" w:themeColor="accent1" w:themeShade="80"/>
              </w:rPr>
              <w:t>Cuando nos hemos encontrado con dificultade</w:t>
            </w:r>
            <w:r>
              <w:rPr>
                <w:rFonts w:ascii="Calibri" w:hAnsi="Calibri"/>
                <w:b/>
                <w:bCs/>
                <w:color w:val="1F4E79" w:themeColor="accent1" w:themeShade="80"/>
              </w:rPr>
              <w:t>s</w:t>
            </w:r>
            <w:r w:rsidRPr="00346A06">
              <w:rPr>
                <w:rFonts w:ascii="Calibri" w:hAnsi="Calibri"/>
                <w:b/>
                <w:bCs/>
                <w:color w:val="1F4E79" w:themeColor="accent1" w:themeShade="80"/>
              </w:rPr>
              <w:t xml:space="preserve">, como </w:t>
            </w:r>
            <w:r>
              <w:rPr>
                <w:rFonts w:ascii="Calibri" w:hAnsi="Calibri"/>
                <w:b/>
                <w:bCs/>
                <w:color w:val="1F4E79" w:themeColor="accent1" w:themeShade="80"/>
              </w:rPr>
              <w:t xml:space="preserve">quedarnos estancados </w:t>
            </w:r>
            <w:r w:rsidRPr="00346A06">
              <w:rPr>
                <w:rFonts w:ascii="Calibri" w:hAnsi="Calibri"/>
                <w:b/>
                <w:bCs/>
                <w:color w:val="1F4E79" w:themeColor="accent1" w:themeShade="80"/>
              </w:rPr>
              <w:t xml:space="preserve">en alguna parte del código o tardar más de lo esperado en la documentación, hemos optado por </w:t>
            </w:r>
            <w:r>
              <w:rPr>
                <w:rFonts w:ascii="Calibri" w:hAnsi="Calibri"/>
                <w:b/>
                <w:bCs/>
                <w:color w:val="1F4E79" w:themeColor="accent1" w:themeShade="80"/>
              </w:rPr>
              <w:t>mantener una buena comunicación y</w:t>
            </w:r>
            <w:r w:rsidRPr="00346A06">
              <w:rPr>
                <w:rFonts w:ascii="Calibri" w:hAnsi="Calibri"/>
                <w:b/>
                <w:bCs/>
                <w:color w:val="1F4E79" w:themeColor="accent1" w:themeShade="80"/>
              </w:rPr>
              <w:t xml:space="preserve"> dividir los problemas en partes más</w:t>
            </w:r>
            <w:r>
              <w:rPr>
                <w:rFonts w:ascii="Calibri" w:hAnsi="Calibri"/>
                <w:b/>
                <w:bCs/>
                <w:color w:val="1F4E79" w:themeColor="accent1" w:themeShade="80"/>
              </w:rPr>
              <w:t xml:space="preserve"> manejables</w:t>
            </w:r>
            <w:r w:rsidRPr="00346A06">
              <w:rPr>
                <w:rFonts w:ascii="Calibri" w:hAnsi="Calibri"/>
                <w:b/>
                <w:bCs/>
                <w:color w:val="1F4E79" w:themeColor="accent1" w:themeShade="80"/>
              </w:rPr>
              <w:t xml:space="preserve">. </w:t>
            </w:r>
            <w:r>
              <w:rPr>
                <w:rFonts w:ascii="Calibri" w:hAnsi="Calibri"/>
                <w:b/>
                <w:bCs/>
                <w:color w:val="1F4E79" w:themeColor="accent1" w:themeShade="80"/>
              </w:rPr>
              <w:t>Obviamente en caso de ser necesario, juntarnos e investigar o planear el como solucionar el problema que tengamos.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6F9F91A" w:rsidR="004F2A8B" w:rsidRDefault="00346A06" w:rsidP="3D28A338">
            <w:pPr>
              <w:jc w:val="both"/>
              <w:rPr>
                <w:rFonts w:ascii="Calibri" w:hAnsi="Calibri"/>
                <w:b/>
                <w:bCs/>
                <w:color w:val="1F4E79" w:themeColor="accent1" w:themeShade="80"/>
              </w:rPr>
            </w:pPr>
            <w:r w:rsidRPr="00346A06">
              <w:rPr>
                <w:rFonts w:ascii="Calibri" w:hAnsi="Calibri"/>
                <w:b/>
                <w:bCs/>
                <w:color w:val="1F4E79" w:themeColor="accent1" w:themeShade="80"/>
              </w:rPr>
              <w:t>Eval</w:t>
            </w:r>
            <w:r>
              <w:rPr>
                <w:rFonts w:ascii="Calibri" w:hAnsi="Calibri"/>
                <w:b/>
                <w:bCs/>
                <w:color w:val="1F4E79" w:themeColor="accent1" w:themeShade="80"/>
              </w:rPr>
              <w:t>ú</w:t>
            </w:r>
            <w:r w:rsidRPr="00346A06">
              <w:rPr>
                <w:rFonts w:ascii="Calibri" w:hAnsi="Calibri"/>
                <w:b/>
                <w:bCs/>
                <w:color w:val="1F4E79" w:themeColor="accent1" w:themeShade="80"/>
              </w:rPr>
              <w:t xml:space="preserve">o mi trabajo como positivo, ya que hemos cumplido con los tiempos y entregado lo que se espera en cada fase del proyecto. </w:t>
            </w:r>
            <w:r>
              <w:rPr>
                <w:rFonts w:ascii="Calibri" w:hAnsi="Calibri"/>
                <w:b/>
                <w:bCs/>
                <w:color w:val="1F4E79" w:themeColor="accent1" w:themeShade="80"/>
              </w:rPr>
              <w:t>Para destacar, la comunicación y la química entre el equipo, nos llevamos muy bien y no tenemos problema en discutir cualquier punto o ayudarnos</w:t>
            </w:r>
            <w:r w:rsidRPr="00346A06">
              <w:rPr>
                <w:rFonts w:ascii="Calibri" w:hAnsi="Calibri"/>
                <w:b/>
                <w:bCs/>
                <w:color w:val="1F4E79" w:themeColor="accent1" w:themeShade="80"/>
              </w:rPr>
              <w:t xml:space="preserve">. </w:t>
            </w:r>
            <w:r>
              <w:rPr>
                <w:rFonts w:ascii="Calibri" w:hAnsi="Calibri"/>
                <w:b/>
                <w:bCs/>
                <w:color w:val="1F4E79" w:themeColor="accent1" w:themeShade="80"/>
              </w:rPr>
              <w:t>A mejorar probablemente sería la organización previa, muchas veces tenemos la misma idea en mente, pero al no plasmarla, algunos detalles quedan sueltos y tenemos que planificarlo de nuevo.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4733C3E" w:rsidR="004F2A8B" w:rsidRDefault="0083326A" w:rsidP="3D28A338">
            <w:pPr>
              <w:jc w:val="both"/>
              <w:rPr>
                <w:rFonts w:ascii="Calibri" w:hAnsi="Calibri"/>
                <w:b/>
                <w:bCs/>
                <w:color w:val="1F4E79" w:themeColor="accent1" w:themeShade="80"/>
              </w:rPr>
            </w:pPr>
            <w:r w:rsidRPr="0083326A">
              <w:rPr>
                <w:rFonts w:ascii="Calibri" w:hAnsi="Calibri"/>
                <w:b/>
                <w:bCs/>
                <w:color w:val="1F4E79" w:themeColor="accent1" w:themeShade="80"/>
              </w:rPr>
              <w:t xml:space="preserve">A veces, me siento un poco negativo sobre el progreso, ya que quedan algunas tareas complicadas por realizar. Sin embargo, creo que lo importante es seguir adelante y tener la mentalidad de que todo saldrá bien. </w:t>
            </w:r>
            <w:r>
              <w:rPr>
                <w:rFonts w:ascii="Calibri" w:hAnsi="Calibri"/>
                <w:b/>
                <w:bCs/>
                <w:color w:val="1F4E79" w:themeColor="accent1" w:themeShade="80"/>
              </w:rPr>
              <w:t>Más que nada, el como manejar mejor esta situación para evitar los pensamientos negativos.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1B28E5E" w:rsidR="004F2A8B" w:rsidRDefault="0083326A" w:rsidP="3D28A338">
            <w:pPr>
              <w:jc w:val="both"/>
              <w:rPr>
                <w:rFonts w:eastAsiaTheme="majorEastAsia"/>
                <w:color w:val="767171" w:themeColor="background2" w:themeShade="80"/>
                <w:sz w:val="24"/>
                <w:szCs w:val="24"/>
              </w:rPr>
            </w:pPr>
            <w:r w:rsidRPr="0083326A">
              <w:rPr>
                <w:rFonts w:eastAsiaTheme="majorEastAsia"/>
                <w:color w:val="767171" w:themeColor="background2" w:themeShade="80"/>
                <w:sz w:val="24"/>
                <w:szCs w:val="24"/>
              </w:rPr>
              <w:t xml:space="preserve">No </w:t>
            </w:r>
            <w:r>
              <w:rPr>
                <w:rFonts w:eastAsiaTheme="majorEastAsia"/>
                <w:color w:val="767171" w:themeColor="background2" w:themeShade="80"/>
                <w:sz w:val="24"/>
                <w:szCs w:val="24"/>
              </w:rPr>
              <w:t xml:space="preserve">creo </w:t>
            </w:r>
            <w:r w:rsidRPr="0083326A">
              <w:rPr>
                <w:rFonts w:eastAsiaTheme="majorEastAsia"/>
                <w:color w:val="767171" w:themeColor="background2" w:themeShade="80"/>
                <w:sz w:val="24"/>
                <w:szCs w:val="24"/>
              </w:rPr>
              <w:t>que sea necesario redistribuir las actividades, ya que todos en el grupo tenemos habilidades similares.</w:t>
            </w:r>
            <w:r>
              <w:rPr>
                <w:rFonts w:eastAsiaTheme="majorEastAsia"/>
                <w:color w:val="767171" w:themeColor="background2" w:themeShade="80"/>
                <w:sz w:val="24"/>
                <w:szCs w:val="24"/>
              </w:rPr>
              <w:t xml:space="preserve"> Obviamente</w:t>
            </w:r>
            <w:r w:rsidRPr="0083326A">
              <w:rPr>
                <w:rFonts w:eastAsiaTheme="majorEastAsia"/>
                <w:color w:val="767171" w:themeColor="background2" w:themeShade="80"/>
                <w:sz w:val="24"/>
                <w:szCs w:val="24"/>
              </w:rPr>
              <w:t>, algunos de nosotros nos destacamos en áreas específicas, lo que ya hemos tenido en cuenta al asignar tareas.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5BFB76A7" w14:textId="77777777" w:rsidR="0083326A" w:rsidRDefault="0083326A"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4AF6E9C" w14:textId="77777777" w:rsidR="0083326A" w:rsidRPr="0083326A" w:rsidRDefault="0083326A" w:rsidP="0083326A">
            <w:pPr>
              <w:jc w:val="both"/>
              <w:rPr>
                <w:rFonts w:eastAsiaTheme="majorEastAsia"/>
                <w:color w:val="767171" w:themeColor="background2" w:themeShade="80"/>
                <w:sz w:val="24"/>
                <w:szCs w:val="24"/>
              </w:rPr>
            </w:pPr>
          </w:p>
          <w:p w14:paraId="0B6599EC" w14:textId="18CB7A6E" w:rsidR="004F2A8B" w:rsidRDefault="0083326A" w:rsidP="0083326A">
            <w:pPr>
              <w:jc w:val="both"/>
              <w:rPr>
                <w:rFonts w:eastAsiaTheme="majorEastAsia"/>
                <w:color w:val="767171" w:themeColor="background2" w:themeShade="80"/>
                <w:sz w:val="24"/>
                <w:szCs w:val="24"/>
              </w:rPr>
            </w:pPr>
            <w:r w:rsidRPr="0083326A">
              <w:rPr>
                <w:rFonts w:eastAsiaTheme="majorEastAsia"/>
                <w:color w:val="767171" w:themeColor="background2" w:themeShade="80"/>
                <w:sz w:val="24"/>
                <w:szCs w:val="24"/>
              </w:rPr>
              <w:t xml:space="preserve">Evaluamos el trabajo en grupo de manera muy positiva. La comunicación ha sido clave, y nos llevamos bien, lo que facilita discutir ideas y resolver problemas rápidamente. Destacamos la colaboración y el apoyo mutuo, ya que siempre estamos dispuestos a ayudarnos. En cuanto a aspectos a mejorar, </w:t>
            </w:r>
            <w:r>
              <w:rPr>
                <w:rFonts w:eastAsiaTheme="majorEastAsia"/>
                <w:color w:val="767171" w:themeColor="background2" w:themeShade="80"/>
                <w:sz w:val="24"/>
                <w:szCs w:val="24"/>
              </w:rPr>
              <w:t xml:space="preserve">creo </w:t>
            </w:r>
            <w:r w:rsidRPr="0083326A">
              <w:rPr>
                <w:rFonts w:eastAsiaTheme="majorEastAsia"/>
                <w:color w:val="767171" w:themeColor="background2" w:themeShade="80"/>
                <w:sz w:val="24"/>
                <w:szCs w:val="24"/>
              </w:rPr>
              <w:t xml:space="preserve">que podríamos organizar mejor nuestras ideas desde el principio para evitar que algunos detalles queden sueltos y tener que volver a planificar. </w:t>
            </w:r>
            <w:r>
              <w:rPr>
                <w:rFonts w:eastAsiaTheme="majorEastAsia"/>
                <w:color w:val="767171" w:themeColor="background2" w:themeShade="80"/>
                <w:sz w:val="24"/>
                <w:szCs w:val="24"/>
              </w:rPr>
              <w:t xml:space="preserve">Igualmente, </w:t>
            </w:r>
            <w:r w:rsidRPr="0083326A">
              <w:rPr>
                <w:rFonts w:eastAsiaTheme="majorEastAsia"/>
                <w:color w:val="767171" w:themeColor="background2" w:themeShade="80"/>
                <w:sz w:val="24"/>
                <w:szCs w:val="24"/>
              </w:rPr>
              <w:t>seguimos adelante con una mentalidad positiva</w:t>
            </w:r>
            <w:r>
              <w:rPr>
                <w:rFonts w:eastAsiaTheme="majorEastAsia"/>
                <w:color w:val="767171" w:themeColor="background2" w:themeShade="80"/>
                <w:sz w:val="24"/>
                <w:szCs w:val="24"/>
              </w:rPr>
              <w:t xml:space="preserve"> y pensando en que todo terminará bien.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DFD8A" w14:textId="77777777" w:rsidR="00DE6738" w:rsidRDefault="00DE6738" w:rsidP="00DF38AE">
      <w:pPr>
        <w:spacing w:after="0" w:line="240" w:lineRule="auto"/>
      </w:pPr>
      <w:r>
        <w:separator/>
      </w:r>
    </w:p>
  </w:endnote>
  <w:endnote w:type="continuationSeparator" w:id="0">
    <w:p w14:paraId="023952DB" w14:textId="77777777" w:rsidR="00DE6738" w:rsidRDefault="00DE673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0A4406" w14:textId="77777777" w:rsidR="00DE6738" w:rsidRDefault="00DE6738" w:rsidP="00DF38AE">
      <w:pPr>
        <w:spacing w:after="0" w:line="240" w:lineRule="auto"/>
      </w:pPr>
      <w:r>
        <w:separator/>
      </w:r>
    </w:p>
  </w:footnote>
  <w:footnote w:type="continuationSeparator" w:id="0">
    <w:p w14:paraId="275CE62C" w14:textId="77777777" w:rsidR="00DE6738" w:rsidRDefault="00DE673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64063259">
    <w:abstractNumId w:val="3"/>
  </w:num>
  <w:num w:numId="2" w16cid:durableId="601184831">
    <w:abstractNumId w:val="8"/>
  </w:num>
  <w:num w:numId="3" w16cid:durableId="653291262">
    <w:abstractNumId w:val="12"/>
  </w:num>
  <w:num w:numId="4" w16cid:durableId="1646078971">
    <w:abstractNumId w:val="28"/>
  </w:num>
  <w:num w:numId="5" w16cid:durableId="1485269906">
    <w:abstractNumId w:val="30"/>
  </w:num>
  <w:num w:numId="6" w16cid:durableId="914121199">
    <w:abstractNumId w:val="4"/>
  </w:num>
  <w:num w:numId="7" w16cid:durableId="699403916">
    <w:abstractNumId w:val="11"/>
  </w:num>
  <w:num w:numId="8" w16cid:durableId="626930355">
    <w:abstractNumId w:val="19"/>
  </w:num>
  <w:num w:numId="9" w16cid:durableId="1165895932">
    <w:abstractNumId w:val="15"/>
  </w:num>
  <w:num w:numId="10" w16cid:durableId="1808429838">
    <w:abstractNumId w:val="9"/>
  </w:num>
  <w:num w:numId="11" w16cid:durableId="798258687">
    <w:abstractNumId w:val="24"/>
  </w:num>
  <w:num w:numId="12" w16cid:durableId="1576234902">
    <w:abstractNumId w:val="35"/>
  </w:num>
  <w:num w:numId="13" w16cid:durableId="247623148">
    <w:abstractNumId w:val="29"/>
  </w:num>
  <w:num w:numId="14" w16cid:durableId="299461354">
    <w:abstractNumId w:val="1"/>
  </w:num>
  <w:num w:numId="15" w16cid:durableId="119497709">
    <w:abstractNumId w:val="36"/>
  </w:num>
  <w:num w:numId="16" w16cid:durableId="1968510673">
    <w:abstractNumId w:val="21"/>
  </w:num>
  <w:num w:numId="17" w16cid:durableId="1384711643">
    <w:abstractNumId w:val="17"/>
  </w:num>
  <w:num w:numId="18" w16cid:durableId="60299395">
    <w:abstractNumId w:val="31"/>
  </w:num>
  <w:num w:numId="19" w16cid:durableId="574123043">
    <w:abstractNumId w:val="10"/>
  </w:num>
  <w:num w:numId="20" w16cid:durableId="2062511271">
    <w:abstractNumId w:val="39"/>
  </w:num>
  <w:num w:numId="21" w16cid:durableId="1368874264">
    <w:abstractNumId w:val="34"/>
  </w:num>
  <w:num w:numId="22" w16cid:durableId="2008627187">
    <w:abstractNumId w:val="13"/>
  </w:num>
  <w:num w:numId="23" w16cid:durableId="1929386840">
    <w:abstractNumId w:val="14"/>
  </w:num>
  <w:num w:numId="24" w16cid:durableId="6906767">
    <w:abstractNumId w:val="5"/>
  </w:num>
  <w:num w:numId="25" w16cid:durableId="578448865">
    <w:abstractNumId w:val="16"/>
  </w:num>
  <w:num w:numId="26" w16cid:durableId="987249813">
    <w:abstractNumId w:val="20"/>
  </w:num>
  <w:num w:numId="27" w16cid:durableId="962075540">
    <w:abstractNumId w:val="23"/>
  </w:num>
  <w:num w:numId="28" w16cid:durableId="1333752185">
    <w:abstractNumId w:val="0"/>
  </w:num>
  <w:num w:numId="29" w16cid:durableId="957642273">
    <w:abstractNumId w:val="18"/>
  </w:num>
  <w:num w:numId="30" w16cid:durableId="317152843">
    <w:abstractNumId w:val="22"/>
  </w:num>
  <w:num w:numId="31" w16cid:durableId="1280988708">
    <w:abstractNumId w:val="2"/>
  </w:num>
  <w:num w:numId="32" w16cid:durableId="1545409294">
    <w:abstractNumId w:val="7"/>
  </w:num>
  <w:num w:numId="33" w16cid:durableId="1935436745">
    <w:abstractNumId w:val="32"/>
  </w:num>
  <w:num w:numId="34" w16cid:durableId="275061911">
    <w:abstractNumId w:val="38"/>
  </w:num>
  <w:num w:numId="35" w16cid:durableId="1161655771">
    <w:abstractNumId w:val="6"/>
  </w:num>
  <w:num w:numId="36" w16cid:durableId="1805154866">
    <w:abstractNumId w:val="25"/>
  </w:num>
  <w:num w:numId="37" w16cid:durableId="557203548">
    <w:abstractNumId w:val="37"/>
  </w:num>
  <w:num w:numId="38" w16cid:durableId="1737623392">
    <w:abstractNumId w:val="27"/>
  </w:num>
  <w:num w:numId="39" w16cid:durableId="960189977">
    <w:abstractNumId w:val="26"/>
  </w:num>
  <w:num w:numId="40" w16cid:durableId="39474014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6A06"/>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38A"/>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326A"/>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4911"/>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738"/>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47016146">
      <w:bodyDiv w:val="1"/>
      <w:marLeft w:val="0"/>
      <w:marRight w:val="0"/>
      <w:marTop w:val="0"/>
      <w:marBottom w:val="0"/>
      <w:divBdr>
        <w:top w:val="none" w:sz="0" w:space="0" w:color="auto"/>
        <w:left w:val="none" w:sz="0" w:space="0" w:color="auto"/>
        <w:bottom w:val="none" w:sz="0" w:space="0" w:color="auto"/>
        <w:right w:val="none" w:sz="0" w:space="0" w:color="auto"/>
      </w:divBdr>
      <w:divsChild>
        <w:div w:id="873351687">
          <w:marLeft w:val="0"/>
          <w:marRight w:val="0"/>
          <w:marTop w:val="0"/>
          <w:marBottom w:val="0"/>
          <w:divBdr>
            <w:top w:val="none" w:sz="0" w:space="0" w:color="auto"/>
            <w:left w:val="none" w:sz="0" w:space="0" w:color="auto"/>
            <w:bottom w:val="none" w:sz="0" w:space="0" w:color="auto"/>
            <w:right w:val="none" w:sz="0" w:space="0" w:color="auto"/>
          </w:divBdr>
          <w:divsChild>
            <w:div w:id="1042367497">
              <w:marLeft w:val="0"/>
              <w:marRight w:val="0"/>
              <w:marTop w:val="0"/>
              <w:marBottom w:val="0"/>
              <w:divBdr>
                <w:top w:val="none" w:sz="0" w:space="0" w:color="auto"/>
                <w:left w:val="none" w:sz="0" w:space="0" w:color="auto"/>
                <w:bottom w:val="none" w:sz="0" w:space="0" w:color="auto"/>
                <w:right w:val="none" w:sz="0" w:space="0" w:color="auto"/>
              </w:divBdr>
              <w:divsChild>
                <w:div w:id="105540033">
                  <w:marLeft w:val="0"/>
                  <w:marRight w:val="0"/>
                  <w:marTop w:val="0"/>
                  <w:marBottom w:val="0"/>
                  <w:divBdr>
                    <w:top w:val="none" w:sz="0" w:space="0" w:color="auto"/>
                    <w:left w:val="none" w:sz="0" w:space="0" w:color="auto"/>
                    <w:bottom w:val="none" w:sz="0" w:space="0" w:color="auto"/>
                    <w:right w:val="none" w:sz="0" w:space="0" w:color="auto"/>
                  </w:divBdr>
                  <w:divsChild>
                    <w:div w:id="607541461">
                      <w:marLeft w:val="0"/>
                      <w:marRight w:val="0"/>
                      <w:marTop w:val="0"/>
                      <w:marBottom w:val="0"/>
                      <w:divBdr>
                        <w:top w:val="none" w:sz="0" w:space="0" w:color="auto"/>
                        <w:left w:val="none" w:sz="0" w:space="0" w:color="auto"/>
                        <w:bottom w:val="none" w:sz="0" w:space="0" w:color="auto"/>
                        <w:right w:val="none" w:sz="0" w:space="0" w:color="auto"/>
                      </w:divBdr>
                      <w:divsChild>
                        <w:div w:id="503056722">
                          <w:marLeft w:val="0"/>
                          <w:marRight w:val="0"/>
                          <w:marTop w:val="0"/>
                          <w:marBottom w:val="0"/>
                          <w:divBdr>
                            <w:top w:val="none" w:sz="0" w:space="0" w:color="auto"/>
                            <w:left w:val="none" w:sz="0" w:space="0" w:color="auto"/>
                            <w:bottom w:val="none" w:sz="0" w:space="0" w:color="auto"/>
                            <w:right w:val="none" w:sz="0" w:space="0" w:color="auto"/>
                          </w:divBdr>
                          <w:divsChild>
                            <w:div w:id="1873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03723188">
      <w:bodyDiv w:val="1"/>
      <w:marLeft w:val="0"/>
      <w:marRight w:val="0"/>
      <w:marTop w:val="0"/>
      <w:marBottom w:val="0"/>
      <w:divBdr>
        <w:top w:val="none" w:sz="0" w:space="0" w:color="auto"/>
        <w:left w:val="none" w:sz="0" w:space="0" w:color="auto"/>
        <w:bottom w:val="none" w:sz="0" w:space="0" w:color="auto"/>
        <w:right w:val="none" w:sz="0" w:space="0" w:color="auto"/>
      </w:divBdr>
      <w:divsChild>
        <w:div w:id="464661179">
          <w:marLeft w:val="0"/>
          <w:marRight w:val="0"/>
          <w:marTop w:val="0"/>
          <w:marBottom w:val="0"/>
          <w:divBdr>
            <w:top w:val="none" w:sz="0" w:space="0" w:color="auto"/>
            <w:left w:val="none" w:sz="0" w:space="0" w:color="auto"/>
            <w:bottom w:val="none" w:sz="0" w:space="0" w:color="auto"/>
            <w:right w:val="none" w:sz="0" w:space="0" w:color="auto"/>
          </w:divBdr>
          <w:divsChild>
            <w:div w:id="195698090">
              <w:marLeft w:val="0"/>
              <w:marRight w:val="0"/>
              <w:marTop w:val="0"/>
              <w:marBottom w:val="0"/>
              <w:divBdr>
                <w:top w:val="none" w:sz="0" w:space="0" w:color="auto"/>
                <w:left w:val="none" w:sz="0" w:space="0" w:color="auto"/>
                <w:bottom w:val="none" w:sz="0" w:space="0" w:color="auto"/>
                <w:right w:val="none" w:sz="0" w:space="0" w:color="auto"/>
              </w:divBdr>
              <w:divsChild>
                <w:div w:id="1155295606">
                  <w:marLeft w:val="0"/>
                  <w:marRight w:val="0"/>
                  <w:marTop w:val="0"/>
                  <w:marBottom w:val="0"/>
                  <w:divBdr>
                    <w:top w:val="none" w:sz="0" w:space="0" w:color="auto"/>
                    <w:left w:val="none" w:sz="0" w:space="0" w:color="auto"/>
                    <w:bottom w:val="none" w:sz="0" w:space="0" w:color="auto"/>
                    <w:right w:val="none" w:sz="0" w:space="0" w:color="auto"/>
                  </w:divBdr>
                  <w:divsChild>
                    <w:div w:id="992489320">
                      <w:marLeft w:val="0"/>
                      <w:marRight w:val="0"/>
                      <w:marTop w:val="0"/>
                      <w:marBottom w:val="0"/>
                      <w:divBdr>
                        <w:top w:val="none" w:sz="0" w:space="0" w:color="auto"/>
                        <w:left w:val="none" w:sz="0" w:space="0" w:color="auto"/>
                        <w:bottom w:val="none" w:sz="0" w:space="0" w:color="auto"/>
                        <w:right w:val="none" w:sz="0" w:space="0" w:color="auto"/>
                      </w:divBdr>
                      <w:divsChild>
                        <w:div w:id="1772702420">
                          <w:marLeft w:val="0"/>
                          <w:marRight w:val="0"/>
                          <w:marTop w:val="0"/>
                          <w:marBottom w:val="0"/>
                          <w:divBdr>
                            <w:top w:val="none" w:sz="0" w:space="0" w:color="auto"/>
                            <w:left w:val="none" w:sz="0" w:space="0" w:color="auto"/>
                            <w:bottom w:val="none" w:sz="0" w:space="0" w:color="auto"/>
                            <w:right w:val="none" w:sz="0" w:space="0" w:color="auto"/>
                          </w:divBdr>
                          <w:divsChild>
                            <w:div w:id="7950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Pages>
  <Words>589</Words>
  <Characters>3242</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Aliaga</cp:lastModifiedBy>
  <cp:revision>43</cp:revision>
  <cp:lastPrinted>2019-12-16T20:10:00Z</cp:lastPrinted>
  <dcterms:created xsi:type="dcterms:W3CDTF">2021-12-31T12:50:00Z</dcterms:created>
  <dcterms:modified xsi:type="dcterms:W3CDTF">2024-10-14T01:44:00Z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