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D90" w:rsidRPr="008A6D90" w:rsidRDefault="008A6D90" w:rsidP="008A6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Tranz-Algo </w:t>
      </w:r>
      <w:r w:rsidRPr="008A6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Collaborative Approach Overview</w:t>
      </w:r>
      <w:r w:rsidR="005C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Phases 2 &amp; 3</w:t>
      </w:r>
      <w:bookmarkStart w:id="0" w:name="_GoBack"/>
      <w:bookmarkEnd w:id="0"/>
    </w:p>
    <w:p w:rsidR="008A6D90" w:rsidRPr="008A6D90" w:rsidRDefault="008A6D90" w:rsidP="008A6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b/>
          <w:bCs/>
          <w:sz w:val="24"/>
          <w:szCs w:val="24"/>
        </w:rPr>
        <w:t>Pair Programming &amp; Peer Review:</w:t>
      </w:r>
      <w:r w:rsidRPr="008A6D90">
        <w:rPr>
          <w:rFonts w:ascii="Times New Roman" w:eastAsia="Times New Roman" w:hAnsi="Times New Roman" w:cs="Times New Roman"/>
          <w:sz w:val="24"/>
          <w:szCs w:val="24"/>
        </w:rPr>
        <w:t xml:space="preserve"> Both members will work together on critical components (e.g., landed cost formula, price suggestion logic) to ensure shared understanding.</w:t>
      </w:r>
    </w:p>
    <w:p w:rsidR="008A6D90" w:rsidRPr="008A6D90" w:rsidRDefault="008A6D90" w:rsidP="008A6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b/>
          <w:bCs/>
          <w:sz w:val="24"/>
          <w:szCs w:val="24"/>
        </w:rPr>
        <w:t>Rotating Lead Roles:</w:t>
      </w:r>
      <w:r w:rsidRPr="008A6D90">
        <w:rPr>
          <w:rFonts w:ascii="Times New Roman" w:eastAsia="Times New Roman" w:hAnsi="Times New Roman" w:cs="Times New Roman"/>
          <w:sz w:val="24"/>
          <w:szCs w:val="24"/>
        </w:rPr>
        <w:t xml:space="preserve"> Each member takes primary responsibility for specific deliverables but supports the other, ensuring cross-training.</w:t>
      </w:r>
    </w:p>
    <w:p w:rsidR="008A6D90" w:rsidRPr="008A6D90" w:rsidRDefault="008A6D90" w:rsidP="008A6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b/>
          <w:bCs/>
          <w:sz w:val="24"/>
          <w:szCs w:val="24"/>
        </w:rPr>
        <w:t>Shared Documentation:</w:t>
      </w:r>
      <w:r w:rsidRPr="008A6D90">
        <w:rPr>
          <w:rFonts w:ascii="Times New Roman" w:eastAsia="Times New Roman" w:hAnsi="Times New Roman" w:cs="Times New Roman"/>
          <w:sz w:val="24"/>
          <w:szCs w:val="24"/>
        </w:rPr>
        <w:t xml:space="preserve"> All design decisions, API contracts, and logic specifications are co-authored and reviewed.</w:t>
      </w:r>
    </w:p>
    <w:p w:rsidR="008A6D90" w:rsidRPr="008A6D90" w:rsidRDefault="008A6D90" w:rsidP="008A6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6D90" w:rsidRPr="008A6D90" w:rsidRDefault="008A6D90" w:rsidP="008A6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8A6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Literature Review &amp; Design (Weeks 3–5)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974"/>
        <w:gridCol w:w="6189"/>
      </w:tblGrid>
      <w:tr w:rsidR="008A6D90" w:rsidRPr="008A6D90" w:rsidTr="008A6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Collaborative Activity</w:t>
            </w:r>
          </w:p>
        </w:tc>
      </w:tr>
      <w:tr w:rsidR="008A6D90" w:rsidRPr="008A6D90" w:rsidTr="008A6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Musonda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Both gather and review papers on landed cost calculation, algorithmic pricing, and inventory systems. Musonda synthesizes findings; Nixon reviews and adds insights on real-time API integration and supply chain forecasting.</w:t>
            </w:r>
          </w:p>
        </w:tc>
      </w:tr>
      <w:tr w:rsidR="008A6D90" w:rsidRPr="008A6D90" w:rsidTr="008A6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System Architecture Design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 drafts the three-tier architecture (FastAPI, Supabase, React Native). Musonda reviews and co-defines API endpoints and database schema.</w:t>
            </w:r>
          </w:p>
        </w:tc>
      </w:tr>
      <w:tr w:rsidR="008A6D90" w:rsidRPr="008A6D90" w:rsidTr="008A6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Schema Design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Musonda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Musonda creates initial ER diagrams for products, shipments, inventory batches, and users. Nixon validates against backend requirements and suggests optimizations.</w:t>
            </w:r>
          </w:p>
        </w:tc>
      </w:tr>
      <w:tr w:rsidR="008A6D90" w:rsidRPr="008A6D90" w:rsidTr="008A6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Design (Landed Cost &amp; Price Suggestion)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Pair design of the landed cost formula and price suggestion logic. Document edge cases (e.g., zero-weight items, bulk shipping allocation).</w:t>
            </w:r>
          </w:p>
        </w:tc>
      </w:tr>
      <w:tr w:rsidR="008A6D90" w:rsidRPr="008A6D90" w:rsidTr="008A6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UI/UX Wireframes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 creates wireframes for admin dashboard and inventory views. Musonda provides feedback on usability and mobile responsiveness.</w:t>
            </w:r>
          </w:p>
        </w:tc>
      </w:tr>
      <w:tr w:rsidR="008A6D90" w:rsidRPr="008A6D90" w:rsidTr="008A6D90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Stack Finalization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Jointly finalize FastAPI vs. Django, Supabase configuration, and React Native libraries for state management and API calls.</w:t>
            </w:r>
          </w:p>
        </w:tc>
      </w:tr>
    </w:tbl>
    <w:p w:rsidR="008A6D90" w:rsidRPr="008A6D90" w:rsidRDefault="008A6D90" w:rsidP="008A6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D90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8A6D90" w:rsidRPr="008A6D90" w:rsidRDefault="008A6D90" w:rsidP="008A6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t>Co-authored literature summary</w:t>
      </w:r>
    </w:p>
    <w:p w:rsidR="008A6D90" w:rsidRPr="008A6D90" w:rsidRDefault="008A6D90" w:rsidP="008A6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lastRenderedPageBreak/>
        <w:t>Finalized system architecture diagram</w:t>
      </w:r>
    </w:p>
    <w:p w:rsidR="008A6D90" w:rsidRPr="008A6D90" w:rsidRDefault="008A6D90" w:rsidP="008A6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t>Database schema (SQL)</w:t>
      </w:r>
    </w:p>
    <w:p w:rsidR="008A6D90" w:rsidRPr="008A6D90" w:rsidRDefault="008A6D90" w:rsidP="008A6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t>Algorithm pseudocode for landed cost &amp; price suggestion</w:t>
      </w:r>
    </w:p>
    <w:p w:rsidR="008A6D90" w:rsidRPr="008A6D90" w:rsidRDefault="008A6D90" w:rsidP="008A6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t>Wireframes for key screens</w:t>
      </w:r>
    </w:p>
    <w:p w:rsidR="008A6D90" w:rsidRPr="008A6D90" w:rsidRDefault="008A6D90" w:rsidP="008A6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6D90" w:rsidRPr="008A6D90" w:rsidRDefault="008A6D90" w:rsidP="008A6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8A6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Implementation / Initial Development (Weeks 6–10)</w:t>
      </w:r>
    </w:p>
    <w:tbl>
      <w:tblPr>
        <w:tblW w:w="101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170"/>
        <w:gridCol w:w="6120"/>
      </w:tblGrid>
      <w:tr w:rsidR="008A6D90" w:rsidRPr="008A6D90" w:rsidTr="008A6D90">
        <w:trPr>
          <w:tblHeader/>
          <w:tblCellSpacing w:w="15" w:type="dxa"/>
        </w:trPr>
        <w:tc>
          <w:tcPr>
            <w:tcW w:w="283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1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</w:t>
            </w:r>
          </w:p>
        </w:tc>
        <w:tc>
          <w:tcPr>
            <w:tcW w:w="6075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Collaborative Activity</w:t>
            </w:r>
          </w:p>
        </w:tc>
      </w:tr>
      <w:tr w:rsidR="008A6D90" w:rsidRPr="008A6D90" w:rsidTr="008A6D90">
        <w:trPr>
          <w:trHeight w:val="1301"/>
          <w:tblCellSpacing w:w="15" w:type="dxa"/>
        </w:trPr>
        <w:tc>
          <w:tcPr>
            <w:tcW w:w="283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Backend: FastAPI Setup &amp; Authentication</w:t>
            </w:r>
          </w:p>
        </w:tc>
        <w:tc>
          <w:tcPr>
            <w:tcW w:w="11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</w:t>
            </w:r>
          </w:p>
        </w:tc>
        <w:tc>
          <w:tcPr>
            <w:tcW w:w="6075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 sets up FastAPI project structure, JWT authentication, and user roles. Musonda implements middleware and tests endpoints.</w:t>
            </w:r>
          </w:p>
        </w:tc>
      </w:tr>
      <w:tr w:rsidR="008A6D90" w:rsidRPr="008A6D90" w:rsidTr="008A6D90">
        <w:trPr>
          <w:trHeight w:val="1094"/>
          <w:tblCellSpacing w:w="15" w:type="dxa"/>
        </w:trPr>
        <w:tc>
          <w:tcPr>
            <w:tcW w:w="283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Backend: Landed Cost Engine</w:t>
            </w:r>
          </w:p>
        </w:tc>
        <w:tc>
          <w:tcPr>
            <w:tcW w:w="11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6075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Pair program the core landed cost logic. Musonda focuses on weight-based shipping allocation; Nixon handles customs/import VAT calculations.</w:t>
            </w:r>
          </w:p>
        </w:tc>
      </w:tr>
      <w:tr w:rsidR="008A6D90" w:rsidRPr="008A6D90" w:rsidTr="008A6D90">
        <w:trPr>
          <w:trHeight w:val="1004"/>
          <w:tblCellSpacing w:w="15" w:type="dxa"/>
        </w:trPr>
        <w:tc>
          <w:tcPr>
            <w:tcW w:w="283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Backend: Exchange Rate API Integration</w:t>
            </w:r>
          </w:p>
        </w:tc>
        <w:tc>
          <w:tcPr>
            <w:tcW w:w="11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</w:t>
            </w:r>
          </w:p>
        </w:tc>
        <w:tc>
          <w:tcPr>
            <w:tcW w:w="6075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 integrates real-time API (e.g., OpenExchangeRates) with caching. Musonda writes unit tests for fallback (last known rate) behavior.</w:t>
            </w:r>
          </w:p>
        </w:tc>
      </w:tr>
      <w:tr w:rsidR="008A6D90" w:rsidRPr="008A6D90" w:rsidTr="008A6D90">
        <w:trPr>
          <w:trHeight w:val="995"/>
          <w:tblCellSpacing w:w="15" w:type="dxa"/>
        </w:trPr>
        <w:tc>
          <w:tcPr>
            <w:tcW w:w="283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Backend: Price Suggestion Module</w:t>
            </w:r>
          </w:p>
        </w:tc>
        <w:tc>
          <w:tcPr>
            <w:tcW w:w="11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Musonda</w:t>
            </w:r>
          </w:p>
        </w:tc>
        <w:tc>
          <w:tcPr>
            <w:tcW w:w="6075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Musonda implements the suggestion algorithm (RP = Landed Cost × (1 + PM)). Nixon adds configurable profit margins and validation.</w:t>
            </w:r>
          </w:p>
        </w:tc>
      </w:tr>
      <w:tr w:rsidR="008A6D90" w:rsidRPr="008A6D90" w:rsidTr="008A6D90">
        <w:trPr>
          <w:trHeight w:val="1274"/>
          <w:tblCellSpacing w:w="15" w:type="dxa"/>
        </w:trPr>
        <w:tc>
          <w:tcPr>
            <w:tcW w:w="283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Backend: Inventory Management Module</w:t>
            </w:r>
          </w:p>
        </w:tc>
        <w:tc>
          <w:tcPr>
            <w:tcW w:w="11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Musonda</w:t>
            </w:r>
          </w:p>
        </w:tc>
        <w:tc>
          <w:tcPr>
            <w:tcW w:w="6075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Musonda builds CRUD for products, stock levels, and shipment batches. Nixon adds batch-based cost allocation and stock adjustment logic.</w:t>
            </w:r>
          </w:p>
        </w:tc>
      </w:tr>
      <w:tr w:rsidR="008A6D90" w:rsidRPr="008A6D90" w:rsidTr="008A6D90">
        <w:trPr>
          <w:trHeight w:val="1265"/>
          <w:tblCellSpacing w:w="15" w:type="dxa"/>
        </w:trPr>
        <w:tc>
          <w:tcPr>
            <w:tcW w:w="283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Frontend: Admin Dashboard (React Native)</w:t>
            </w:r>
          </w:p>
        </w:tc>
        <w:tc>
          <w:tcPr>
            <w:tcW w:w="11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</w:t>
            </w:r>
          </w:p>
        </w:tc>
        <w:tc>
          <w:tcPr>
            <w:tcW w:w="6075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Nixon sets up React Native navigation, forms for product/shipment management. Musonda implements dashboard charts (stock levels, profit summary).</w:t>
            </w:r>
          </w:p>
        </w:tc>
      </w:tr>
      <w:tr w:rsidR="008A6D90" w:rsidRPr="008A6D90" w:rsidTr="008A6D90">
        <w:trPr>
          <w:trHeight w:val="1004"/>
          <w:tblCellSpacing w:w="15" w:type="dxa"/>
        </w:trPr>
        <w:tc>
          <w:tcPr>
            <w:tcW w:w="283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Frontend: Price Suggestion UI</w:t>
            </w:r>
          </w:p>
        </w:tc>
        <w:tc>
          <w:tcPr>
            <w:tcW w:w="11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Musonda</w:t>
            </w:r>
          </w:p>
        </w:tc>
        <w:tc>
          <w:tcPr>
            <w:tcW w:w="6075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Musonda creates UI to display suggested retail price with margin slider. Nixon integrates with backend API and adds user feedback (e.g., warnings if price &lt; breakeven).</w:t>
            </w:r>
          </w:p>
        </w:tc>
      </w:tr>
      <w:tr w:rsidR="008A6D90" w:rsidRPr="008A6D90" w:rsidTr="008A6D90">
        <w:trPr>
          <w:tblCellSpacing w:w="15" w:type="dxa"/>
        </w:trPr>
        <w:tc>
          <w:tcPr>
            <w:tcW w:w="283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Integration &amp; Testing</w:t>
            </w:r>
          </w:p>
        </w:tc>
        <w:tc>
          <w:tcPr>
            <w:tcW w:w="11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6075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Jointly test end-to-end flows: add product → import shipment → view landed cost → get price suggestion. Write unit tests for core logic.</w:t>
            </w:r>
          </w:p>
        </w:tc>
      </w:tr>
    </w:tbl>
    <w:p w:rsidR="008A6D90" w:rsidRPr="008A6D90" w:rsidRDefault="008A6D90" w:rsidP="008A6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6D90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8A6D90" w:rsidRPr="008A6D90" w:rsidRDefault="008A6D90" w:rsidP="008A6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t>Functional backend with authenticated APIs</w:t>
      </w:r>
    </w:p>
    <w:p w:rsidR="008A6D90" w:rsidRPr="008A6D90" w:rsidRDefault="008A6D90" w:rsidP="008A6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t>Landed cost and price suggestion engines</w:t>
      </w:r>
    </w:p>
    <w:p w:rsidR="008A6D90" w:rsidRPr="008A6D90" w:rsidRDefault="008A6D90" w:rsidP="008A6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t>Basic admin dashboard (web/mobile)</w:t>
      </w:r>
    </w:p>
    <w:p w:rsidR="008A6D90" w:rsidRPr="008A6D90" w:rsidRDefault="008A6D90" w:rsidP="008A6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t>Unit tests for critical algorithms</w:t>
      </w:r>
    </w:p>
    <w:p w:rsidR="008A6D90" w:rsidRPr="008A6D90" w:rsidRDefault="008A6D90" w:rsidP="008A6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t>API documentation (e.g., Swagger)</w:t>
      </w:r>
    </w:p>
    <w:p w:rsidR="008A6D90" w:rsidRPr="008A6D90" w:rsidRDefault="008A6D90" w:rsidP="008A6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6D90" w:rsidRPr="008A6D90" w:rsidRDefault="008A6D90" w:rsidP="008A6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 for Both Members</w:t>
      </w:r>
    </w:p>
    <w:tbl>
      <w:tblPr>
        <w:tblW w:w="10350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3283"/>
        <w:gridCol w:w="4285"/>
      </w:tblGrid>
      <w:tr w:rsidR="008A6D90" w:rsidRPr="008A6D90" w:rsidTr="008A6D90">
        <w:trPr>
          <w:tblHeader/>
          <w:tblCellSpacing w:w="15" w:type="dxa"/>
        </w:trPr>
        <w:tc>
          <w:tcPr>
            <w:tcW w:w="2737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 Area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Nixon</w:t>
            </w:r>
          </w:p>
        </w:tc>
        <w:tc>
          <w:tcPr>
            <w:tcW w:w="42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Musonda</w:t>
            </w:r>
          </w:p>
        </w:tc>
      </w:tr>
      <w:tr w:rsidR="008A6D90" w:rsidRPr="008A6D90" w:rsidTr="008A6D90">
        <w:trPr>
          <w:trHeight w:val="1049"/>
          <w:tblCellSpacing w:w="15" w:type="dxa"/>
        </w:trPr>
        <w:tc>
          <w:tcPr>
            <w:tcW w:w="2737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Backend (Python/FastAPI)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Leads authentication, API integration</w:t>
            </w:r>
          </w:p>
        </w:tc>
        <w:tc>
          <w:tcPr>
            <w:tcW w:w="42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Leads pricing logic, inventory modules</w:t>
            </w:r>
          </w:p>
        </w:tc>
      </w:tr>
      <w:tr w:rsidR="008A6D90" w:rsidRPr="008A6D90" w:rsidTr="008A6D90">
        <w:trPr>
          <w:trHeight w:val="1013"/>
          <w:tblCellSpacing w:w="15" w:type="dxa"/>
        </w:trPr>
        <w:tc>
          <w:tcPr>
            <w:tcW w:w="2737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(React Native)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Leads dashboard structure, navigation</w:t>
            </w:r>
          </w:p>
        </w:tc>
        <w:tc>
          <w:tcPr>
            <w:tcW w:w="42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Leads UI for price suggestion, charts</w:t>
            </w:r>
          </w:p>
        </w:tc>
      </w:tr>
      <w:tr w:rsidR="008A6D90" w:rsidRPr="008A6D90" w:rsidTr="008A6D90">
        <w:trPr>
          <w:trHeight w:val="734"/>
          <w:tblCellSpacing w:w="15" w:type="dxa"/>
        </w:trPr>
        <w:tc>
          <w:tcPr>
            <w:tcW w:w="2737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Algorithms &amp; Logic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Works on landed cost &amp; caching</w:t>
            </w:r>
          </w:p>
        </w:tc>
        <w:tc>
          <w:tcPr>
            <w:tcW w:w="42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Works on allocation &amp; profit margin logic</w:t>
            </w:r>
          </w:p>
        </w:tc>
      </w:tr>
      <w:tr w:rsidR="008A6D90" w:rsidRPr="008A6D90" w:rsidTr="008A6D90">
        <w:trPr>
          <w:trHeight w:val="635"/>
          <w:tblCellSpacing w:w="15" w:type="dxa"/>
        </w:trPr>
        <w:tc>
          <w:tcPr>
            <w:tcW w:w="2737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(PostgreSQL)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Collaborates on schema design</w:t>
            </w:r>
          </w:p>
        </w:tc>
        <w:tc>
          <w:tcPr>
            <w:tcW w:w="42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Leads schema refinement &amp; queries</w:t>
            </w:r>
          </w:p>
        </w:tc>
      </w:tr>
      <w:tr w:rsidR="008A6D90" w:rsidRPr="008A6D90" w:rsidTr="008A6D90">
        <w:trPr>
          <w:trHeight w:val="635"/>
          <w:tblCellSpacing w:w="15" w:type="dxa"/>
        </w:trPr>
        <w:tc>
          <w:tcPr>
            <w:tcW w:w="2737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Writes unit tests for APIs</w:t>
            </w:r>
          </w:p>
        </w:tc>
        <w:tc>
          <w:tcPr>
            <w:tcW w:w="4240" w:type="dxa"/>
            <w:vAlign w:val="center"/>
            <w:hideMark/>
          </w:tcPr>
          <w:p w:rsidR="008A6D90" w:rsidRPr="008A6D90" w:rsidRDefault="008A6D90" w:rsidP="008A6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D90">
              <w:rPr>
                <w:rFonts w:ascii="Times New Roman" w:eastAsia="Times New Roman" w:hAnsi="Times New Roman" w:cs="Times New Roman"/>
                <w:sz w:val="24"/>
                <w:szCs w:val="24"/>
              </w:rPr>
              <w:t>Writes unit tests for algorithms</w:t>
            </w:r>
          </w:p>
        </w:tc>
      </w:tr>
    </w:tbl>
    <w:p w:rsidR="008A6D90" w:rsidRPr="008A6D90" w:rsidRDefault="008A6D90" w:rsidP="008A6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6D90" w:rsidRPr="008A6D90" w:rsidRDefault="008A6D90" w:rsidP="008A6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Collaboration Tools</w:t>
      </w:r>
    </w:p>
    <w:p w:rsidR="008A6D90" w:rsidRPr="008A6D90" w:rsidRDefault="008A6D90" w:rsidP="008A6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Pr="008A6D90">
        <w:rPr>
          <w:rFonts w:ascii="Times New Roman" w:eastAsia="Times New Roman" w:hAnsi="Times New Roman" w:cs="Times New Roman"/>
          <w:sz w:val="24"/>
          <w:szCs w:val="24"/>
        </w:rPr>
        <w:t xml:space="preserve"> Feature branches, pull requests with mandatory review by the non-lead.</w:t>
      </w:r>
    </w:p>
    <w:p w:rsidR="008A6D90" w:rsidRPr="008A6D90" w:rsidRDefault="008A6D90" w:rsidP="008A6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D90">
        <w:rPr>
          <w:rFonts w:ascii="Times New Roman" w:eastAsia="Times New Roman" w:hAnsi="Times New Roman" w:cs="Times New Roman"/>
          <w:b/>
          <w:bCs/>
          <w:sz w:val="24"/>
          <w:szCs w:val="24"/>
        </w:rPr>
        <w:t>Daily Standups:</w:t>
      </w:r>
      <w:r w:rsidRPr="008A6D90">
        <w:rPr>
          <w:rFonts w:ascii="Times New Roman" w:eastAsia="Times New Roman" w:hAnsi="Times New Roman" w:cs="Times New Roman"/>
          <w:sz w:val="24"/>
          <w:szCs w:val="24"/>
        </w:rPr>
        <w:t xml:space="preserve"> 15-minute sync to unblock and align.</w:t>
      </w:r>
    </w:p>
    <w:p w:rsidR="00916F54" w:rsidRDefault="005C03B7"/>
    <w:sectPr w:rsidR="00916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61626"/>
    <w:multiLevelType w:val="multilevel"/>
    <w:tmpl w:val="EE00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32971"/>
    <w:multiLevelType w:val="multilevel"/>
    <w:tmpl w:val="081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B25AA"/>
    <w:multiLevelType w:val="multilevel"/>
    <w:tmpl w:val="481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87F28"/>
    <w:multiLevelType w:val="multilevel"/>
    <w:tmpl w:val="0A4E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90"/>
    <w:rsid w:val="000A7ECC"/>
    <w:rsid w:val="005C03B7"/>
    <w:rsid w:val="006E1FED"/>
    <w:rsid w:val="008A6D90"/>
    <w:rsid w:val="00B81E6C"/>
    <w:rsid w:val="00CF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7AE6"/>
  <w15:chartTrackingRefBased/>
  <w15:docId w15:val="{401D1050-8D26-4390-996F-9EBAE002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1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NIXON SHIBUCHI</dc:creator>
  <cp:keywords/>
  <dc:description/>
  <cp:lastModifiedBy>NIXON SHIBUCHI</cp:lastModifiedBy>
  <cp:revision>2</cp:revision>
  <dcterms:created xsi:type="dcterms:W3CDTF">2026-03-20T08:18:00Z</dcterms:created>
  <dcterms:modified xsi:type="dcterms:W3CDTF">2026-03-20T08:30:00Z</dcterms:modified>
</cp:coreProperties>
</file>