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7ADF" w:rsidRDefault="00602125" w:rsidP="00602125">
      <w:pPr>
        <w:pStyle w:val="OPM-blankline"/>
        <w:jc w:val="center"/>
        <w:rPr>
          <w:b/>
          <w:sz w:val="24"/>
        </w:rPr>
      </w:pPr>
      <w:bookmarkStart w:id="0" w:name="_Hlk527745819"/>
      <w:r w:rsidRPr="00602125">
        <w:rPr>
          <w:b/>
          <w:sz w:val="24"/>
        </w:rPr>
        <w:t>FORM ONE</w:t>
      </w:r>
    </w:p>
    <w:p w:rsidR="0098067F" w:rsidRPr="00602125" w:rsidRDefault="0098067F" w:rsidP="0098067F">
      <w:pPr>
        <w:pStyle w:val="OPM-blankline"/>
        <w:rPr>
          <w:b/>
          <w:sz w:val="24"/>
        </w:rPr>
      </w:pPr>
    </w:p>
    <w:bookmarkEnd w:id="0"/>
    <w:p w:rsidR="00F261A2" w:rsidRPr="00F825BA" w:rsidRDefault="00F261A2" w:rsidP="00F261A2">
      <w:pPr>
        <w:pStyle w:val="OPM-conclusion"/>
      </w:pPr>
      <w:r w:rsidRPr="00F825BA">
        <w:t xml:space="preserve">The </w:t>
      </w:r>
      <w:r w:rsidR="006305EC">
        <w:t>applicant’s</w:t>
      </w:r>
      <w:r w:rsidRPr="00F825BA">
        <w:t xml:space="preserve"> </w:t>
      </w:r>
      <w:r w:rsidR="00FB6F93" w:rsidRPr="00F825BA">
        <w:t>contact</w:t>
      </w:r>
      <w:r w:rsidRPr="00F825BA">
        <w:t xml:space="preserve"> details have been collected if</w:t>
      </w:r>
    </w:p>
    <w:p w:rsidR="007F15CF" w:rsidRPr="00855E41" w:rsidRDefault="00855E41" w:rsidP="00F261A2">
      <w:pPr>
        <w:pStyle w:val="OPM-level1"/>
      </w:pPr>
      <w:r w:rsidRPr="00855E41">
        <w:rPr>
          <w:u w:val="single" w:color="666699"/>
        </w:rPr>
        <w:t>The applicant's status</w:t>
      </w:r>
      <w:r w:rsidRPr="00855E41">
        <w:t xml:space="preserve"> is known</w:t>
      </w:r>
      <w:r w:rsidR="007F15CF" w:rsidRPr="00855E41">
        <w:t xml:space="preserve"> and 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title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first name</w:t>
      </w:r>
      <w:r w:rsidRPr="00F825BA">
        <w:t xml:space="preserve"> is known and</w:t>
      </w:r>
    </w:p>
    <w:p w:rsidR="00F261A2" w:rsidRPr="00F825BA" w:rsidRDefault="00F261A2" w:rsidP="00F261A2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last name</w:t>
      </w:r>
      <w:r w:rsidRPr="00F825BA">
        <w:t xml:space="preserve"> is known and </w:t>
      </w:r>
    </w:p>
    <w:p w:rsidR="005C087D" w:rsidRPr="005C087D" w:rsidRDefault="00F261A2" w:rsidP="005C087D">
      <w:pPr>
        <w:pStyle w:val="OPM-level1"/>
      </w:pPr>
      <w:r w:rsidRPr="00F825BA">
        <w:rPr>
          <w:u w:val="single" w:color="666699"/>
        </w:rPr>
        <w:t xml:space="preserve">The </w:t>
      </w:r>
      <w:r w:rsidR="006305EC"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phone number</w:t>
      </w:r>
      <w:r w:rsidR="005C087D">
        <w:t xml:space="preserve"> is known</w:t>
      </w:r>
    </w:p>
    <w:p w:rsidR="00FB6F93" w:rsidRDefault="005C087D" w:rsidP="005C087D">
      <w:pPr>
        <w:pStyle w:val="OPM-conclusion"/>
      </w:pPr>
      <w:r w:rsidRPr="005C087D">
        <w:t xml:space="preserve">The applicant </w:t>
      </w:r>
      <w:r w:rsidR="00A63C2F">
        <w:t>would like</w:t>
      </w:r>
      <w:r w:rsidRPr="005C087D">
        <w:t xml:space="preserve"> </w:t>
      </w:r>
      <w:r w:rsidR="00A63C2F">
        <w:t>the ATO</w:t>
      </w:r>
      <w:r w:rsidRPr="005C087D">
        <w:t xml:space="preserve"> to contact them via email</w:t>
      </w:r>
      <w:r>
        <w:t xml:space="preserve"> if</w:t>
      </w:r>
    </w:p>
    <w:p w:rsidR="005C087D" w:rsidRPr="00A63C2F" w:rsidRDefault="00A63C2F" w:rsidP="00A63C2F">
      <w:pPr>
        <w:pStyle w:val="OPM-level1"/>
      </w:pPr>
      <w:r>
        <w:rPr>
          <w:u w:val="single" w:color="666699"/>
        </w:rPr>
        <w:t xml:space="preserve">The applicant </w:t>
      </w:r>
      <w:r w:rsidRPr="00A63C2F">
        <w:rPr>
          <w:u w:val="single" w:color="666699"/>
        </w:rPr>
        <w:t xml:space="preserve">would like the ATO to contact </w:t>
      </w:r>
      <w:r>
        <w:rPr>
          <w:u w:val="single" w:color="666699"/>
        </w:rPr>
        <w:t>them</w:t>
      </w:r>
      <w:r w:rsidRPr="00A63C2F">
        <w:rPr>
          <w:u w:val="single" w:color="666699"/>
        </w:rPr>
        <w:t xml:space="preserve"> via email</w:t>
      </w:r>
    </w:p>
    <w:p w:rsidR="006305EC" w:rsidRDefault="006305EC" w:rsidP="006305EC">
      <w:pPr>
        <w:pStyle w:val="OPM-conclusion"/>
      </w:pPr>
      <w:r w:rsidRPr="006305EC">
        <w:t>the property details have been collected</w:t>
      </w:r>
      <w:r>
        <w:t xml:space="preserve"> if</w:t>
      </w:r>
    </w:p>
    <w:p w:rsidR="006305EC" w:rsidRPr="00855E41" w:rsidRDefault="00855E41" w:rsidP="006305EC">
      <w:pPr>
        <w:pStyle w:val="OPM-level1"/>
      </w:pPr>
      <w:r w:rsidRPr="00855E41">
        <w:rPr>
          <w:u w:val="single" w:color="666699"/>
        </w:rPr>
        <w:t>the property type</w:t>
      </w:r>
      <w:r w:rsidRPr="00855E41">
        <w:t xml:space="preserve"> is known</w:t>
      </w:r>
      <w:r w:rsidR="006305EC" w:rsidRPr="00855E41">
        <w:t xml:space="preserve"> and</w:t>
      </w:r>
    </w:p>
    <w:p w:rsidR="006305EC" w:rsidRPr="00855E41" w:rsidRDefault="00855E41" w:rsidP="006305EC">
      <w:pPr>
        <w:pStyle w:val="OPM-level1"/>
      </w:pPr>
      <w:r w:rsidRPr="00855E41">
        <w:rPr>
          <w:u w:val="single" w:color="666699"/>
        </w:rPr>
        <w:t>the address</w:t>
      </w:r>
      <w:r w:rsidRPr="00855E41">
        <w:t xml:space="preserve"> is known</w:t>
      </w:r>
      <w:r w:rsidR="006305EC" w:rsidRPr="00855E41">
        <w:t xml:space="preserve"> and</w:t>
      </w:r>
    </w:p>
    <w:p w:rsidR="006305EC" w:rsidRDefault="006305EC" w:rsidP="006305EC">
      <w:pPr>
        <w:pStyle w:val="OPM-level1"/>
      </w:pPr>
      <w:r>
        <w:t xml:space="preserve">the suburb or town is known and </w:t>
      </w:r>
    </w:p>
    <w:p w:rsidR="006305EC" w:rsidRDefault="006305EC" w:rsidP="006305EC">
      <w:pPr>
        <w:pStyle w:val="OPM-level1"/>
      </w:pPr>
      <w:r>
        <w:t>the state or territory is known and</w:t>
      </w:r>
    </w:p>
    <w:p w:rsidR="006305EC" w:rsidRDefault="006305EC" w:rsidP="006305EC">
      <w:pPr>
        <w:pStyle w:val="OPM-level1"/>
      </w:pPr>
      <w:r>
        <w:t>the postcode is known and</w:t>
      </w:r>
    </w:p>
    <w:p w:rsidR="006305EC" w:rsidRDefault="006305EC" w:rsidP="00F261A2">
      <w:pPr>
        <w:rPr>
          <w:b/>
          <w:i/>
        </w:rPr>
      </w:pPr>
      <w:bookmarkStart w:id="1" w:name="_GoBack"/>
      <w:bookmarkEnd w:id="1"/>
    </w:p>
    <w:p w:rsidR="001C25A0" w:rsidRDefault="00382E1B" w:rsidP="00382E1B">
      <w:pPr>
        <w:pStyle w:val="OPM-conclusion"/>
      </w:pPr>
      <w:r>
        <w:t>An ACT</w:t>
      </w:r>
      <w:r w:rsidRPr="00382E1B">
        <w:t xml:space="preserve"> property's details have been collected</w:t>
      </w:r>
      <w:r>
        <w:t xml:space="preserve"> if</w:t>
      </w:r>
    </w:p>
    <w:p w:rsidR="00382E1B" w:rsidRDefault="00382E1B" w:rsidP="00382E1B">
      <w:pPr>
        <w:pStyle w:val="OPM-level1"/>
      </w:pPr>
      <w:r w:rsidRPr="00382E1B">
        <w:rPr>
          <w:u w:val="single" w:color="666699"/>
        </w:rPr>
        <w:t>the section/block</w:t>
      </w:r>
      <w:r w:rsidRPr="00382E1B">
        <w:t xml:space="preserve"> is known</w:t>
      </w:r>
      <w:r>
        <w:t xml:space="preserve"> and</w:t>
      </w:r>
    </w:p>
    <w:p w:rsidR="00382E1B" w:rsidRDefault="00382E1B" w:rsidP="00382E1B">
      <w:pPr>
        <w:pStyle w:val="OPM-level1"/>
      </w:pPr>
      <w:r w:rsidRPr="00382E1B">
        <w:rPr>
          <w:u w:val="single" w:color="666699"/>
        </w:rPr>
        <w:t>the volume</w:t>
      </w:r>
      <w:r w:rsidRPr="00382E1B">
        <w:t xml:space="preserve"> is known</w:t>
      </w:r>
      <w:r>
        <w:t xml:space="preserve"> and</w:t>
      </w:r>
    </w:p>
    <w:p w:rsidR="00382E1B" w:rsidRPr="00382E1B" w:rsidRDefault="00382E1B" w:rsidP="00382E1B">
      <w:pPr>
        <w:pStyle w:val="OPM-level1"/>
      </w:pPr>
      <w:r w:rsidRPr="00382E1B">
        <w:rPr>
          <w:u w:val="single" w:color="666699"/>
        </w:rPr>
        <w:t>the folio</w:t>
      </w:r>
      <w:r w:rsidRPr="00382E1B">
        <w:t xml:space="preserve"> is known</w:t>
      </w:r>
    </w:p>
    <w:p w:rsidR="00382E1B" w:rsidRDefault="00382E1B" w:rsidP="00382E1B">
      <w:pPr>
        <w:pStyle w:val="OPM-conclusion"/>
      </w:pPr>
      <w:r w:rsidRPr="00382E1B">
        <w:t>A NSW property's details have been collected</w:t>
      </w:r>
      <w:r>
        <w:t xml:space="preserve"> if</w:t>
      </w:r>
    </w:p>
    <w:p w:rsidR="00382E1B" w:rsidRPr="00382E1B" w:rsidRDefault="00382E1B" w:rsidP="00382E1B">
      <w:pPr>
        <w:pStyle w:val="OPM-level1"/>
      </w:pPr>
      <w:r w:rsidRPr="00382E1B">
        <w:rPr>
          <w:u w:val="single" w:color="666699"/>
        </w:rPr>
        <w:t>The lot</w:t>
      </w:r>
      <w:r w:rsidRPr="00382E1B">
        <w:t xml:space="preserve"> is known and</w:t>
      </w:r>
    </w:p>
    <w:p w:rsidR="00382E1B" w:rsidRPr="00382E1B" w:rsidRDefault="00382E1B" w:rsidP="00382E1B">
      <w:pPr>
        <w:pStyle w:val="OPM-level1"/>
      </w:pPr>
      <w:r w:rsidRPr="00382E1B">
        <w:rPr>
          <w:u w:val="single" w:color="666699"/>
        </w:rPr>
        <w:t>The section/block</w:t>
      </w:r>
      <w:r w:rsidRPr="00382E1B">
        <w:t xml:space="preserve"> is known and</w:t>
      </w:r>
    </w:p>
    <w:p w:rsidR="00382E1B" w:rsidRPr="00382E1B" w:rsidRDefault="00382E1B" w:rsidP="00382E1B">
      <w:pPr>
        <w:pStyle w:val="OPM-level1"/>
      </w:pPr>
      <w:r w:rsidRPr="00382E1B">
        <w:rPr>
          <w:u w:val="single" w:color="666699"/>
        </w:rPr>
        <w:t>The plan</w:t>
      </w:r>
      <w:r w:rsidRPr="00382E1B">
        <w:t xml:space="preserve"> is known</w:t>
      </w:r>
    </w:p>
    <w:p w:rsidR="00382E1B" w:rsidRPr="00382E1B" w:rsidRDefault="00382E1B" w:rsidP="00382E1B">
      <w:pPr>
        <w:pStyle w:val="OPM-level1"/>
      </w:pPr>
      <w:r w:rsidRPr="00382E1B">
        <w:rPr>
          <w:u w:val="single" w:color="666699"/>
        </w:rPr>
        <w:t>the plan type</w:t>
      </w:r>
      <w:r w:rsidRPr="00382E1B">
        <w:t xml:space="preserve"> is known</w:t>
      </w:r>
    </w:p>
    <w:p w:rsidR="00382E1B" w:rsidRDefault="00382E1B" w:rsidP="00382E1B">
      <w:pPr>
        <w:pStyle w:val="OPM-conclusion"/>
      </w:pPr>
      <w:r w:rsidRPr="00382E1B">
        <w:t xml:space="preserve">A NT property's </w:t>
      </w:r>
      <w:r>
        <w:t>details</w:t>
      </w:r>
      <w:r w:rsidRPr="00382E1B">
        <w:t xml:space="preserve"> have been collected</w:t>
      </w:r>
      <w:r>
        <w:t xml:space="preserve"> if</w:t>
      </w:r>
    </w:p>
    <w:p w:rsidR="00382E1B" w:rsidRDefault="00382E1B" w:rsidP="00382E1B">
      <w:pPr>
        <w:pStyle w:val="OPM-level1"/>
      </w:pPr>
      <w:r>
        <w:rPr>
          <w:u w:val="single" w:color="666699"/>
        </w:rPr>
        <w:t>the lo</w:t>
      </w:r>
      <w:r w:rsidRPr="00382E1B">
        <w:rPr>
          <w:u w:val="single" w:color="666699"/>
        </w:rPr>
        <w:t>t</w:t>
      </w:r>
      <w:r w:rsidRPr="00382E1B">
        <w:t xml:space="preserve"> is known</w:t>
      </w:r>
      <w:r>
        <w:t xml:space="preserve"> and</w:t>
      </w:r>
    </w:p>
    <w:p w:rsidR="00382E1B" w:rsidRDefault="00382E1B" w:rsidP="00382E1B">
      <w:pPr>
        <w:pStyle w:val="OPM-level1"/>
      </w:pPr>
      <w:r w:rsidRPr="00382E1B">
        <w:rPr>
          <w:u w:val="single" w:color="666699"/>
        </w:rPr>
        <w:t>the section/block</w:t>
      </w:r>
      <w:r w:rsidRPr="00382E1B">
        <w:t xml:space="preserve"> is known</w:t>
      </w:r>
      <w:r>
        <w:t xml:space="preserve"> and</w:t>
      </w:r>
    </w:p>
    <w:p w:rsidR="00382E1B" w:rsidRDefault="00382E1B" w:rsidP="00382E1B">
      <w:pPr>
        <w:pStyle w:val="OPM-level1"/>
      </w:pPr>
      <w:r w:rsidRPr="00382E1B">
        <w:rPr>
          <w:u w:val="single" w:color="666699"/>
        </w:rPr>
        <w:t>the plan</w:t>
      </w:r>
      <w:r w:rsidRPr="00382E1B">
        <w:t xml:space="preserve"> is known</w:t>
      </w:r>
      <w:r>
        <w:t xml:space="preserve"> and</w:t>
      </w:r>
    </w:p>
    <w:p w:rsidR="00382E1B" w:rsidRDefault="00382E1B" w:rsidP="00382E1B">
      <w:pPr>
        <w:pStyle w:val="OPM-level1"/>
      </w:pPr>
      <w:r w:rsidRPr="00382E1B">
        <w:rPr>
          <w:u w:val="single" w:color="666699"/>
        </w:rPr>
        <w:t>the plan type</w:t>
      </w:r>
      <w:r w:rsidRPr="00382E1B">
        <w:t xml:space="preserve"> is known</w:t>
      </w:r>
      <w:r>
        <w:t xml:space="preserve"> and</w:t>
      </w:r>
    </w:p>
    <w:p w:rsidR="00382E1B" w:rsidRPr="00382E1B" w:rsidRDefault="00382E1B" w:rsidP="00382E1B">
      <w:pPr>
        <w:pStyle w:val="OPM-level1"/>
      </w:pPr>
      <w:r w:rsidRPr="00382E1B">
        <w:rPr>
          <w:u w:val="single" w:color="666699"/>
        </w:rPr>
        <w:t>the folio</w:t>
      </w:r>
      <w:r w:rsidRPr="00382E1B">
        <w:t xml:space="preserve"> is known</w:t>
      </w:r>
    </w:p>
    <w:p w:rsidR="00382E1B" w:rsidRDefault="00382E1B" w:rsidP="00F261A2">
      <w:pPr>
        <w:rPr>
          <w:b/>
          <w:i/>
        </w:rPr>
      </w:pPr>
    </w:p>
    <w:p w:rsidR="006305EC" w:rsidRDefault="00382E1B" w:rsidP="006305EC">
      <w:pPr>
        <w:pStyle w:val="OPM-conclusion"/>
      </w:pPr>
      <w:r>
        <w:t>The transaction details have been</w:t>
      </w:r>
      <w:r w:rsidR="006305EC" w:rsidRPr="006305EC">
        <w:t xml:space="preserve"> </w:t>
      </w:r>
      <w:r w:rsidR="006305EC">
        <w:t>collected if</w:t>
      </w:r>
    </w:p>
    <w:p w:rsidR="006305EC" w:rsidRDefault="006305EC" w:rsidP="006305EC">
      <w:pPr>
        <w:pStyle w:val="OPM-level1"/>
      </w:pPr>
      <w:r>
        <w:t>The contract date is known and</w:t>
      </w:r>
    </w:p>
    <w:p w:rsidR="006305EC" w:rsidRDefault="006305EC" w:rsidP="006305EC">
      <w:pPr>
        <w:pStyle w:val="OPM-level1"/>
      </w:pPr>
      <w:r>
        <w:t>The expected settlement date is known and</w:t>
      </w:r>
    </w:p>
    <w:p w:rsidR="006305EC" w:rsidRPr="006305EC" w:rsidRDefault="006305EC" w:rsidP="006305EC">
      <w:pPr>
        <w:pStyle w:val="OPM-level1"/>
      </w:pPr>
      <w:r>
        <w:t>The contract price is known</w:t>
      </w:r>
    </w:p>
    <w:p w:rsidR="006305EC" w:rsidRDefault="006305EC" w:rsidP="00F261A2">
      <w:pPr>
        <w:rPr>
          <w:u w:val="single"/>
        </w:rPr>
      </w:pPr>
    </w:p>
    <w:p w:rsidR="00C12AEF" w:rsidRDefault="00C12AEF" w:rsidP="00C12AEF">
      <w:pPr>
        <w:pStyle w:val="OPM-conclusion"/>
      </w:pPr>
      <w:r w:rsidRPr="00C12AEF">
        <w:lastRenderedPageBreak/>
        <w:t>the purchaser's details are collected</w:t>
      </w:r>
      <w:r>
        <w:t xml:space="preserve"> if</w:t>
      </w:r>
    </w:p>
    <w:p w:rsidR="00C12AEF" w:rsidRDefault="004C3531" w:rsidP="00C12AEF">
      <w:pPr>
        <w:pStyle w:val="OPM-level1"/>
      </w:pPr>
      <w:r>
        <w:t xml:space="preserve">the purchaser’s </w:t>
      </w:r>
      <w:r w:rsidR="00DE5B67">
        <w:t>entity type</w:t>
      </w:r>
      <w:r>
        <w:t xml:space="preserve"> </w:t>
      </w:r>
      <w:r w:rsidR="00872F16">
        <w:t>is known</w:t>
      </w:r>
      <w:r w:rsidR="00C12AEF">
        <w:t xml:space="preserve"> and </w:t>
      </w:r>
    </w:p>
    <w:p w:rsidR="00C12AEF" w:rsidRDefault="00C12AEF" w:rsidP="00C12AEF">
      <w:pPr>
        <w:pStyle w:val="OPM-level1"/>
      </w:pPr>
      <w:r>
        <w:t>the purchaser’s first name is known and</w:t>
      </w:r>
    </w:p>
    <w:p w:rsidR="00C12AEF" w:rsidRDefault="00C12AEF" w:rsidP="00C12AEF">
      <w:pPr>
        <w:pStyle w:val="OPM-level1"/>
      </w:pPr>
      <w:r>
        <w:t xml:space="preserve">the purchaser’s last name is known and </w:t>
      </w:r>
    </w:p>
    <w:p w:rsidR="00C12AEF" w:rsidRDefault="00C12AEF" w:rsidP="00C12AEF">
      <w:pPr>
        <w:pStyle w:val="OPM-level1"/>
      </w:pPr>
      <w:r>
        <w:t xml:space="preserve">the purchaser’s date of birth is known and </w:t>
      </w:r>
    </w:p>
    <w:p w:rsidR="00C12AEF" w:rsidRDefault="00C12AEF" w:rsidP="00C12AEF">
      <w:pPr>
        <w:pStyle w:val="OPM-level1"/>
      </w:pPr>
      <w:r>
        <w:t xml:space="preserve">the purchaser’s ABN is known and </w:t>
      </w:r>
    </w:p>
    <w:p w:rsidR="00C12AEF" w:rsidRDefault="00C12AEF" w:rsidP="00C12AEF">
      <w:pPr>
        <w:pStyle w:val="OPM-level1"/>
      </w:pPr>
      <w:r>
        <w:t xml:space="preserve">the purchaser’s TFN is known and </w:t>
      </w:r>
    </w:p>
    <w:p w:rsidR="00C12AEF" w:rsidRDefault="00C12AEF" w:rsidP="00C12AEF">
      <w:pPr>
        <w:pStyle w:val="OPM-level1"/>
      </w:pPr>
      <w:r>
        <w:t xml:space="preserve">the purchaser’s phone number is known and </w:t>
      </w:r>
    </w:p>
    <w:p w:rsidR="00C12AEF" w:rsidRDefault="00C12AEF" w:rsidP="00C12AEF">
      <w:pPr>
        <w:pStyle w:val="OPM-level1"/>
      </w:pPr>
      <w:r>
        <w:t xml:space="preserve">the purchaser’s country is known and </w:t>
      </w:r>
    </w:p>
    <w:p w:rsidR="00C12AEF" w:rsidRDefault="00C12AEF" w:rsidP="00C12AEF">
      <w:pPr>
        <w:pStyle w:val="OPM-level1"/>
      </w:pPr>
      <w:r>
        <w:t xml:space="preserve">the purchaser’s address is known and </w:t>
      </w:r>
    </w:p>
    <w:p w:rsidR="00C12AEF" w:rsidRDefault="00C12AEF" w:rsidP="00C12AEF">
      <w:pPr>
        <w:pStyle w:val="OPM-level1"/>
      </w:pPr>
      <w:r>
        <w:t xml:space="preserve">the purchaser’s suburb or town is known and </w:t>
      </w:r>
    </w:p>
    <w:p w:rsidR="00C12AEF" w:rsidRDefault="00C12AEF" w:rsidP="00C12AEF">
      <w:pPr>
        <w:pStyle w:val="OPM-level1"/>
      </w:pPr>
      <w:r>
        <w:t xml:space="preserve">the purchaser’s state or territory is known and </w:t>
      </w:r>
    </w:p>
    <w:p w:rsidR="00C12AEF" w:rsidRDefault="00C12AEF" w:rsidP="00C12AEF">
      <w:pPr>
        <w:pStyle w:val="OPM-level1"/>
      </w:pPr>
      <w:r>
        <w:t xml:space="preserve">the purchaser’s postcode is known and </w:t>
      </w:r>
    </w:p>
    <w:p w:rsidR="00C12AEF" w:rsidRDefault="00C12AEF" w:rsidP="00C12AEF">
      <w:pPr>
        <w:pStyle w:val="OPM-level1"/>
      </w:pPr>
      <w:r>
        <w:t>the purchaser’s percentage of ownership is known and</w:t>
      </w:r>
    </w:p>
    <w:p w:rsidR="00C12AEF" w:rsidRDefault="00C12AEF" w:rsidP="00C12AEF">
      <w:pPr>
        <w:pStyle w:val="OPM-level1"/>
      </w:pPr>
      <w:r>
        <w:t xml:space="preserve">the purchaser’s entity name is known and </w:t>
      </w:r>
    </w:p>
    <w:p w:rsidR="00602125" w:rsidRPr="00C12AEF" w:rsidRDefault="00C12AEF" w:rsidP="00602125">
      <w:pPr>
        <w:pStyle w:val="OPM-level1"/>
      </w:pPr>
      <w:r>
        <w:t>the purchaser’s TFN is known</w:t>
      </w:r>
    </w:p>
    <w:p w:rsidR="00602125" w:rsidRDefault="00602125" w:rsidP="00602125">
      <w:pPr>
        <w:pStyle w:val="OPM-conclusion"/>
      </w:pPr>
    </w:p>
    <w:p w:rsidR="00602125" w:rsidRDefault="00602125" w:rsidP="00602125">
      <w:pPr>
        <w:pStyle w:val="OPM-conclusion"/>
      </w:pPr>
      <w:r w:rsidRPr="00C12AEF">
        <w:t>The supplier's details have been collected</w:t>
      </w:r>
      <w:r>
        <w:t xml:space="preserve"> if</w:t>
      </w:r>
    </w:p>
    <w:p w:rsidR="00602125" w:rsidRDefault="00602125" w:rsidP="00602125">
      <w:pPr>
        <w:pStyle w:val="OPM-level1"/>
      </w:pPr>
      <w:r>
        <w:t>the supplier’s entity type is known and</w:t>
      </w:r>
    </w:p>
    <w:p w:rsidR="00602125" w:rsidRDefault="00602125" w:rsidP="00602125">
      <w:pPr>
        <w:pStyle w:val="OPM-level1"/>
      </w:pPr>
      <w:r>
        <w:t xml:space="preserve">The supplier’s first name is known and </w:t>
      </w:r>
    </w:p>
    <w:p w:rsidR="00602125" w:rsidRDefault="00602125" w:rsidP="00602125">
      <w:pPr>
        <w:pStyle w:val="OPM-level1"/>
      </w:pPr>
      <w:r>
        <w:t>The supplier’s last name is known and</w:t>
      </w:r>
    </w:p>
    <w:p w:rsidR="00602125" w:rsidRDefault="00602125" w:rsidP="00602125">
      <w:pPr>
        <w:pStyle w:val="OPM-level1"/>
      </w:pPr>
      <w:r>
        <w:t>The supplier’s ABN is known and</w:t>
      </w:r>
    </w:p>
    <w:p w:rsidR="00602125" w:rsidRDefault="00602125" w:rsidP="00602125">
      <w:pPr>
        <w:pStyle w:val="OPM-level1"/>
      </w:pPr>
      <w:r>
        <w:t xml:space="preserve">The supplier’s phone number is known and </w:t>
      </w:r>
    </w:p>
    <w:p w:rsidR="00602125" w:rsidRDefault="00602125" w:rsidP="00602125">
      <w:pPr>
        <w:pStyle w:val="OPM-level1"/>
      </w:pPr>
      <w:r>
        <w:t xml:space="preserve">The supplier’s country is known and </w:t>
      </w:r>
    </w:p>
    <w:p w:rsidR="00602125" w:rsidRDefault="00602125" w:rsidP="00602125">
      <w:pPr>
        <w:pStyle w:val="OPM-level1"/>
      </w:pPr>
      <w:r>
        <w:t xml:space="preserve">The supplier’s address is known and </w:t>
      </w:r>
    </w:p>
    <w:p w:rsidR="00602125" w:rsidRDefault="00602125" w:rsidP="00602125">
      <w:pPr>
        <w:pStyle w:val="OPM-level1"/>
      </w:pPr>
      <w:r>
        <w:t>The supplier’s suburb or town is known and</w:t>
      </w:r>
    </w:p>
    <w:p w:rsidR="00602125" w:rsidRDefault="00602125" w:rsidP="00602125">
      <w:pPr>
        <w:pStyle w:val="OPM-level1"/>
      </w:pPr>
      <w:r>
        <w:t>The supplier’s state is known and</w:t>
      </w:r>
    </w:p>
    <w:p w:rsidR="00602125" w:rsidRDefault="00602125" w:rsidP="00602125">
      <w:pPr>
        <w:pStyle w:val="OPM-level1"/>
      </w:pPr>
      <w:r>
        <w:t xml:space="preserve">The supplier’s postcode is known and </w:t>
      </w:r>
    </w:p>
    <w:p w:rsidR="00602125" w:rsidRDefault="00602125" w:rsidP="00602125">
      <w:pPr>
        <w:pStyle w:val="OPM-level1"/>
      </w:pPr>
      <w:r>
        <w:t>The supplier’s withholding payment is known and</w:t>
      </w:r>
    </w:p>
    <w:p w:rsidR="00602125" w:rsidRPr="00C12AEF" w:rsidRDefault="00602125" w:rsidP="00602125">
      <w:pPr>
        <w:pStyle w:val="OPM-level1"/>
      </w:pPr>
      <w:r>
        <w:t>The supplier’s entity name is known</w:t>
      </w:r>
    </w:p>
    <w:p w:rsidR="00602125" w:rsidRDefault="00602125" w:rsidP="00602125">
      <w:pPr>
        <w:rPr>
          <w:u w:val="single"/>
        </w:rPr>
      </w:pPr>
    </w:p>
    <w:p w:rsidR="00602125" w:rsidRDefault="00602125" w:rsidP="00602125">
      <w:pPr>
        <w:pStyle w:val="OPM-conclusion"/>
      </w:pPr>
      <w:r w:rsidRPr="005849BE">
        <w:t xml:space="preserve">The applicant </w:t>
      </w:r>
      <w:proofErr w:type="gramStart"/>
      <w:r w:rsidRPr="005849BE">
        <w:t>submit</w:t>
      </w:r>
      <w:proofErr w:type="gramEnd"/>
      <w:r w:rsidRPr="005849BE">
        <w:t xml:space="preserve"> the form</w:t>
      </w:r>
      <w:r>
        <w:t xml:space="preserve"> if</w:t>
      </w:r>
    </w:p>
    <w:p w:rsidR="00602125" w:rsidRPr="005849BE" w:rsidRDefault="00602125" w:rsidP="00602125">
      <w:pPr>
        <w:pStyle w:val="OPM-level1"/>
      </w:pPr>
      <w:r>
        <w:t>The applicant has agreed to the declaration</w:t>
      </w:r>
    </w:p>
    <w:p w:rsidR="005849BE" w:rsidRDefault="005849BE" w:rsidP="00F261A2">
      <w:pPr>
        <w:rPr>
          <w:b/>
          <w:i/>
        </w:rPr>
      </w:pPr>
    </w:p>
    <w:p w:rsidR="00CE4726" w:rsidRPr="00602125" w:rsidRDefault="00CE4726" w:rsidP="00CE4726">
      <w:pPr>
        <w:pStyle w:val="OPM-blankline"/>
        <w:jc w:val="center"/>
        <w:rPr>
          <w:b/>
          <w:sz w:val="24"/>
        </w:rPr>
      </w:pPr>
      <w:r w:rsidRPr="00602125">
        <w:rPr>
          <w:b/>
          <w:sz w:val="24"/>
        </w:rPr>
        <w:t xml:space="preserve">FORM </w:t>
      </w:r>
      <w:r>
        <w:rPr>
          <w:b/>
          <w:sz w:val="24"/>
        </w:rPr>
        <w:t>TWO</w:t>
      </w:r>
    </w:p>
    <w:p w:rsidR="00CE4726" w:rsidRDefault="00CE4726" w:rsidP="00CE4726">
      <w:pPr>
        <w:pStyle w:val="OPM-conclusion"/>
      </w:pPr>
      <w:r w:rsidRPr="005849BE">
        <w:t xml:space="preserve">the </w:t>
      </w:r>
      <w:r>
        <w:t>applicant</w:t>
      </w:r>
      <w:r w:rsidRPr="005849BE">
        <w:t xml:space="preserve"> can complete Form 2</w:t>
      </w:r>
      <w:r>
        <w:t xml:space="preserve"> if</w:t>
      </w:r>
    </w:p>
    <w:p w:rsidR="00CE4726" w:rsidRDefault="00CE4726" w:rsidP="00CE4726">
      <w:pPr>
        <w:pStyle w:val="OPM-level1"/>
      </w:pPr>
      <w:r w:rsidRPr="005849BE">
        <w:t>th</w:t>
      </w:r>
      <w:r>
        <w:t xml:space="preserve">e applicant has submitted form 1 and </w:t>
      </w:r>
    </w:p>
    <w:p w:rsidR="00CE4726" w:rsidRDefault="00CE4726" w:rsidP="00CE4726">
      <w:pPr>
        <w:pStyle w:val="OPM-level1"/>
      </w:pPr>
      <w:r>
        <w:t xml:space="preserve">the suppliers or purchasers’ contact details have changed since Form 1 was submitted and </w:t>
      </w:r>
    </w:p>
    <w:p w:rsidR="00CE4726" w:rsidRPr="005849BE" w:rsidRDefault="00CE4726" w:rsidP="00CE4726">
      <w:pPr>
        <w:pStyle w:val="OPM-level1"/>
      </w:pPr>
      <w:r>
        <w:t>the applicant’s status is known</w:t>
      </w:r>
    </w:p>
    <w:p w:rsidR="00CE4726" w:rsidRDefault="00CE4726" w:rsidP="00CE4726"/>
    <w:p w:rsidR="00CE4726" w:rsidRDefault="00CE4726" w:rsidP="00CE4726">
      <w:pPr>
        <w:pStyle w:val="OPM-conclusion"/>
      </w:pPr>
      <w:r w:rsidRPr="005849BE">
        <w:t>The applicant can submit Form 2</w:t>
      </w:r>
      <w:r>
        <w:t xml:space="preserve"> if</w:t>
      </w:r>
    </w:p>
    <w:p w:rsidR="00CE4726" w:rsidRPr="005849BE" w:rsidRDefault="00CE4726" w:rsidP="00CE4726">
      <w:pPr>
        <w:pStyle w:val="OPM-level1"/>
      </w:pPr>
      <w:r>
        <w:t>The applicant has agreed to the declaration</w:t>
      </w:r>
    </w:p>
    <w:p w:rsidR="00CE4726" w:rsidRDefault="00CE4726" w:rsidP="00CE4726"/>
    <w:p w:rsidR="00CE4726" w:rsidRDefault="00CE4726" w:rsidP="00CE4726">
      <w:pPr>
        <w:pStyle w:val="OPM-conclusion"/>
      </w:pPr>
      <w:r w:rsidRPr="00EE4AD7">
        <w:t xml:space="preserve">The </w:t>
      </w:r>
      <w:r>
        <w:t>applicant’s</w:t>
      </w:r>
      <w:r w:rsidRPr="00EE4AD7">
        <w:t xml:space="preserve"> contact details </w:t>
      </w:r>
      <w:r>
        <w:t xml:space="preserve">for Form 2 </w:t>
      </w:r>
      <w:r w:rsidRPr="00EE4AD7">
        <w:t>have been collected</w:t>
      </w:r>
      <w:r>
        <w:t xml:space="preserve"> if</w:t>
      </w:r>
    </w:p>
    <w:p w:rsidR="00CE4726" w:rsidRPr="00F825BA" w:rsidRDefault="00CE4726" w:rsidP="00CE4726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title</w:t>
      </w:r>
      <w:r w:rsidRPr="00F825BA">
        <w:t xml:space="preserve"> is known and</w:t>
      </w:r>
    </w:p>
    <w:p w:rsidR="00CE4726" w:rsidRPr="00F825BA" w:rsidRDefault="00CE4726" w:rsidP="00CE4726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first name</w:t>
      </w:r>
      <w:r w:rsidRPr="00F825BA">
        <w:t xml:space="preserve"> is known and</w:t>
      </w:r>
    </w:p>
    <w:p w:rsidR="00CE4726" w:rsidRPr="00F825BA" w:rsidRDefault="00CE4726" w:rsidP="00CE4726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last name</w:t>
      </w:r>
      <w:r w:rsidRPr="00F825BA">
        <w:t xml:space="preserve"> is known and </w:t>
      </w:r>
    </w:p>
    <w:p w:rsidR="00CE4726" w:rsidRPr="00F825BA" w:rsidRDefault="00CE4726" w:rsidP="00CE4726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phone number</w:t>
      </w:r>
      <w:r w:rsidRPr="00F825BA">
        <w:t xml:space="preserve"> is known and</w:t>
      </w:r>
    </w:p>
    <w:p w:rsidR="00CE4726" w:rsidRPr="00F825BA" w:rsidRDefault="00CE4726" w:rsidP="00CE4726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</w:t>
      </w:r>
      <w:r w:rsidRPr="00F825BA">
        <w:rPr>
          <w:u w:val="single" w:color="666699"/>
        </w:rPr>
        <w:t xml:space="preserve"> would like the ATO to contact them via email</w:t>
      </w:r>
      <w:r w:rsidRPr="00F825BA">
        <w:t xml:space="preserve"> is known and</w:t>
      </w:r>
    </w:p>
    <w:p w:rsidR="00CE4726" w:rsidRPr="00EE4AD7" w:rsidRDefault="00CE4726" w:rsidP="00CE4726">
      <w:pPr>
        <w:pStyle w:val="OPM-level1"/>
      </w:pPr>
      <w:r w:rsidRPr="00F825BA">
        <w:rPr>
          <w:u w:val="single" w:color="666699"/>
        </w:rPr>
        <w:t xml:space="preserve">The </w:t>
      </w:r>
      <w:r>
        <w:rPr>
          <w:u w:val="single" w:color="666699"/>
        </w:rPr>
        <w:t>applicant’s</w:t>
      </w:r>
      <w:r w:rsidRPr="00F825BA">
        <w:rPr>
          <w:u w:val="single" w:color="666699"/>
        </w:rPr>
        <w:t xml:space="preserve"> email</w:t>
      </w:r>
      <w:r w:rsidRPr="00F825BA">
        <w:t xml:space="preserve"> is known</w:t>
      </w:r>
    </w:p>
    <w:p w:rsidR="00CE4726" w:rsidRDefault="00CE4726" w:rsidP="00CE4726"/>
    <w:p w:rsidR="00CE4726" w:rsidRDefault="00CE4726" w:rsidP="00CE4726">
      <w:pPr>
        <w:pStyle w:val="OPM-conclusion"/>
      </w:pPr>
      <w:r w:rsidRPr="005849BE">
        <w:lastRenderedPageBreak/>
        <w:t>the transaction details have been collected</w:t>
      </w:r>
      <w:r>
        <w:t xml:space="preserve"> if</w:t>
      </w:r>
    </w:p>
    <w:p w:rsidR="00CE4726" w:rsidRDefault="00CE4726" w:rsidP="00CE4726">
      <w:pPr>
        <w:pStyle w:val="OPM-level1"/>
      </w:pPr>
      <w:r>
        <w:t xml:space="preserve">the lodgement reference number is known and </w:t>
      </w:r>
    </w:p>
    <w:p w:rsidR="00CE4726" w:rsidRDefault="00CE4726" w:rsidP="00CE4726">
      <w:pPr>
        <w:pStyle w:val="OPM-level1"/>
      </w:pPr>
      <w:r>
        <w:t xml:space="preserve">the payment reference number is known and </w:t>
      </w:r>
    </w:p>
    <w:p w:rsidR="00CE4726" w:rsidRDefault="00CE4726" w:rsidP="00CE4726">
      <w:pPr>
        <w:pStyle w:val="OPM-level1"/>
      </w:pPr>
      <w:r>
        <w:t xml:space="preserve">the settlement date is known and </w:t>
      </w:r>
    </w:p>
    <w:p w:rsidR="00CE4726" w:rsidRPr="005849BE" w:rsidRDefault="00CE4726" w:rsidP="00CE4726">
      <w:pPr>
        <w:pStyle w:val="OPM-level1"/>
      </w:pPr>
      <w:r>
        <w:t>the total withholding payment is known</w:t>
      </w:r>
    </w:p>
    <w:p w:rsidR="00CE4726" w:rsidRDefault="00CE4726" w:rsidP="00CE4726"/>
    <w:p w:rsidR="00626FBD" w:rsidRDefault="00626FBD"/>
    <w:sectPr w:rsidR="00626FBD" w:rsidSect="004D4A82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macro wne:macroName="TEMPLATEPROJECT.FLUENTRIBBON.ACTIONLEVEL2"/>
    </wne:keymap>
    <wne:keymap wne:kcmPrimary="0072">
      <wne:macro wne:macroName="TEMPLATEPROJECT.FLUENTRIBBON.ACTIONLEVEL3"/>
    </wne:keymap>
    <wne:keymap wne:kcmPrimary="0073">
      <wne:macro wne:macroName="TEMPLATEPROJECT.FLUENTRIBBON.ACTIONLEVEL4"/>
    </wne:keymap>
    <wne:keymap wne:kcmPrimary="0074">
      <wne:macro wne:macroName="TEMPLATEPROJECT.FLUENTRIBBON.ACTIONLEVEL5"/>
    </wne:keymap>
    <wne:keymap wne:kcmPrimary="0076">
      <wne:macro wne:macroName="TEMPLATEPROJECT.FLUENTRIBBON.ACTIONSHORTCUTRULE"/>
    </wne:keymap>
    <wne:keymap wne:kcmPrimary="007A">
      <wne:macro wne:macroName="TEMPLATEPROJECT.FLUENTRIBBON.ACTIONDECREASEINDENT"/>
    </wne:keymap>
    <wne:keymap wne:kcmPrimary="007B">
      <wne:macro wne:macroName="TEMPLATEPROJECT.FLUENTRIBBON.ACTIONINCREASEINDENT"/>
    </wne:keymap>
    <wne:keymap wne:kcmPrimary="0320">
      <wne:macro wne:macroName="TEMPLATEPROJECT.FLUENTRIBBON.ACTIONRULEASSISTANT"/>
    </wne:keymap>
    <wne:keymap wne:kcmPrimary="032E">
      <wne:macro wne:macroName="TEMPLATEPROJECT.FLUENTRIBBON.ACTIONDELETECONDITION"/>
    </wne:keymap>
    <wne:keymap wne:kcmPrimary="0431">
      <wne:macro wne:macroName="TEMPLATEPROJECT.FLUENTRIBBON.ACTIONHEADING1"/>
    </wne:keymap>
    <wne:keymap wne:kcmPrimary="0432">
      <wne:macro wne:macroName="TEMPLATEPROJECT.FLUENTRIBBON.ACTIONHEADING2"/>
    </wne:keymap>
    <wne:keymap wne:kcmPrimary="0433">
      <wne:macro wne:macroName="TEMPLATEPROJECT.FLUENTRIBBON.ACTIONHEADING3"/>
    </wne:keymap>
    <wne:keymap wne:kcmPrimary="0442">
      <wne:macro wne:macroName="TEMPLATEPROJECT.FLUENTRIBBON.ACTIONBLANKLINE"/>
    </wne:keymap>
    <wne:keymap wne:kcmPrimary="0443">
      <wne:macro wne:macroName="TEMPLATEPROJECT.FLUENTRIBBON.ACTIONCONCLUSION"/>
    </wne:keymap>
    <wne:keymap wne:kcmPrimary="0447">
      <wne:macro wne:macroName="TEMPLATEPROJECT.FLUENTRIBBON.ACTIONGOTO"/>
    </wne:keymap>
    <wne:keymap wne:kcmPrimary="044C">
      <wne:macro wne:macroName="TEMPLATEPROJECT.FLUENTRIBBON.ACTIONTABLELEGEND"/>
    </wne:keymap>
    <wne:keymap wne:kcmPrimary="044E">
      <wne:macro wne:macroName="TEMPLATEPROJECT.FLUENTRIBBON.ACTIONRULENAME"/>
    </wne:keymap>
    <wne:keymap wne:kcmPrimary="0452">
      <wne:macro wne:macroName="TEMPLATEPROJECT.FLUENTRIBBON.ACTIONVALIDATE"/>
    </wne:keymap>
    <wne:keymap wne:kcmPrimary="0454">
      <wne:macro wne:macroName="TEMPLATEPROJECT.FLUENTRIBBON.ACTIONADDTAG"/>
    </wne:keymap>
    <wne:keymap wne:kcmPrimary="0459">
      <wne:macro wne:macroName="TEMPLATEPROJECT.FLUENTRIBBON.ACTIONSHOWSTYLES"/>
    </wne:keymap>
    <wne:keymap wne:kcmPrimary="045A">
      <wne:macro wne:macroName="TEMPLATEPROJECT.FLUENTRIBBON.ACTIONRULETABLE"/>
    </wne:keymap>
    <wne:keymap wne:kcmPrimary="0470">
      <wne:macro wne:macroName="TEMPLATEPROJECT.FLUENTRIBBON.ACTIONLEVEL1"/>
    </wne:keymap>
    <wne:keymap wne:kcmPrimary="047B">
      <wne:macro wne:macroName="TEMPLATEPROJECT.FLUENTRIBBON.ACTIONTOGGLECOMMENT"/>
    </wne:keymap>
  </wne:keymap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4DB4" w:rsidRDefault="00B34DB4">
      <w:r>
        <w:separator/>
      </w:r>
    </w:p>
  </w:endnote>
  <w:endnote w:type="continuationSeparator" w:id="0">
    <w:p w:rsidR="00B34DB4" w:rsidRDefault="00B34D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31D7" w:rsidRDefault="00B34DB4">
    <w:pPr>
      <w:pStyle w:val="Footer"/>
      <w:tabs>
        <w:tab w:val="clear" w:pos="8640"/>
      </w:tabs>
    </w:pPr>
    <w:r>
      <w:fldChar w:fldCharType="begin"/>
    </w:r>
    <w:r>
      <w:instrText xml:space="preserve"> FILENAME   \* MERGEFORMAT </w:instrText>
    </w:r>
    <w:r>
      <w:fldChar w:fldCharType="separate"/>
    </w:r>
    <w:r w:rsidR="00EE44A3">
      <w:rPr>
        <w:noProof/>
      </w:rPr>
      <w:t>Document1</w:t>
    </w:r>
    <w:r>
      <w:rPr>
        <w:noProof/>
      </w:rPr>
      <w:fldChar w:fldCharType="end"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FB31D7">
      <w:tab/>
    </w:r>
    <w:r w:rsidR="00106CBB">
      <w:fldChar w:fldCharType="begin"/>
    </w:r>
    <w:r w:rsidR="00106CBB">
      <w:instrText xml:space="preserve"> PAGE   \* MERGEFORMAT </w:instrText>
    </w:r>
    <w:r w:rsidR="00106CBB">
      <w:fldChar w:fldCharType="separate"/>
    </w:r>
    <w:r w:rsidR="00FF79A4">
      <w:rPr>
        <w:noProof/>
      </w:rPr>
      <w:t>1</w:t>
    </w:r>
    <w:r w:rsidR="00106CBB">
      <w:rPr>
        <w:noProof/>
      </w:rPr>
      <w:fldChar w:fldCharType="end"/>
    </w:r>
  </w:p>
  <w:p w:rsidR="00FB31D7" w:rsidRDefault="00106CBB">
    <w:pPr>
      <w:pStyle w:val="Footer"/>
      <w:tabs>
        <w:tab w:val="clear" w:pos="8640"/>
      </w:tabs>
    </w:pPr>
    <w:r>
      <w:fldChar w:fldCharType="begin"/>
    </w:r>
    <w:r>
      <w:instrText xml:space="preserve"> SAVEDATE  \@ "d/MM/yyyy h:mm am/pm"  \* MERGEFORMAT </w:instrText>
    </w:r>
    <w:r>
      <w:fldChar w:fldCharType="separate"/>
    </w:r>
    <w:r w:rsidR="001C25A0">
      <w:rPr>
        <w:noProof/>
      </w:rPr>
      <w:t>25/10/2018 3:49 PM</w:t>
    </w:r>
    <w:r>
      <w:rPr>
        <w:noProof/>
      </w:rPr>
      <w:fldChar w:fldCharType="end"/>
    </w:r>
  </w:p>
  <w:p w:rsidR="00FB31D7" w:rsidRDefault="00FB31D7"/>
  <w:p w:rsidR="00FB31D7" w:rsidRDefault="00FB31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4DB4" w:rsidRDefault="00B34DB4">
      <w:r>
        <w:separator/>
      </w:r>
    </w:p>
  </w:footnote>
  <w:footnote w:type="continuationSeparator" w:id="0">
    <w:p w:rsidR="00B34DB4" w:rsidRDefault="00B34D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1F8C6D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5AA4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954EA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DEA20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B84C23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7E0D8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F78C14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A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C68D0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B8AE0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D33CC"/>
    <w:multiLevelType w:val="hybridMultilevel"/>
    <w:tmpl w:val="65E47506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01D336D8"/>
    <w:multiLevelType w:val="hybridMultilevel"/>
    <w:tmpl w:val="5EAA22D8"/>
    <w:lvl w:ilvl="0" w:tplc="D28834D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08D16F81"/>
    <w:multiLevelType w:val="hybridMultilevel"/>
    <w:tmpl w:val="08F855E4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9806C7D4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08DD2A3A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128E12DD"/>
    <w:multiLevelType w:val="hybridMultilevel"/>
    <w:tmpl w:val="A4421FD0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1A0E4661"/>
    <w:multiLevelType w:val="hybridMultilevel"/>
    <w:tmpl w:val="5F84BC7A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1AEF7C4F"/>
    <w:multiLevelType w:val="hybridMultilevel"/>
    <w:tmpl w:val="A4421FD0"/>
    <w:lvl w:ilvl="0" w:tplc="2F760DAA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1C5364FF"/>
    <w:multiLevelType w:val="hybridMultilevel"/>
    <w:tmpl w:val="723CDC1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32820D9E">
      <w:start w:val="1"/>
      <w:numFmt w:val="lowerRoman"/>
      <w:lvlText w:val="(%3)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B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1F6B0F99"/>
    <w:multiLevelType w:val="hybridMultilevel"/>
    <w:tmpl w:val="4EF45208"/>
    <w:lvl w:ilvl="0" w:tplc="05E43B54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2985021D"/>
    <w:multiLevelType w:val="hybridMultilevel"/>
    <w:tmpl w:val="DF5425F0"/>
    <w:lvl w:ilvl="0" w:tplc="794E3F96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29D469D1"/>
    <w:multiLevelType w:val="hybridMultilevel"/>
    <w:tmpl w:val="7724034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2B51033F"/>
    <w:multiLevelType w:val="hybridMultilevel"/>
    <w:tmpl w:val="9F1433C8"/>
    <w:lvl w:ilvl="0" w:tplc="2AB83932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22" w15:restartNumberingAfterBreak="0">
    <w:nsid w:val="32FA6B61"/>
    <w:multiLevelType w:val="hybridMultilevel"/>
    <w:tmpl w:val="68C25B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4166DAB"/>
    <w:multiLevelType w:val="hybridMultilevel"/>
    <w:tmpl w:val="4EF4520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60B5B8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6A3557B"/>
    <w:multiLevelType w:val="multilevel"/>
    <w:tmpl w:val="CED41B8A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361" w:hanging="964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2211" w:hanging="136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4275"/>
        </w:tabs>
        <w:ind w:left="864" w:firstLine="197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5" w15:restartNumberingAfterBreak="0">
    <w:nsid w:val="3B8F3019"/>
    <w:multiLevelType w:val="hybridMultilevel"/>
    <w:tmpl w:val="D1A2CCA2"/>
    <w:lvl w:ilvl="0" w:tplc="870A2BDA">
      <w:start w:val="1"/>
      <w:numFmt w:val="lowerLetter"/>
      <w:lvlText w:val="(%1)"/>
      <w:lvlJc w:val="left"/>
      <w:pPr>
        <w:tabs>
          <w:tab w:val="num" w:pos="1137"/>
        </w:tabs>
        <w:ind w:left="1137" w:hanging="57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6" w15:restartNumberingAfterBreak="0">
    <w:nsid w:val="4664367D"/>
    <w:multiLevelType w:val="hybridMultilevel"/>
    <w:tmpl w:val="BC1055E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A160163"/>
    <w:multiLevelType w:val="hybridMultilevel"/>
    <w:tmpl w:val="E398FA4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8" w15:restartNumberingAfterBreak="0">
    <w:nsid w:val="4DD40887"/>
    <w:multiLevelType w:val="hybridMultilevel"/>
    <w:tmpl w:val="8D08F9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6769A2"/>
    <w:multiLevelType w:val="hybridMultilevel"/>
    <w:tmpl w:val="BC1055EC"/>
    <w:lvl w:ilvl="0" w:tplc="B5E467B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58A2068D"/>
    <w:multiLevelType w:val="hybridMultilevel"/>
    <w:tmpl w:val="E0EC8072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95AB77E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1" w15:restartNumberingAfterBreak="0">
    <w:nsid w:val="5B1B5F7D"/>
    <w:multiLevelType w:val="hybridMultilevel"/>
    <w:tmpl w:val="10F6186C"/>
    <w:lvl w:ilvl="0" w:tplc="CB120A1E">
      <w:start w:val="1"/>
      <w:numFmt w:val="bullet"/>
      <w:lvlText w:val=""/>
      <w:lvlJc w:val="left"/>
      <w:pPr>
        <w:tabs>
          <w:tab w:val="num" w:pos="927"/>
        </w:tabs>
        <w:ind w:left="924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852D50"/>
    <w:multiLevelType w:val="hybridMultilevel"/>
    <w:tmpl w:val="77240348"/>
    <w:lvl w:ilvl="0" w:tplc="5F7EBC6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3" w15:restartNumberingAfterBreak="0">
    <w:nsid w:val="5D857693"/>
    <w:multiLevelType w:val="hybridMultilevel"/>
    <w:tmpl w:val="65E47506"/>
    <w:lvl w:ilvl="0" w:tplc="424A89D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F9DCF9C0">
      <w:start w:val="1"/>
      <w:numFmt w:val="lowerRoman"/>
      <w:lvlText w:val="(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631E4ADE"/>
    <w:multiLevelType w:val="hybridMultilevel"/>
    <w:tmpl w:val="F3E417E6"/>
    <w:lvl w:ilvl="0" w:tplc="AD2C08C0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5" w15:restartNumberingAfterBreak="0">
    <w:nsid w:val="657C2524"/>
    <w:multiLevelType w:val="hybridMultilevel"/>
    <w:tmpl w:val="A4421FD0"/>
    <w:lvl w:ilvl="0" w:tplc="0409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6" w15:restartNumberingAfterBreak="0">
    <w:nsid w:val="72D93E51"/>
    <w:multiLevelType w:val="hybridMultilevel"/>
    <w:tmpl w:val="D35895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7A2131"/>
    <w:multiLevelType w:val="hybridMultilevel"/>
    <w:tmpl w:val="FF783FA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ECE6B59"/>
    <w:multiLevelType w:val="hybridMultilevel"/>
    <w:tmpl w:val="CB88CA7C"/>
    <w:lvl w:ilvl="0" w:tplc="EFB0C4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EE57877"/>
    <w:multiLevelType w:val="hybridMultilevel"/>
    <w:tmpl w:val="5D96D2C8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D93A3B8A">
      <w:start w:val="1"/>
      <w:numFmt w:val="lowerRoman"/>
      <w:lvlText w:val="(%2)"/>
      <w:lvlJc w:val="left"/>
      <w:pPr>
        <w:tabs>
          <w:tab w:val="num" w:pos="1800"/>
        </w:tabs>
        <w:ind w:left="1440" w:hanging="360"/>
      </w:pPr>
      <w:rPr>
        <w:rFonts w:hint="default"/>
      </w:rPr>
    </w:lvl>
    <w:lvl w:ilvl="2" w:tplc="0409000B">
      <w:start w:val="1"/>
      <w:numFmt w:val="bullet"/>
      <w:lvlText w:val="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0" w15:restartNumberingAfterBreak="0">
    <w:nsid w:val="7FD7200B"/>
    <w:multiLevelType w:val="hybridMultilevel"/>
    <w:tmpl w:val="EA3215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1"/>
  </w:num>
  <w:num w:numId="3">
    <w:abstractNumId w:val="38"/>
  </w:num>
  <w:num w:numId="4">
    <w:abstractNumId w:val="9"/>
  </w:num>
  <w:num w:numId="5">
    <w:abstractNumId w:val="9"/>
  </w:num>
  <w:num w:numId="6">
    <w:abstractNumId w:val="31"/>
  </w:num>
  <w:num w:numId="7">
    <w:abstractNumId w:val="31"/>
  </w:num>
  <w:num w:numId="8">
    <w:abstractNumId w:val="31"/>
  </w:num>
  <w:num w:numId="9">
    <w:abstractNumId w:val="24"/>
  </w:num>
  <w:num w:numId="10">
    <w:abstractNumId w:val="24"/>
  </w:num>
  <w:num w:numId="11">
    <w:abstractNumId w:val="7"/>
  </w:num>
  <w:num w:numId="12">
    <w:abstractNumId w:val="7"/>
  </w:num>
  <w:num w:numId="13">
    <w:abstractNumId w:val="29"/>
  </w:num>
  <w:num w:numId="14">
    <w:abstractNumId w:val="18"/>
  </w:num>
  <w:num w:numId="15">
    <w:abstractNumId w:val="23"/>
  </w:num>
  <w:num w:numId="16">
    <w:abstractNumId w:val="26"/>
  </w:num>
  <w:num w:numId="17">
    <w:abstractNumId w:val="13"/>
  </w:num>
  <w:num w:numId="18">
    <w:abstractNumId w:val="19"/>
  </w:num>
  <w:num w:numId="19">
    <w:abstractNumId w:val="30"/>
  </w:num>
  <w:num w:numId="20">
    <w:abstractNumId w:val="11"/>
  </w:num>
  <w:num w:numId="21">
    <w:abstractNumId w:val="15"/>
  </w:num>
  <w:num w:numId="22">
    <w:abstractNumId w:val="16"/>
  </w:num>
  <w:num w:numId="23">
    <w:abstractNumId w:val="35"/>
  </w:num>
  <w:num w:numId="24">
    <w:abstractNumId w:val="14"/>
  </w:num>
  <w:num w:numId="25">
    <w:abstractNumId w:val="27"/>
  </w:num>
  <w:num w:numId="26">
    <w:abstractNumId w:val="12"/>
  </w:num>
  <w:num w:numId="27">
    <w:abstractNumId w:val="34"/>
  </w:num>
  <w:num w:numId="28">
    <w:abstractNumId w:val="17"/>
  </w:num>
  <w:num w:numId="29">
    <w:abstractNumId w:val="33"/>
  </w:num>
  <w:num w:numId="30">
    <w:abstractNumId w:val="39"/>
  </w:num>
  <w:num w:numId="31">
    <w:abstractNumId w:val="10"/>
  </w:num>
  <w:num w:numId="32">
    <w:abstractNumId w:val="32"/>
  </w:num>
  <w:num w:numId="33">
    <w:abstractNumId w:val="20"/>
  </w:num>
  <w:num w:numId="34">
    <w:abstractNumId w:val="25"/>
  </w:num>
  <w:num w:numId="35">
    <w:abstractNumId w:val="6"/>
  </w:num>
  <w:num w:numId="36">
    <w:abstractNumId w:val="5"/>
  </w:num>
  <w:num w:numId="37">
    <w:abstractNumId w:val="4"/>
  </w:num>
  <w:num w:numId="38">
    <w:abstractNumId w:val="8"/>
  </w:num>
  <w:num w:numId="39">
    <w:abstractNumId w:val="3"/>
  </w:num>
  <w:num w:numId="40">
    <w:abstractNumId w:val="2"/>
  </w:num>
  <w:num w:numId="41">
    <w:abstractNumId w:val="1"/>
  </w:num>
  <w:num w:numId="42">
    <w:abstractNumId w:val="0"/>
  </w:num>
  <w:num w:numId="43">
    <w:abstractNumId w:val="37"/>
  </w:num>
  <w:num w:numId="44">
    <w:abstractNumId w:val="28"/>
  </w:num>
  <w:num w:numId="45">
    <w:abstractNumId w:val="40"/>
  </w:num>
  <w:num w:numId="46">
    <w:abstractNumId w:val="22"/>
  </w:num>
  <w:num w:numId="4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4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5F42"/>
    <w:rsid w:val="00060C43"/>
    <w:rsid w:val="00065677"/>
    <w:rsid w:val="000B350E"/>
    <w:rsid w:val="000D65DF"/>
    <w:rsid w:val="00106CBB"/>
    <w:rsid w:val="00182F26"/>
    <w:rsid w:val="001B09CF"/>
    <w:rsid w:val="001C25A0"/>
    <w:rsid w:val="001D27CE"/>
    <w:rsid w:val="001D3460"/>
    <w:rsid w:val="001E0CD2"/>
    <w:rsid w:val="002405D9"/>
    <w:rsid w:val="00242497"/>
    <w:rsid w:val="002537E6"/>
    <w:rsid w:val="00267E45"/>
    <w:rsid w:val="002C1E16"/>
    <w:rsid w:val="002C235D"/>
    <w:rsid w:val="002D26F6"/>
    <w:rsid w:val="002D2C91"/>
    <w:rsid w:val="002E08CA"/>
    <w:rsid w:val="002E4421"/>
    <w:rsid w:val="00321CD0"/>
    <w:rsid w:val="0034010E"/>
    <w:rsid w:val="0034120A"/>
    <w:rsid w:val="00353610"/>
    <w:rsid w:val="00361268"/>
    <w:rsid w:val="00373E26"/>
    <w:rsid w:val="00382E1B"/>
    <w:rsid w:val="003F0733"/>
    <w:rsid w:val="00413176"/>
    <w:rsid w:val="004178BC"/>
    <w:rsid w:val="00433B9B"/>
    <w:rsid w:val="00447429"/>
    <w:rsid w:val="004504D7"/>
    <w:rsid w:val="004939AE"/>
    <w:rsid w:val="004C3531"/>
    <w:rsid w:val="004C5F3B"/>
    <w:rsid w:val="004D4A82"/>
    <w:rsid w:val="004F0AF3"/>
    <w:rsid w:val="00505BF7"/>
    <w:rsid w:val="005228EC"/>
    <w:rsid w:val="0053269E"/>
    <w:rsid w:val="0053506A"/>
    <w:rsid w:val="00541E6A"/>
    <w:rsid w:val="00573511"/>
    <w:rsid w:val="005849BE"/>
    <w:rsid w:val="005C087D"/>
    <w:rsid w:val="005D3051"/>
    <w:rsid w:val="00602125"/>
    <w:rsid w:val="0060230E"/>
    <w:rsid w:val="00626FBD"/>
    <w:rsid w:val="006305EC"/>
    <w:rsid w:val="00661A26"/>
    <w:rsid w:val="006664A6"/>
    <w:rsid w:val="006C69BE"/>
    <w:rsid w:val="006F7FE1"/>
    <w:rsid w:val="0074585D"/>
    <w:rsid w:val="0077247A"/>
    <w:rsid w:val="00772B5A"/>
    <w:rsid w:val="00774752"/>
    <w:rsid w:val="00783573"/>
    <w:rsid w:val="007F15CF"/>
    <w:rsid w:val="00847B0C"/>
    <w:rsid w:val="00855E41"/>
    <w:rsid w:val="00872F16"/>
    <w:rsid w:val="00896539"/>
    <w:rsid w:val="00896A47"/>
    <w:rsid w:val="008C6329"/>
    <w:rsid w:val="008F07C4"/>
    <w:rsid w:val="00926869"/>
    <w:rsid w:val="00967ADF"/>
    <w:rsid w:val="0098067F"/>
    <w:rsid w:val="00987B90"/>
    <w:rsid w:val="009B3E4A"/>
    <w:rsid w:val="009D0171"/>
    <w:rsid w:val="009E5410"/>
    <w:rsid w:val="00A10E5E"/>
    <w:rsid w:val="00A63C2F"/>
    <w:rsid w:val="00AD0B0C"/>
    <w:rsid w:val="00AF707E"/>
    <w:rsid w:val="00B23E59"/>
    <w:rsid w:val="00B34DB4"/>
    <w:rsid w:val="00B6470C"/>
    <w:rsid w:val="00B97DA0"/>
    <w:rsid w:val="00BC4E8D"/>
    <w:rsid w:val="00BF4292"/>
    <w:rsid w:val="00C12AEF"/>
    <w:rsid w:val="00C3534C"/>
    <w:rsid w:val="00C55AF1"/>
    <w:rsid w:val="00C90129"/>
    <w:rsid w:val="00CB5917"/>
    <w:rsid w:val="00CE4726"/>
    <w:rsid w:val="00D25D3F"/>
    <w:rsid w:val="00D261B1"/>
    <w:rsid w:val="00D56395"/>
    <w:rsid w:val="00D61C07"/>
    <w:rsid w:val="00D941A4"/>
    <w:rsid w:val="00DA6CB0"/>
    <w:rsid w:val="00DE5B67"/>
    <w:rsid w:val="00E06407"/>
    <w:rsid w:val="00E33CE2"/>
    <w:rsid w:val="00E34A87"/>
    <w:rsid w:val="00E4510A"/>
    <w:rsid w:val="00E64889"/>
    <w:rsid w:val="00E71125"/>
    <w:rsid w:val="00E741F8"/>
    <w:rsid w:val="00E74EB1"/>
    <w:rsid w:val="00EC608D"/>
    <w:rsid w:val="00EE44A3"/>
    <w:rsid w:val="00EE4AD7"/>
    <w:rsid w:val="00F1259A"/>
    <w:rsid w:val="00F203D1"/>
    <w:rsid w:val="00F234B6"/>
    <w:rsid w:val="00F261A2"/>
    <w:rsid w:val="00F71D8C"/>
    <w:rsid w:val="00F825BA"/>
    <w:rsid w:val="00F85F42"/>
    <w:rsid w:val="00FA71A6"/>
    <w:rsid w:val="00FB31D7"/>
    <w:rsid w:val="00FB5DE6"/>
    <w:rsid w:val="00FB6F93"/>
    <w:rsid w:val="00FC0C00"/>
    <w:rsid w:val="00FD2A6C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714377"/>
  <w15:docId w15:val="{856D1ED1-741E-4C2E-AD19-BE424584D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algun Gothic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F261A2"/>
    <w:pPr>
      <w:spacing w:after="120"/>
    </w:pPr>
    <w:rPr>
      <w:rFonts w:eastAsia="Batang"/>
      <w:sz w:val="22"/>
      <w:szCs w:val="24"/>
      <w:lang w:eastAsia="en-US"/>
    </w:rPr>
  </w:style>
  <w:style w:type="paragraph" w:styleId="Heading1">
    <w:name w:val="heading 1"/>
    <w:basedOn w:val="Normal"/>
    <w:next w:val="Normal"/>
    <w:qFormat/>
    <w:rsid w:val="00926869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qFormat/>
    <w:rsid w:val="00926869"/>
    <w:pPr>
      <w:keepNext/>
      <w:spacing w:before="240" w:after="60"/>
      <w:outlineLvl w:val="1"/>
    </w:pPr>
    <w:rPr>
      <w:rFonts w:ascii="Arial" w:hAnsi="Arial" w:cs="Arial"/>
      <w:b/>
      <w:bCs/>
      <w:iCs/>
      <w:sz w:val="24"/>
      <w:szCs w:val="28"/>
    </w:rPr>
  </w:style>
  <w:style w:type="paragraph" w:styleId="Heading3">
    <w:name w:val="heading 3"/>
    <w:basedOn w:val="Normal"/>
    <w:next w:val="Normal"/>
    <w:qFormat/>
    <w:rsid w:val="00926869"/>
    <w:pPr>
      <w:keepNext/>
      <w:outlineLvl w:val="2"/>
    </w:pPr>
    <w:rPr>
      <w:rFonts w:ascii="Arial" w:hAnsi="Arial" w:cs="Arial"/>
      <w:bCs/>
      <w:sz w:val="20"/>
      <w:szCs w:val="22"/>
    </w:rPr>
  </w:style>
  <w:style w:type="paragraph" w:styleId="Heading4">
    <w:name w:val="heading 4"/>
    <w:basedOn w:val="Normal"/>
    <w:next w:val="Normal"/>
    <w:qFormat/>
    <w:rsid w:val="00926869"/>
    <w:pPr>
      <w:keepNext/>
      <w:spacing w:before="120"/>
      <w:outlineLvl w:val="3"/>
    </w:pPr>
    <w:rPr>
      <w:rFonts w:ascii="Arial" w:hAnsi="Arial"/>
      <w:b/>
      <w:bCs/>
      <w:i/>
      <w:sz w:val="20"/>
      <w:szCs w:val="28"/>
    </w:rPr>
  </w:style>
  <w:style w:type="paragraph" w:styleId="Heading5">
    <w:name w:val="heading 5"/>
    <w:basedOn w:val="Normal"/>
    <w:next w:val="Normal"/>
    <w:qFormat/>
    <w:rsid w:val="00926869"/>
    <w:pPr>
      <w:keepNext/>
      <w:ind w:left="720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contents">
    <w:name w:val="Table contents"/>
    <w:basedOn w:val="Normal"/>
    <w:rsid w:val="00926869"/>
    <w:pPr>
      <w:spacing w:before="60" w:after="60"/>
      <w:ind w:left="284"/>
    </w:pPr>
  </w:style>
  <w:style w:type="paragraph" w:styleId="Footer">
    <w:name w:val="foot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styleId="Header">
    <w:name w:val="header"/>
    <w:basedOn w:val="Normal"/>
    <w:rsid w:val="00926869"/>
    <w:pPr>
      <w:tabs>
        <w:tab w:val="center" w:pos="4320"/>
        <w:tab w:val="right" w:pos="8640"/>
      </w:tabs>
      <w:spacing w:after="0"/>
    </w:pPr>
  </w:style>
  <w:style w:type="paragraph" w:customStyle="1" w:styleId="OPM-conclusion">
    <w:name w:val="OPM - conclusion"/>
    <w:basedOn w:val="BodyText"/>
    <w:next w:val="OPM-level1"/>
    <w:rsid w:val="00926869"/>
    <w:pPr>
      <w:keepNext/>
      <w:spacing w:before="120"/>
      <w:ind w:left="567" w:hanging="567"/>
      <w:outlineLvl w:val="2"/>
    </w:pPr>
    <w:rPr>
      <w:b/>
      <w:bCs/>
      <w:szCs w:val="22"/>
    </w:rPr>
  </w:style>
  <w:style w:type="paragraph" w:styleId="BodyText">
    <w:name w:val="Body Text"/>
    <w:link w:val="BodyTextChar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level1">
    <w:name w:val="OPM - level 1"/>
    <w:basedOn w:val="OPM-conclusion"/>
    <w:rsid w:val="00926869"/>
    <w:pPr>
      <w:shd w:val="clear" w:color="auto" w:fill="FFFFCC"/>
      <w:spacing w:before="60"/>
      <w:ind w:left="1134"/>
      <w:outlineLvl w:val="3"/>
    </w:pPr>
    <w:rPr>
      <w:b w:val="0"/>
    </w:rPr>
  </w:style>
  <w:style w:type="paragraph" w:styleId="FootnoteText">
    <w:name w:val="footnote text"/>
    <w:basedOn w:val="Normal"/>
    <w:semiHidden/>
    <w:rsid w:val="0092686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26869"/>
    <w:rPr>
      <w:vertAlign w:val="superscript"/>
    </w:rPr>
  </w:style>
  <w:style w:type="character" w:styleId="CommentReference">
    <w:name w:val="annotation reference"/>
    <w:basedOn w:val="DefaultParagraphFont"/>
    <w:semiHidden/>
    <w:rsid w:val="00926869"/>
    <w:rPr>
      <w:sz w:val="16"/>
      <w:szCs w:val="16"/>
    </w:rPr>
  </w:style>
  <w:style w:type="paragraph" w:styleId="DocumentMap">
    <w:name w:val="Document Map"/>
    <w:basedOn w:val="Normal"/>
    <w:semiHidden/>
    <w:rsid w:val="00926869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mment-Level1">
    <w:name w:val="Comment - Level 1"/>
    <w:basedOn w:val="Normal"/>
    <w:rsid w:val="00926869"/>
    <w:pPr>
      <w:keepNext/>
      <w:shd w:val="clear" w:color="auto" w:fill="F3F0D9"/>
      <w:spacing w:before="60" w:after="0"/>
      <w:ind w:left="540"/>
      <w:outlineLvl w:val="3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conclusion">
    <w:name w:val="Comment - conclusion"/>
    <w:basedOn w:val="Normal"/>
    <w:next w:val="Comment-Level1"/>
    <w:rsid w:val="00926869"/>
    <w:pPr>
      <w:keepNext/>
      <w:spacing w:before="120" w:after="0"/>
      <w:ind w:left="567" w:hanging="567"/>
      <w:outlineLvl w:val="2"/>
    </w:pPr>
    <w:rPr>
      <w:rFonts w:ascii="Verdana" w:hAnsi="Verdana"/>
      <w:b/>
      <w:bCs/>
      <w:i/>
      <w:color w:val="999999"/>
      <w:sz w:val="16"/>
      <w:szCs w:val="16"/>
    </w:rPr>
  </w:style>
  <w:style w:type="paragraph" w:customStyle="1" w:styleId="Comment-ruletype">
    <w:name w:val="Comment - rule type"/>
    <w:basedOn w:val="Normal"/>
    <w:next w:val="Normal"/>
    <w:rsid w:val="00926869"/>
    <w:pPr>
      <w:keepNext/>
      <w:spacing w:before="120"/>
      <w:outlineLvl w:val="2"/>
    </w:pPr>
    <w:rPr>
      <w:rFonts w:ascii="Arial" w:hAnsi="Arial" w:cs="Arial"/>
      <w:b/>
      <w:bCs/>
      <w:i/>
      <w:color w:val="808080"/>
      <w:sz w:val="20"/>
      <w:szCs w:val="22"/>
    </w:rPr>
  </w:style>
  <w:style w:type="paragraph" w:styleId="CommentText">
    <w:name w:val="annotation text"/>
    <w:basedOn w:val="Normal"/>
    <w:semiHidden/>
    <w:rsid w:val="0092686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926869"/>
    <w:rPr>
      <w:b/>
      <w:bCs/>
    </w:rPr>
  </w:style>
  <w:style w:type="paragraph" w:styleId="BalloonText">
    <w:name w:val="Balloon Text"/>
    <w:basedOn w:val="Normal"/>
    <w:semiHidden/>
    <w:rsid w:val="00926869"/>
    <w:rPr>
      <w:rFonts w:ascii="Tahoma" w:hAnsi="Tahoma" w:cs="Tahoma"/>
      <w:sz w:val="16"/>
      <w:szCs w:val="16"/>
    </w:rPr>
  </w:style>
  <w:style w:type="paragraph" w:customStyle="1" w:styleId="Comment-Level2">
    <w:name w:val="Comment - Level 2"/>
    <w:basedOn w:val="Normal"/>
    <w:rsid w:val="00926869"/>
    <w:pPr>
      <w:keepNext/>
      <w:shd w:val="clear" w:color="auto" w:fill="F6E6E6"/>
      <w:spacing w:before="60" w:after="0"/>
      <w:ind w:left="1080"/>
      <w:outlineLvl w:val="4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3">
    <w:name w:val="Comment - Level 3"/>
    <w:basedOn w:val="Normal"/>
    <w:rsid w:val="00926869"/>
    <w:pPr>
      <w:keepNext/>
      <w:shd w:val="clear" w:color="auto" w:fill="E3E1F3"/>
      <w:spacing w:before="60" w:after="0"/>
      <w:ind w:left="1620"/>
      <w:outlineLvl w:val="5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4">
    <w:name w:val="Comment - Level 4"/>
    <w:basedOn w:val="Normal"/>
    <w:rsid w:val="00926869"/>
    <w:pPr>
      <w:keepNext/>
      <w:shd w:val="clear" w:color="auto" w:fill="E4EDF4"/>
      <w:spacing w:before="60" w:after="0"/>
      <w:ind w:left="2160"/>
      <w:outlineLvl w:val="6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5">
    <w:name w:val="Comment - Level 5"/>
    <w:basedOn w:val="Normal"/>
    <w:rsid w:val="00926869"/>
    <w:pPr>
      <w:keepNext/>
      <w:shd w:val="clear" w:color="auto" w:fill="EEF7ED"/>
      <w:spacing w:before="60" w:after="0"/>
      <w:ind w:left="2700"/>
      <w:outlineLvl w:val="7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Level6">
    <w:name w:val="Comment - Level 6"/>
    <w:basedOn w:val="Normal"/>
    <w:rsid w:val="00926869"/>
    <w:pPr>
      <w:keepNext/>
      <w:shd w:val="clear" w:color="auto" w:fill="EEE2D6"/>
      <w:spacing w:before="60" w:after="0"/>
      <w:ind w:left="3969"/>
      <w:outlineLvl w:val="8"/>
    </w:pPr>
    <w:rPr>
      <w:rFonts w:ascii="Verdana" w:hAnsi="Verdana" w:cs="Arial"/>
      <w:bCs/>
      <w:i/>
      <w:color w:val="808080"/>
      <w:sz w:val="16"/>
      <w:szCs w:val="16"/>
    </w:rPr>
  </w:style>
  <w:style w:type="paragraph" w:customStyle="1" w:styleId="Comment-RuleName">
    <w:name w:val="Comment - Rule Name"/>
    <w:basedOn w:val="Normal"/>
    <w:rsid w:val="00926869"/>
    <w:pPr>
      <w:keepNext/>
      <w:spacing w:before="120"/>
      <w:outlineLvl w:val="2"/>
    </w:pPr>
    <w:rPr>
      <w:rFonts w:ascii="Arial Narrow" w:hAnsi="Arial Narrow" w:cs="Arial"/>
      <w:bCs/>
      <w:i/>
      <w:color w:val="808080"/>
      <w:sz w:val="20"/>
      <w:szCs w:val="20"/>
    </w:rPr>
  </w:style>
  <w:style w:type="paragraph" w:customStyle="1" w:styleId="OPM-Alternativeconclusion">
    <w:name w:val="OPM - Alternative conclusion"/>
    <w:basedOn w:val="OPM-conclusion"/>
    <w:rsid w:val="00926869"/>
  </w:style>
  <w:style w:type="paragraph" w:customStyle="1" w:styleId="OPM-blankline">
    <w:name w:val="OPM - blank line"/>
    <w:basedOn w:val="Normal"/>
    <w:rsid w:val="00926869"/>
    <w:pPr>
      <w:spacing w:before="120" w:after="0"/>
    </w:pPr>
    <w:rPr>
      <w:rFonts w:ascii="Verdana" w:hAnsi="Verdana" w:cs="Arial"/>
      <w:sz w:val="16"/>
      <w:szCs w:val="22"/>
    </w:rPr>
  </w:style>
  <w:style w:type="paragraph" w:customStyle="1" w:styleId="OPM-commentary">
    <w:name w:val="OPM - commentary"/>
    <w:basedOn w:val="Normal"/>
    <w:rsid w:val="00926869"/>
    <w:rPr>
      <w:rFonts w:ascii="Verdana" w:hAnsi="Verdana"/>
      <w:color w:val="FF6600"/>
      <w:sz w:val="16"/>
    </w:rPr>
  </w:style>
  <w:style w:type="paragraph" w:customStyle="1" w:styleId="OPM-Heading">
    <w:name w:val="OPM - Heading"/>
    <w:basedOn w:val="Normal"/>
    <w:next w:val="OPM-Heading2"/>
    <w:rsid w:val="00926869"/>
    <w:pPr>
      <w:spacing w:before="120"/>
      <w:ind w:left="1134" w:right="1134" w:hanging="567"/>
      <w:jc w:val="center"/>
      <w:outlineLvl w:val="0"/>
    </w:pPr>
    <w:rPr>
      <w:rFonts w:cs="Arial"/>
      <w:b/>
      <w:i/>
      <w:szCs w:val="22"/>
    </w:rPr>
  </w:style>
  <w:style w:type="paragraph" w:customStyle="1" w:styleId="OPM-Heading2">
    <w:name w:val="OPM - Heading 2"/>
    <w:basedOn w:val="OPM-Heading"/>
    <w:next w:val="OPM-blankline"/>
    <w:rsid w:val="00926869"/>
    <w:pPr>
      <w:ind w:left="1124" w:right="1138" w:hanging="562"/>
      <w:outlineLvl w:val="1"/>
    </w:pPr>
    <w:rPr>
      <w:b w:val="0"/>
      <w:iCs/>
    </w:rPr>
  </w:style>
  <w:style w:type="paragraph" w:customStyle="1" w:styleId="OPM-Heading3">
    <w:name w:val="OPM - Heading 3"/>
    <w:basedOn w:val="Normal"/>
    <w:next w:val="OPM-blankline"/>
    <w:rsid w:val="00926869"/>
    <w:pPr>
      <w:keepNext/>
      <w:spacing w:before="120"/>
      <w:outlineLvl w:val="2"/>
    </w:pPr>
    <w:rPr>
      <w:rFonts w:ascii="Arial" w:hAnsi="Arial" w:cs="Arial"/>
      <w:b/>
      <w:bCs/>
      <w:sz w:val="20"/>
      <w:szCs w:val="22"/>
    </w:rPr>
  </w:style>
  <w:style w:type="paragraph" w:customStyle="1" w:styleId="OPM-ignore">
    <w:name w:val="OPM - ignore"/>
    <w:basedOn w:val="Normal"/>
    <w:rsid w:val="00926869"/>
    <w:rPr>
      <w:rFonts w:ascii="Verdana" w:hAnsi="Verdana"/>
      <w:color w:val="FF00FF"/>
      <w:sz w:val="16"/>
    </w:rPr>
  </w:style>
  <w:style w:type="paragraph" w:customStyle="1" w:styleId="OPM-legend">
    <w:name w:val="OPM - legend"/>
    <w:basedOn w:val="Normal"/>
    <w:rsid w:val="00926869"/>
    <w:rPr>
      <w:rFonts w:ascii="Verdana" w:hAnsi="Verdana"/>
      <w:sz w:val="16"/>
      <w:szCs w:val="22"/>
    </w:rPr>
  </w:style>
  <w:style w:type="paragraph" w:customStyle="1" w:styleId="OPM-level2">
    <w:name w:val="OPM - level 2"/>
    <w:basedOn w:val="OPM-level1"/>
    <w:rsid w:val="00926869"/>
    <w:pPr>
      <w:shd w:val="clear" w:color="auto" w:fill="FFDDDD"/>
      <w:ind w:left="1701"/>
      <w:outlineLvl w:val="4"/>
    </w:pPr>
  </w:style>
  <w:style w:type="paragraph" w:customStyle="1" w:styleId="OPM-level3">
    <w:name w:val="OPM - level 3"/>
    <w:basedOn w:val="OPM-level2"/>
    <w:rsid w:val="00926869"/>
    <w:pPr>
      <w:shd w:val="clear" w:color="auto" w:fill="D5D5FF"/>
      <w:ind w:left="2268"/>
      <w:outlineLvl w:val="5"/>
    </w:pPr>
    <w:rPr>
      <w:rFonts w:cs="Arial"/>
    </w:rPr>
  </w:style>
  <w:style w:type="paragraph" w:customStyle="1" w:styleId="OPM-level4">
    <w:name w:val="OPM - level 4"/>
    <w:basedOn w:val="OPM-level3"/>
    <w:rsid w:val="00926869"/>
    <w:pPr>
      <w:shd w:val="clear" w:color="auto" w:fill="CCECFF"/>
      <w:ind w:left="2835"/>
      <w:outlineLvl w:val="6"/>
    </w:pPr>
  </w:style>
  <w:style w:type="paragraph" w:customStyle="1" w:styleId="OPM-level5">
    <w:name w:val="OPM - level 5"/>
    <w:basedOn w:val="OPM-level4"/>
    <w:rsid w:val="00926869"/>
    <w:pPr>
      <w:shd w:val="clear" w:color="auto" w:fill="CCFFCC"/>
      <w:ind w:left="3402"/>
      <w:outlineLvl w:val="7"/>
    </w:pPr>
  </w:style>
  <w:style w:type="paragraph" w:customStyle="1" w:styleId="OPM-level6">
    <w:name w:val="OPM - level 6"/>
    <w:basedOn w:val="OPM-level5"/>
    <w:rsid w:val="00926869"/>
    <w:pPr>
      <w:shd w:val="clear" w:color="auto" w:fill="FFD9B3"/>
      <w:ind w:left="3969"/>
      <w:outlineLvl w:val="8"/>
    </w:pPr>
  </w:style>
  <w:style w:type="paragraph" w:customStyle="1" w:styleId="OPM-RuleName">
    <w:name w:val="OPM - Rule Name"/>
    <w:basedOn w:val="OPM-Heading3"/>
    <w:next w:val="OPM-conclusion"/>
    <w:rsid w:val="00926869"/>
    <w:rPr>
      <w:b w:val="0"/>
      <w:i/>
      <w:sz w:val="16"/>
    </w:rPr>
  </w:style>
  <w:style w:type="paragraph" w:customStyle="1" w:styleId="OPM-ruletype">
    <w:name w:val="OPM - rule type"/>
    <w:basedOn w:val="OPM-Heading3"/>
    <w:rsid w:val="00926869"/>
    <w:rPr>
      <w:i/>
    </w:rPr>
  </w:style>
  <w:style w:type="table" w:styleId="TableGrid">
    <w:name w:val="Table Grid"/>
    <w:basedOn w:val="TableNormal"/>
    <w:rsid w:val="00926869"/>
    <w:pPr>
      <w:spacing w:after="120"/>
    </w:pPr>
    <w:rPr>
      <w:rFonts w:eastAsia="Batang"/>
      <w:lang w:val="en-PH" w:eastAsia="en-P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926869"/>
    <w:rPr>
      <w:rFonts w:ascii="Verdana" w:eastAsia="Batang" w:hAnsi="Verdana"/>
      <w:sz w:val="16"/>
      <w:szCs w:val="24"/>
      <w:lang w:eastAsia="en-US"/>
    </w:rPr>
  </w:style>
  <w:style w:type="paragraph" w:customStyle="1" w:styleId="OPM-ruletags">
    <w:name w:val="OPM - ruletags"/>
    <w:basedOn w:val="Normal"/>
    <w:qFormat/>
    <w:rsid w:val="00926869"/>
    <w:rPr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F261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Oracle\Policy%20Modeling\May2017\Templates\Policy%20Modeling%2012.2.7%20Word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B15679-4EBF-4E85-8A8B-FD4706537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Policy Modeling 12.2.7 Word Template</Template>
  <TotalTime>93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Oracle Policy Modeling Template</vt:lpstr>
    </vt:vector>
  </TitlesOfParts>
  <Company>Oracle Corporation</Company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Oracle Policy Modeling Template</dc:title>
  <dc:subject>Oracle Policy Modeling 10.0</dc:subject>
  <dc:creator>Brad Tuckett</dc:creator>
  <cp:lastModifiedBy>Joseph Tranzillo</cp:lastModifiedBy>
  <cp:revision>12</cp:revision>
  <dcterms:created xsi:type="dcterms:W3CDTF">2018-10-19T04:18:00Z</dcterms:created>
  <dcterms:modified xsi:type="dcterms:W3CDTF">2018-10-25T06:27:00Z</dcterms:modified>
</cp:coreProperties>
</file>