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BF39B9">
      <w:pPr>
        <w:pStyle w:val="ListParagraph"/>
        <w:numPr>
          <w:ilvl w:val="0"/>
          <w:numId w:val="6"/>
        </w:numPr>
      </w:pPr>
      <w:r w:rsidRPr="002D5481">
        <w:rPr>
          <w:color w:val="0000FF"/>
        </w:rPr>
        <w:t xml:space="preserve">Word Processors: </w:t>
      </w:r>
      <w:r w:rsidRPr="00180278">
        <w:t>Copy (Ctrl+C), Paste (Ctrl+V), Undo (Ctrl+Z), Redo (Ctrl+Y)</w:t>
      </w:r>
    </w:p>
    <w:p w14:paraId="13822921" w14:textId="6C9D444D" w:rsidR="00DA4996" w:rsidRPr="00180278" w:rsidRDefault="00DA4996" w:rsidP="00BF39B9">
      <w:pPr>
        <w:pStyle w:val="ListParagraph"/>
        <w:numPr>
          <w:ilvl w:val="0"/>
          <w:numId w:val="6"/>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BF39B9">
      <w:pPr>
        <w:pStyle w:val="ListParagraph"/>
        <w:numPr>
          <w:ilvl w:val="0"/>
          <w:numId w:val="6"/>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BF39B9">
      <w:pPr>
        <w:pStyle w:val="ListParagraph"/>
        <w:numPr>
          <w:ilvl w:val="0"/>
          <w:numId w:val="7"/>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BF39B9">
      <w:pPr>
        <w:pStyle w:val="ListParagraph"/>
        <w:numPr>
          <w:ilvl w:val="0"/>
          <w:numId w:val="7"/>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BF39B9">
      <w:pPr>
        <w:pStyle w:val="ListParagraph"/>
        <w:numPr>
          <w:ilvl w:val="0"/>
          <w:numId w:val="7"/>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BF39B9">
      <w:pPr>
        <w:pStyle w:val="ListParagraph"/>
        <w:numPr>
          <w:ilvl w:val="0"/>
          <w:numId w:val="8"/>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BF39B9">
      <w:pPr>
        <w:pStyle w:val="ListParagraph"/>
        <w:numPr>
          <w:ilvl w:val="0"/>
          <w:numId w:val="8"/>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BF39B9">
      <w:pPr>
        <w:pStyle w:val="ListParagraph"/>
        <w:numPr>
          <w:ilvl w:val="0"/>
          <w:numId w:val="9"/>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BF39B9">
      <w:pPr>
        <w:pStyle w:val="ListParagraph"/>
        <w:numPr>
          <w:ilvl w:val="0"/>
          <w:numId w:val="9"/>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BF39B9">
      <w:pPr>
        <w:pStyle w:val="ListParagraph"/>
        <w:numPr>
          <w:ilvl w:val="0"/>
          <w:numId w:val="9"/>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46602E">
      <w:pPr>
        <w:pStyle w:val="ListParagraph"/>
        <w:numPr>
          <w:ilvl w:val="0"/>
          <w:numId w:val="10"/>
        </w:numPr>
      </w:pPr>
      <w:r w:rsidRPr="0046602E">
        <w:t>You can define accelerator tables using the Accel Properties dialog box in Developer Studio. To create an accelerator table:</w:t>
      </w:r>
    </w:p>
    <w:p w14:paraId="5DA515D7" w14:textId="77777777" w:rsidR="00FE069D" w:rsidRPr="0046602E" w:rsidRDefault="00FE069D" w:rsidP="0046602E">
      <w:pPr>
        <w:pStyle w:val="ListParagraph"/>
        <w:numPr>
          <w:ilvl w:val="0"/>
          <w:numId w:val="10"/>
        </w:numPr>
      </w:pPr>
      <w:r w:rsidRPr="0046602E">
        <w:t>Select the menu item or action for which you want to define a shortcut.</w:t>
      </w:r>
    </w:p>
    <w:p w14:paraId="2143B771" w14:textId="77777777" w:rsidR="00FE069D" w:rsidRPr="0046602E" w:rsidRDefault="00FE069D" w:rsidP="0046602E">
      <w:pPr>
        <w:pStyle w:val="ListParagraph"/>
        <w:numPr>
          <w:ilvl w:val="0"/>
          <w:numId w:val="10"/>
        </w:numPr>
      </w:pPr>
      <w:r w:rsidRPr="0046602E">
        <w:t>Right-click and select "Properties" from the context menu.</w:t>
      </w:r>
    </w:p>
    <w:p w14:paraId="3DE137D4" w14:textId="77777777" w:rsidR="00FE069D" w:rsidRPr="0046602E" w:rsidRDefault="00FE069D" w:rsidP="0046602E">
      <w:pPr>
        <w:pStyle w:val="ListParagraph"/>
        <w:numPr>
          <w:ilvl w:val="0"/>
          <w:numId w:val="10"/>
        </w:numPr>
      </w:pPr>
      <w:r w:rsidRPr="0046602E">
        <w:t>In the Properties dialog box, click the "Accel" button.</w:t>
      </w:r>
    </w:p>
    <w:p w14:paraId="04278853" w14:textId="77777777" w:rsidR="00FE069D" w:rsidRPr="0046602E" w:rsidRDefault="00FE069D" w:rsidP="0046602E">
      <w:pPr>
        <w:pStyle w:val="ListParagraph"/>
        <w:numPr>
          <w:ilvl w:val="0"/>
          <w:numId w:val="10"/>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46602E">
      <w:pPr>
        <w:pStyle w:val="ListParagraph"/>
        <w:numPr>
          <w:ilvl w:val="0"/>
          <w:numId w:val="10"/>
        </w:numPr>
      </w:pPr>
      <w:r w:rsidRPr="0046602E">
        <w:t>Click "OK" to save the accelerator.</w:t>
      </w:r>
    </w:p>
    <w:p w14:paraId="1A8B3E69" w14:textId="77777777" w:rsidR="00FE069D" w:rsidRPr="0046602E" w:rsidRDefault="00FE069D" w:rsidP="0046602E">
      <w:pPr>
        <w:pStyle w:val="ListParagraph"/>
        <w:numPr>
          <w:ilvl w:val="0"/>
          <w:numId w:val="10"/>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5518D6">
      <w:pPr>
        <w:pStyle w:val="ListParagraph"/>
        <w:numPr>
          <w:ilvl w:val="0"/>
          <w:numId w:val="11"/>
        </w:numPr>
      </w:pPr>
      <w:r w:rsidRPr="005518D6">
        <w:rPr>
          <w:color w:val="0000FF"/>
        </w:rPr>
        <w:t xml:space="preserve">hInstance: </w:t>
      </w:r>
      <w:r w:rsidRPr="00E8330D">
        <w:t>The handle to the program's instance.</w:t>
      </w:r>
    </w:p>
    <w:p w14:paraId="3103FC84" w14:textId="77777777" w:rsidR="00FE069D" w:rsidRPr="00E8330D" w:rsidRDefault="00FE069D" w:rsidP="005518D6">
      <w:pPr>
        <w:pStyle w:val="ListParagraph"/>
        <w:numPr>
          <w:ilvl w:val="0"/>
          <w:numId w:val="11"/>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987583">
      <w:pPr>
        <w:pStyle w:val="ListParagraph"/>
        <w:numPr>
          <w:ilvl w:val="0"/>
          <w:numId w:val="12"/>
        </w:numPr>
      </w:pPr>
      <w:r w:rsidRPr="00987583">
        <w:rPr>
          <w:color w:val="0000FF"/>
        </w:rPr>
        <w:t>hWindow:</w:t>
      </w:r>
      <w:r w:rsidRPr="007D7784">
        <w:t xml:space="preserve"> The handle to the window that receives the keystroke.</w:t>
      </w:r>
    </w:p>
    <w:p w14:paraId="5EFBE478" w14:textId="77777777" w:rsidR="00B93033" w:rsidRPr="007D7784" w:rsidRDefault="00B93033" w:rsidP="00987583">
      <w:pPr>
        <w:pStyle w:val="ListParagraph"/>
        <w:numPr>
          <w:ilvl w:val="0"/>
          <w:numId w:val="12"/>
        </w:numPr>
      </w:pPr>
      <w:r w:rsidRPr="00987583">
        <w:rPr>
          <w:color w:val="0000FF"/>
        </w:rPr>
        <w:t xml:space="preserve">hMsg: </w:t>
      </w:r>
      <w:r w:rsidRPr="007D7784">
        <w:t>The handle to the message that contains the keystroke.</w:t>
      </w:r>
    </w:p>
    <w:p w14:paraId="0078A94A" w14:textId="77777777" w:rsidR="00B93033" w:rsidRPr="007D7784" w:rsidRDefault="00B93033" w:rsidP="00987583">
      <w:pPr>
        <w:pStyle w:val="ListParagraph"/>
        <w:numPr>
          <w:ilvl w:val="0"/>
          <w:numId w:val="12"/>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95181D">
      <w:pPr>
        <w:pStyle w:val="ListParagraph"/>
        <w:numPr>
          <w:ilvl w:val="0"/>
          <w:numId w:val="13"/>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95181D">
      <w:pPr>
        <w:pStyle w:val="ListParagraph"/>
        <w:numPr>
          <w:ilvl w:val="0"/>
          <w:numId w:val="13"/>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95181D">
      <w:pPr>
        <w:pStyle w:val="ListParagraph"/>
        <w:numPr>
          <w:ilvl w:val="0"/>
          <w:numId w:val="13"/>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52AB1F1A" w:rsidR="00084E48" w:rsidRDefault="00084E48" w:rsidP="000B2EB5"/>
    <w:p w14:paraId="603FEC8C" w14:textId="38962F68" w:rsidR="000E0BD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Types of Accelerator Messages</w:t>
      </w:r>
    </w:p>
    <w:p w14:paraId="74A585B0" w14:textId="7C94A048" w:rsidR="005825A2" w:rsidRPr="00BA2616" w:rsidRDefault="005825A2" w:rsidP="000E0BD6">
      <w:pPr>
        <w:rPr>
          <w:sz w:val="28"/>
          <w:szCs w:val="28"/>
          <w14:textOutline w14:w="9525" w14:cap="rnd" w14:cmpd="sng" w14:algn="ctr">
            <w14:solidFill>
              <w14:srgbClr w14:val="00B050"/>
            </w14:solidFill>
            <w14:prstDash w14:val="solid"/>
            <w14:bevel/>
          </w14:textOutline>
        </w:rPr>
      </w:pPr>
      <w:r>
        <w:rPr>
          <w:noProof/>
        </w:rPr>
        <w:drawing>
          <wp:inline distT="0" distB="0" distL="0" distR="0" wp14:anchorId="6CD5F0BA" wp14:editId="6F626FCF">
            <wp:extent cx="4977424" cy="2768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854" cy="2774204"/>
                    </a:xfrm>
                    <a:prstGeom prst="rect">
                      <a:avLst/>
                    </a:prstGeom>
                  </pic:spPr>
                </pic:pic>
              </a:graphicData>
            </a:graphic>
          </wp:inline>
        </w:drawing>
      </w:r>
    </w:p>
    <w:p w14:paraId="0F62956C" w14:textId="77777777" w:rsidR="000E0BD6" w:rsidRPr="00A27C8E" w:rsidRDefault="000E0BD6" w:rsidP="00A27C8E">
      <w:r w:rsidRPr="00A27C8E">
        <w:t xml:space="preserve">The </w:t>
      </w:r>
      <w:r w:rsidRPr="00A27C8E">
        <w:rPr>
          <w:color w:val="0000FF"/>
        </w:rPr>
        <w:t>TranslateAccelerator function translates keystrokes into corresponding messages</w:t>
      </w:r>
      <w:r w:rsidRPr="00A27C8E">
        <w:t>, either WM_SYSCOMMAND or WM_COMMAND, depending on whether the accelerator corresponds to a menu item in the system menu or not.</w:t>
      </w:r>
    </w:p>
    <w:p w14:paraId="540B0C8D" w14:textId="77777777" w:rsidR="000E0BD6" w:rsidRPr="000E0BD6" w:rsidRDefault="000E0BD6" w:rsidP="000E0BD6">
      <w:pPr>
        <w:rPr>
          <w14:textOutline w14:w="9525" w14:cap="rnd" w14:cmpd="sng" w14:algn="ctr">
            <w14:solidFill>
              <w14:srgbClr w14:val="00B050"/>
            </w14:solidFill>
            <w14:prstDash w14:val="solid"/>
            <w14:bevel/>
          </w14:textOutline>
        </w:rPr>
      </w:pPr>
    </w:p>
    <w:p w14:paraId="1B76A3E0" w14:textId="16A40C7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WM_SYSCOMMAND Messages for System Menu Items</w:t>
      </w:r>
    </w:p>
    <w:p w14:paraId="31797615" w14:textId="77777777" w:rsidR="000E0BD6" w:rsidRPr="00A27C8E" w:rsidRDefault="000E0BD6" w:rsidP="00A27C8E">
      <w:r w:rsidRPr="00A27C8E">
        <w:t xml:space="preserve">When a </w:t>
      </w:r>
      <w:r w:rsidRPr="00666B0D">
        <w:rPr>
          <w:color w:val="0000FF"/>
        </w:rPr>
        <w:t xml:space="preserve">keyboard accelerator corresponds to a menu </w:t>
      </w:r>
      <w:r w:rsidRPr="001C6A8D">
        <w:rPr>
          <w:color w:val="0000FF"/>
        </w:rPr>
        <w:t xml:space="preserve">item in the system menu, </w:t>
      </w:r>
      <w:r w:rsidRPr="00A27C8E">
        <w:t>the TranslateAccelerator function sends the window procedure a WM_SYSCOMMAND message. This message indicates that a system menu command has been invoked using the keyboard.</w:t>
      </w:r>
    </w:p>
    <w:p w14:paraId="1BB3D5D4" w14:textId="77777777" w:rsidR="000E0BD6" w:rsidRPr="000E0BD6" w:rsidRDefault="000E0BD6" w:rsidP="000E0BD6">
      <w:pPr>
        <w:rPr>
          <w14:textOutline w14:w="9525" w14:cap="rnd" w14:cmpd="sng" w14:algn="ctr">
            <w14:solidFill>
              <w14:srgbClr w14:val="00B050"/>
            </w14:solidFill>
            <w14:prstDash w14:val="solid"/>
            <w14:bevel/>
          </w14:textOutline>
        </w:rPr>
      </w:pPr>
    </w:p>
    <w:p w14:paraId="206CCCCE"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7010C8AB"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0508D740" w14:textId="08F9BE9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lastRenderedPageBreak/>
        <w:t>WM_COMMAND Messages for Non-System Menu Items</w:t>
      </w:r>
    </w:p>
    <w:p w14:paraId="3F365A43" w14:textId="77777777" w:rsidR="000E0BD6" w:rsidRPr="00666B0D" w:rsidRDefault="000E0BD6" w:rsidP="00666B0D">
      <w:r w:rsidRPr="00666B0D">
        <w:t xml:space="preserve">For </w:t>
      </w:r>
      <w:r w:rsidRPr="001C6A8D">
        <w:rPr>
          <w:color w:val="6600FF"/>
        </w:rPr>
        <w:t>keyboard accelerators that correspond to menu items outside the system menu</w:t>
      </w:r>
      <w:r w:rsidRPr="00666B0D">
        <w:t>, the TranslateAccelerator function sends the window procedure a WM_COMMAND message. This message indicates that a non-system menu command has been invoked using the keyboard.</w:t>
      </w:r>
    </w:p>
    <w:p w14:paraId="23319608" w14:textId="77777777" w:rsidR="000E0BD6" w:rsidRPr="000E0BD6" w:rsidRDefault="000E0BD6" w:rsidP="000E0BD6">
      <w:pPr>
        <w:rPr>
          <w14:textOutline w14:w="9525" w14:cap="rnd" w14:cmpd="sng" w14:algn="ctr">
            <w14:solidFill>
              <w14:srgbClr w14:val="00B050"/>
            </w14:solidFill>
            <w14:prstDash w14:val="solid"/>
            <w14:bevel/>
          </w14:textOutline>
        </w:rPr>
      </w:pPr>
    </w:p>
    <w:p w14:paraId="29689936" w14:textId="1956271D"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WM_COMMAND Message Parameters</w:t>
      </w:r>
    </w:p>
    <w:p w14:paraId="6EBABD83" w14:textId="19273E82" w:rsidR="000E0BD6" w:rsidRPr="009E4E0C" w:rsidRDefault="000E0BD6" w:rsidP="009E4E0C">
      <w:r w:rsidRPr="009E4E0C">
        <w:t>The WM_COMMAND message contains information about the invoked command, including:</w:t>
      </w:r>
    </w:p>
    <w:p w14:paraId="0D053FC8" w14:textId="77777777" w:rsidR="000E0BD6" w:rsidRPr="009E4E0C" w:rsidRDefault="000E0BD6" w:rsidP="009E4E0C">
      <w:pPr>
        <w:pStyle w:val="ListParagraph"/>
        <w:numPr>
          <w:ilvl w:val="0"/>
          <w:numId w:val="14"/>
        </w:numPr>
      </w:pPr>
      <w:proofErr w:type="gramStart"/>
      <w:r w:rsidRPr="009E4E0C">
        <w:rPr>
          <w:color w:val="0000FF"/>
        </w:rPr>
        <w:t>LOWORD(</w:t>
      </w:r>
      <w:proofErr w:type="gramEnd"/>
      <w:r w:rsidRPr="009E4E0C">
        <w:rPr>
          <w:color w:val="0000FF"/>
        </w:rPr>
        <w:t xml:space="preserve">wParam): </w:t>
      </w:r>
      <w:r w:rsidRPr="009E4E0C">
        <w:t>The accelerator ID or menu ID of the command.</w:t>
      </w:r>
    </w:p>
    <w:p w14:paraId="1D6C926E" w14:textId="77777777" w:rsidR="000E0BD6" w:rsidRPr="009E4E0C" w:rsidRDefault="000E0BD6" w:rsidP="009E4E0C">
      <w:pPr>
        <w:pStyle w:val="ListParagraph"/>
        <w:numPr>
          <w:ilvl w:val="0"/>
          <w:numId w:val="14"/>
        </w:numPr>
      </w:pPr>
      <w:proofErr w:type="gramStart"/>
      <w:r w:rsidRPr="009E4E0C">
        <w:rPr>
          <w:color w:val="0000FF"/>
        </w:rPr>
        <w:t>HIWORD(</w:t>
      </w:r>
      <w:proofErr w:type="gramEnd"/>
      <w:r w:rsidRPr="009E4E0C">
        <w:rPr>
          <w:color w:val="0000FF"/>
        </w:rPr>
        <w:t xml:space="preserve">wParam): </w:t>
      </w:r>
      <w:r w:rsidRPr="009E4E0C">
        <w:t>A notification code specific to the command.</w:t>
      </w:r>
    </w:p>
    <w:p w14:paraId="71DFB17F" w14:textId="7D2C3142" w:rsidR="00BA2616" w:rsidRPr="00A90E20" w:rsidRDefault="000E0BD6" w:rsidP="000E0BD6">
      <w:pPr>
        <w:pStyle w:val="ListParagraph"/>
        <w:numPr>
          <w:ilvl w:val="0"/>
          <w:numId w:val="14"/>
        </w:numPr>
      </w:pPr>
      <w:r w:rsidRPr="004B7497">
        <w:rPr>
          <w:color w:val="0000FF"/>
        </w:rPr>
        <w:t>lParam:</w:t>
      </w:r>
      <w:r w:rsidRPr="009E4E0C">
        <w:t xml:space="preserve"> The handle of the child window control associated with the command, if applicable.</w:t>
      </w:r>
    </w:p>
    <w:p w14:paraId="538F441C" w14:textId="77777777" w:rsidR="00BA2616" w:rsidRDefault="00BA2616" w:rsidP="000E0BD6">
      <w:pPr>
        <w:rPr>
          <w14:textOutline w14:w="9525" w14:cap="rnd" w14:cmpd="sng" w14:algn="ctr">
            <w14:solidFill>
              <w14:srgbClr w14:val="00B050"/>
            </w14:solidFill>
            <w14:prstDash w14:val="solid"/>
            <w14:bevel/>
          </w14:textOutline>
        </w:rPr>
      </w:pPr>
    </w:p>
    <w:p w14:paraId="5B42602F" w14:textId="506F4774" w:rsidR="000E0BD6" w:rsidRPr="00E12496" w:rsidRDefault="000E0BD6" w:rsidP="000E0BD6">
      <w:pPr>
        <w:rPr>
          <w:sz w:val="28"/>
          <w:szCs w:val="28"/>
          <w14:textOutline w14:w="9525" w14:cap="rnd" w14:cmpd="sng" w14:algn="ctr">
            <w14:solidFill>
              <w14:srgbClr w14:val="00B050"/>
            </w14:solidFill>
            <w14:prstDash w14:val="solid"/>
            <w14:bevel/>
          </w14:textOutline>
        </w:rPr>
      </w:pPr>
      <w:r w:rsidRPr="00E12496">
        <w:rPr>
          <w:sz w:val="28"/>
          <w:szCs w:val="28"/>
          <w14:textOutline w14:w="9525" w14:cap="rnd" w14:cmpd="sng" w14:algn="ctr">
            <w14:solidFill>
              <w14:srgbClr w14:val="00B050"/>
            </w14:solidFill>
            <w14:prstDash w14:val="solid"/>
            <w14:bevel/>
          </w14:textOutline>
        </w:rPr>
        <w:t>Additional Messages for Menu Items</w:t>
      </w:r>
    </w:p>
    <w:p w14:paraId="30A8EF5E" w14:textId="58151F2E" w:rsidR="000E0BD6" w:rsidRPr="00E12496" w:rsidRDefault="000E0BD6" w:rsidP="00E12496">
      <w:r w:rsidRPr="00E12496">
        <w:t>When a keyboard accelerator corresponds to a menu item, the window procedure also receives the following messages, just as if the menu option had been chosen:</w:t>
      </w:r>
    </w:p>
    <w:p w14:paraId="5BF3A95C" w14:textId="77777777" w:rsidR="000E0BD6" w:rsidRPr="00E12496" w:rsidRDefault="000E0BD6" w:rsidP="00E12496">
      <w:pPr>
        <w:pStyle w:val="ListParagraph"/>
        <w:numPr>
          <w:ilvl w:val="0"/>
          <w:numId w:val="15"/>
        </w:numPr>
      </w:pPr>
      <w:r w:rsidRPr="00E12496">
        <w:rPr>
          <w:color w:val="0000FF"/>
        </w:rPr>
        <w:t xml:space="preserve">WM_INITMENU: </w:t>
      </w:r>
      <w:r w:rsidRPr="00E12496">
        <w:t>Sent before the menu is displayed, allowing for menu customization.</w:t>
      </w:r>
    </w:p>
    <w:p w14:paraId="2DB521D0" w14:textId="77777777" w:rsidR="000E0BD6" w:rsidRPr="00E12496" w:rsidRDefault="000E0BD6" w:rsidP="00E12496">
      <w:pPr>
        <w:pStyle w:val="ListParagraph"/>
        <w:numPr>
          <w:ilvl w:val="0"/>
          <w:numId w:val="15"/>
        </w:numPr>
      </w:pPr>
      <w:r w:rsidRPr="00E12496">
        <w:rPr>
          <w:color w:val="0000FF"/>
        </w:rPr>
        <w:t xml:space="preserve">WM_INITMENUPOPUP: </w:t>
      </w:r>
      <w:r w:rsidRPr="00E12496">
        <w:t>Sent before a popup menu is displayed, allowing for dynamic menu configuration.</w:t>
      </w:r>
    </w:p>
    <w:p w14:paraId="18DEF7EA" w14:textId="77777777" w:rsidR="000E0BD6" w:rsidRPr="00E12496" w:rsidRDefault="000E0BD6" w:rsidP="00E12496">
      <w:pPr>
        <w:pStyle w:val="ListParagraph"/>
        <w:numPr>
          <w:ilvl w:val="0"/>
          <w:numId w:val="15"/>
        </w:numPr>
      </w:pPr>
      <w:r w:rsidRPr="00E12496">
        <w:rPr>
          <w:color w:val="0000FF"/>
        </w:rPr>
        <w:t xml:space="preserve">WM_MENUSELECT: </w:t>
      </w:r>
      <w:r w:rsidRPr="00E12496">
        <w:t>Sent when a menu item is highlighted, providing the option to cancel or modify the selection.</w:t>
      </w:r>
    </w:p>
    <w:p w14:paraId="2F59787A" w14:textId="77777777" w:rsidR="008A1970" w:rsidRDefault="008A1970" w:rsidP="000E0BD6">
      <w:pPr>
        <w:rPr>
          <w14:textOutline w14:w="9525" w14:cap="rnd" w14:cmpd="sng" w14:algn="ctr">
            <w14:solidFill>
              <w14:srgbClr w14:val="00B050"/>
            </w14:solidFill>
            <w14:prstDash w14:val="solid"/>
            <w14:bevel/>
          </w14:textOutline>
        </w:rPr>
      </w:pPr>
    </w:p>
    <w:p w14:paraId="010A920E" w14:textId="166F9E83"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Handling Disabled Menu Items</w:t>
      </w:r>
    </w:p>
    <w:p w14:paraId="0D91E33A" w14:textId="77777777" w:rsidR="000E0BD6" w:rsidRPr="008A1970" w:rsidRDefault="000E0BD6" w:rsidP="008A1970">
      <w:r w:rsidRPr="008A1970">
        <w:t xml:space="preserve">If the </w:t>
      </w:r>
      <w:r w:rsidRPr="00F81E61">
        <w:rPr>
          <w:color w:val="0000FF"/>
        </w:rPr>
        <w:t>keyboard accelerator corresponds to a disabled or grayed menu item</w:t>
      </w:r>
      <w:r w:rsidRPr="008A1970">
        <w:t>, the TranslateAccelerator function does not send the window procedure a WM_COMMAND or WM_SYSCOMMAND message. This prevents users from activating unavailable menu options using keyboard shortcuts.</w:t>
      </w:r>
    </w:p>
    <w:p w14:paraId="30C6EE21" w14:textId="77777777" w:rsidR="000E0BD6" w:rsidRPr="000E0BD6" w:rsidRDefault="000E0BD6" w:rsidP="000E0BD6">
      <w:pPr>
        <w:rPr>
          <w14:textOutline w14:w="9525" w14:cap="rnd" w14:cmpd="sng" w14:algn="ctr">
            <w14:solidFill>
              <w14:srgbClr w14:val="00B050"/>
            </w14:solidFill>
            <w14:prstDash w14:val="solid"/>
            <w14:bevel/>
          </w14:textOutline>
        </w:rPr>
      </w:pPr>
    </w:p>
    <w:p w14:paraId="51711AD4" w14:textId="5320D849"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Accelerator Behavior for Minimized Windows</w:t>
      </w:r>
    </w:p>
    <w:p w14:paraId="7B1F15DF" w14:textId="77777777" w:rsidR="000E0BD6" w:rsidRPr="008A1970" w:rsidRDefault="000E0BD6" w:rsidP="008A1970">
      <w:r w:rsidRPr="008A1970">
        <w:t xml:space="preserve">When the </w:t>
      </w:r>
      <w:r w:rsidRPr="00E5747F">
        <w:rPr>
          <w:color w:val="0000FF"/>
        </w:rPr>
        <w:t xml:space="preserve">active window is minimized, the TranslateAccelerator function sends the window procedure WM_SYSCOMMAND messages for keyboard accelerators </w:t>
      </w:r>
      <w:r w:rsidRPr="008A1970">
        <w:t>that correspond to enabled system menu items. This allows users to access essential system commands even when the window is minimized.</w:t>
      </w:r>
    </w:p>
    <w:p w14:paraId="72970A90" w14:textId="77777777" w:rsidR="000E0BD6" w:rsidRPr="000E0BD6" w:rsidRDefault="000E0BD6" w:rsidP="000E0BD6">
      <w:pPr>
        <w:rPr>
          <w14:textOutline w14:w="9525" w14:cap="rnd" w14:cmpd="sng" w14:algn="ctr">
            <w14:solidFill>
              <w14:srgbClr w14:val="00B050"/>
            </w14:solidFill>
            <w14:prstDash w14:val="solid"/>
            <w14:bevel/>
          </w14:textOutline>
        </w:rPr>
      </w:pPr>
    </w:p>
    <w:p w14:paraId="0870856A" w14:textId="2E165A69" w:rsidR="000E0BD6" w:rsidRPr="000E0BD6" w:rsidRDefault="000E0BD6" w:rsidP="000E0BD6">
      <w:pPr>
        <w:rPr>
          <w14:textOutline w14:w="9525" w14:cap="rnd" w14:cmpd="sng" w14:algn="ctr">
            <w14:solidFill>
              <w14:srgbClr w14:val="00B050"/>
            </w14:solidFill>
            <w14:prstDash w14:val="solid"/>
            <w14:bevel/>
          </w14:textOutline>
        </w:rPr>
      </w:pPr>
      <w:r w:rsidRPr="000E0BD6">
        <w:rPr>
          <w14:textOutline w14:w="9525" w14:cap="rnd" w14:cmpd="sng" w14:algn="ctr">
            <w14:solidFill>
              <w14:srgbClr w14:val="00B050"/>
            </w14:solidFill>
            <w14:prstDash w14:val="solid"/>
            <w14:bevel/>
          </w14:textOutline>
        </w:rPr>
        <w:lastRenderedPageBreak/>
        <w:t>Handling Non-System Menu Accelerators for Minimized Windows</w:t>
      </w:r>
    </w:p>
    <w:p w14:paraId="1DAFA094" w14:textId="2D3F14AD" w:rsidR="000E0BD6" w:rsidRPr="008A1970" w:rsidRDefault="000E0BD6" w:rsidP="008A1970">
      <w:r w:rsidRPr="008A1970">
        <w:t xml:space="preserve">For </w:t>
      </w:r>
      <w:r w:rsidRPr="00473A3C">
        <w:rPr>
          <w:color w:val="0000FF"/>
        </w:rPr>
        <w:t>keyboard accelerators that do not correspond to any menu items</w:t>
      </w:r>
      <w:r w:rsidRPr="008A1970">
        <w:t>, the TranslateAccelerator function sends the window procedure WM_COMMAND messages even when the window is minimized. This ensures that users can still access other commands using keyboard shortcuts.</w:t>
      </w:r>
    </w:p>
    <w:p w14:paraId="6610C798" w14:textId="60E87C67" w:rsidR="00084E48" w:rsidRDefault="00314F21" w:rsidP="000B2EB5">
      <w:r>
        <w:rPr>
          <w:noProof/>
        </w:rPr>
        <w:drawing>
          <wp:inline distT="0" distB="0" distL="0" distR="0" wp14:anchorId="51F96823" wp14:editId="5DC47891">
            <wp:extent cx="59436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0"/>
                    </a:xfrm>
                    <a:prstGeom prst="rect">
                      <a:avLst/>
                    </a:prstGeom>
                  </pic:spPr>
                </pic:pic>
              </a:graphicData>
            </a:graphic>
          </wp:inline>
        </w:drawing>
      </w:r>
    </w:p>
    <w:p w14:paraId="2442C7EC" w14:textId="76D348C7" w:rsidR="0021792C" w:rsidRDefault="0021792C" w:rsidP="0021792C">
      <w:r>
        <w:t>Additional Points:</w:t>
      </w:r>
    </w:p>
    <w:p w14:paraId="30FC6A26" w14:textId="77777777" w:rsidR="0021792C" w:rsidRDefault="0021792C" w:rsidP="00907478">
      <w:pPr>
        <w:pStyle w:val="ListParagraph"/>
        <w:numPr>
          <w:ilvl w:val="0"/>
          <w:numId w:val="16"/>
        </w:numPr>
      </w:pPr>
      <w:r w:rsidRPr="00907478">
        <w:rPr>
          <w:color w:val="0000FF"/>
        </w:rPr>
        <w:t xml:space="preserve">Accelerator IDs </w:t>
      </w:r>
      <w:r>
        <w:t>are unique identifiers assigned to each keyboard shortcut, allowing the window procedure to distinguish between different accelerators.</w:t>
      </w:r>
    </w:p>
    <w:p w14:paraId="5E80FD3C" w14:textId="77777777" w:rsidR="0021792C" w:rsidRDefault="0021792C" w:rsidP="00907478">
      <w:pPr>
        <w:pStyle w:val="ListParagraph"/>
        <w:numPr>
          <w:ilvl w:val="0"/>
          <w:numId w:val="16"/>
        </w:numPr>
      </w:pPr>
      <w:r w:rsidRPr="00907478">
        <w:rPr>
          <w:color w:val="0000FF"/>
        </w:rPr>
        <w:t xml:space="preserve">Notification codes </w:t>
      </w:r>
      <w:r>
        <w:t>provide additional information about the type of command or action triggered by the accelerator.</w:t>
      </w:r>
    </w:p>
    <w:p w14:paraId="157FC0F0" w14:textId="77777777" w:rsidR="0021792C" w:rsidRDefault="0021792C" w:rsidP="00907478">
      <w:pPr>
        <w:pStyle w:val="ListParagraph"/>
        <w:numPr>
          <w:ilvl w:val="0"/>
          <w:numId w:val="16"/>
        </w:numPr>
      </w:pPr>
      <w:r w:rsidRPr="00907478">
        <w:rPr>
          <w:color w:val="0000FF"/>
        </w:rPr>
        <w:t xml:space="preserve">Child window handles </w:t>
      </w:r>
      <w:r>
        <w:t>identify the specific control associated with a control accelerator.</w:t>
      </w:r>
    </w:p>
    <w:p w14:paraId="33CA690A" w14:textId="4C02487F" w:rsidR="00084E48" w:rsidRDefault="0021792C" w:rsidP="000B2EB5">
      <w:pPr>
        <w:pStyle w:val="ListParagraph"/>
        <w:numPr>
          <w:ilvl w:val="0"/>
          <w:numId w:val="16"/>
        </w:numPr>
      </w:pPr>
      <w:r w:rsidRPr="00907478">
        <w:rPr>
          <w:color w:val="0000FF"/>
        </w:rPr>
        <w:t xml:space="preserve">Global accelerators </w:t>
      </w:r>
      <w:r>
        <w:t>are registered using the RegisterHotKey function and require elevated privileges in some cases.</w:t>
      </w:r>
    </w:p>
    <w:p w14:paraId="0EA40436" w14:textId="4A61E396" w:rsidR="00E45A4F" w:rsidRDefault="00E45A4F" w:rsidP="00E45A4F">
      <w:r>
        <w:rPr>
          <w:noProof/>
        </w:rPr>
        <w:lastRenderedPageBreak/>
        <w:drawing>
          <wp:inline distT="0" distB="0" distL="0" distR="0" wp14:anchorId="2864CCAF" wp14:editId="2CDCA6BC">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DE54CE0" w14:textId="77777777" w:rsidR="00C73432" w:rsidRDefault="00C73432" w:rsidP="00C73432">
      <w:r w:rsidRPr="008A1970">
        <w:t xml:space="preserve">In summary, the </w:t>
      </w:r>
      <w:r w:rsidRPr="00956A56">
        <w:rPr>
          <w:color w:val="0000FF"/>
        </w:rPr>
        <w:t xml:space="preserve">TranslateAccelerator function plays a crucial role in translating keystrokes </w:t>
      </w:r>
      <w:r w:rsidRPr="008A1970">
        <w:t>into corresponding messages, enabling users to efficiently interact with applications using keyboard shortcuts.</w:t>
      </w:r>
    </w:p>
    <w:p w14:paraId="6926953F" w14:textId="011AACC8" w:rsidR="00084E48" w:rsidRDefault="00084E48" w:rsidP="000B2EB5"/>
    <w:p w14:paraId="7763231C" w14:textId="26F67FB9" w:rsidR="00F50C7F" w:rsidRPr="00F50C7F" w:rsidRDefault="00F50C7F" w:rsidP="000B2EB5">
      <w:pPr>
        <w:rPr>
          <w:i/>
          <w:iCs/>
        </w:rPr>
      </w:pPr>
      <w:r w:rsidRPr="00F50C7F">
        <w:rPr>
          <w:i/>
          <w:iCs/>
        </w:rPr>
        <w:t>Popad2 program in chapter 10 folder….</w:t>
      </w:r>
    </w:p>
    <w:p w14:paraId="598EB213" w14:textId="77777777" w:rsidR="00F50C7F" w:rsidRDefault="00F50C7F" w:rsidP="000B2EB5"/>
    <w:p w14:paraId="7907DF0A" w14:textId="3E04775F" w:rsidR="00084E48" w:rsidRDefault="00084E48" w:rsidP="000B2EB5"/>
    <w:p w14:paraId="4C64515A" w14:textId="3F91BB5E" w:rsidR="00084E48" w:rsidRDefault="00084E48" w:rsidP="000B2EB5"/>
    <w:p w14:paraId="54CDDE89" w14:textId="77777777" w:rsidR="00084E48" w:rsidRPr="00C72259" w:rsidRDefault="00084E48" w:rsidP="000B2EB5"/>
    <w:sectPr w:rsidR="00084E48" w:rsidRPr="00C7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536F9"/>
    <w:multiLevelType w:val="hybridMultilevel"/>
    <w:tmpl w:val="48B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55DCB"/>
    <w:multiLevelType w:val="hybridMultilevel"/>
    <w:tmpl w:val="20C8F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9439A"/>
    <w:multiLevelType w:val="hybridMultilevel"/>
    <w:tmpl w:val="546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115FE"/>
    <w:multiLevelType w:val="hybridMultilevel"/>
    <w:tmpl w:val="B22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85C44"/>
    <w:multiLevelType w:val="hybridMultilevel"/>
    <w:tmpl w:val="A8DA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46435"/>
    <w:multiLevelType w:val="hybridMultilevel"/>
    <w:tmpl w:val="15B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13153"/>
    <w:multiLevelType w:val="hybridMultilevel"/>
    <w:tmpl w:val="013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E223B"/>
    <w:multiLevelType w:val="hybridMultilevel"/>
    <w:tmpl w:val="C13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3"/>
  </w:num>
  <w:num w:numId="5">
    <w:abstractNumId w:val="11"/>
  </w:num>
  <w:num w:numId="6">
    <w:abstractNumId w:val="0"/>
  </w:num>
  <w:num w:numId="7">
    <w:abstractNumId w:val="2"/>
  </w:num>
  <w:num w:numId="8">
    <w:abstractNumId w:val="8"/>
  </w:num>
  <w:num w:numId="9">
    <w:abstractNumId w:val="15"/>
  </w:num>
  <w:num w:numId="10">
    <w:abstractNumId w:val="5"/>
  </w:num>
  <w:num w:numId="11">
    <w:abstractNumId w:val="14"/>
  </w:num>
  <w:num w:numId="12">
    <w:abstractNumId w:val="6"/>
  </w:num>
  <w:num w:numId="13">
    <w:abstractNumId w:val="4"/>
  </w:num>
  <w:num w:numId="14">
    <w:abstractNumId w:val="1"/>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60D15"/>
    <w:rsid w:val="00084E48"/>
    <w:rsid w:val="000B2EB5"/>
    <w:rsid w:val="000E0BD6"/>
    <w:rsid w:val="000F72B0"/>
    <w:rsid w:val="00136825"/>
    <w:rsid w:val="001400FB"/>
    <w:rsid w:val="00180278"/>
    <w:rsid w:val="001C16A5"/>
    <w:rsid w:val="001C6A8D"/>
    <w:rsid w:val="001D4F93"/>
    <w:rsid w:val="001E3DBF"/>
    <w:rsid w:val="0021792C"/>
    <w:rsid w:val="00227DFA"/>
    <w:rsid w:val="002309E1"/>
    <w:rsid w:val="0023772A"/>
    <w:rsid w:val="00241F7C"/>
    <w:rsid w:val="002A1AD8"/>
    <w:rsid w:val="002C2D83"/>
    <w:rsid w:val="002D5481"/>
    <w:rsid w:val="002E0816"/>
    <w:rsid w:val="00314F21"/>
    <w:rsid w:val="00361A07"/>
    <w:rsid w:val="00380818"/>
    <w:rsid w:val="003D1AE2"/>
    <w:rsid w:val="003D51F9"/>
    <w:rsid w:val="00430D69"/>
    <w:rsid w:val="004324E8"/>
    <w:rsid w:val="0046602E"/>
    <w:rsid w:val="0047284D"/>
    <w:rsid w:val="00473A3C"/>
    <w:rsid w:val="004B520B"/>
    <w:rsid w:val="004B7497"/>
    <w:rsid w:val="005518D6"/>
    <w:rsid w:val="005757DE"/>
    <w:rsid w:val="005825A2"/>
    <w:rsid w:val="00624DC0"/>
    <w:rsid w:val="00653B02"/>
    <w:rsid w:val="00663D67"/>
    <w:rsid w:val="00666B0D"/>
    <w:rsid w:val="006B24C9"/>
    <w:rsid w:val="006F570A"/>
    <w:rsid w:val="00721182"/>
    <w:rsid w:val="007555F4"/>
    <w:rsid w:val="007D7784"/>
    <w:rsid w:val="008108CB"/>
    <w:rsid w:val="008160F7"/>
    <w:rsid w:val="0084097B"/>
    <w:rsid w:val="00842251"/>
    <w:rsid w:val="008835EC"/>
    <w:rsid w:val="008A1970"/>
    <w:rsid w:val="008A73D5"/>
    <w:rsid w:val="008E6184"/>
    <w:rsid w:val="008E6D7B"/>
    <w:rsid w:val="00904335"/>
    <w:rsid w:val="00907478"/>
    <w:rsid w:val="0095181D"/>
    <w:rsid w:val="00956A56"/>
    <w:rsid w:val="00987583"/>
    <w:rsid w:val="00996ED2"/>
    <w:rsid w:val="009C5D4A"/>
    <w:rsid w:val="009E4E0C"/>
    <w:rsid w:val="00A27C8E"/>
    <w:rsid w:val="00A66CC9"/>
    <w:rsid w:val="00A90E20"/>
    <w:rsid w:val="00AB2A4B"/>
    <w:rsid w:val="00AE5528"/>
    <w:rsid w:val="00AF6610"/>
    <w:rsid w:val="00B042EF"/>
    <w:rsid w:val="00B21A77"/>
    <w:rsid w:val="00B638F6"/>
    <w:rsid w:val="00B93033"/>
    <w:rsid w:val="00BA021A"/>
    <w:rsid w:val="00BA2616"/>
    <w:rsid w:val="00BC5ECE"/>
    <w:rsid w:val="00BE6647"/>
    <w:rsid w:val="00BF39B9"/>
    <w:rsid w:val="00BF469F"/>
    <w:rsid w:val="00C72259"/>
    <w:rsid w:val="00C73432"/>
    <w:rsid w:val="00C970C9"/>
    <w:rsid w:val="00CD6E33"/>
    <w:rsid w:val="00D00809"/>
    <w:rsid w:val="00DA4996"/>
    <w:rsid w:val="00DB4E74"/>
    <w:rsid w:val="00E12496"/>
    <w:rsid w:val="00E20F16"/>
    <w:rsid w:val="00E45A4F"/>
    <w:rsid w:val="00E5747F"/>
    <w:rsid w:val="00E8330D"/>
    <w:rsid w:val="00EA37E6"/>
    <w:rsid w:val="00ED1CD0"/>
    <w:rsid w:val="00F36FF0"/>
    <w:rsid w:val="00F50C7F"/>
    <w:rsid w:val="00F81E61"/>
    <w:rsid w:val="00FA41D4"/>
    <w:rsid w:val="00FE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1898</Words>
  <Characters>10821</Characters>
  <Application>Microsoft Office Word</Application>
  <DocSecurity>0</DocSecurity>
  <Lines>90</Lines>
  <Paragraphs>25</Paragraphs>
  <ScaleCrop>false</ScaleCrop>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96</cp:revision>
  <dcterms:created xsi:type="dcterms:W3CDTF">2023-11-28T07:47:00Z</dcterms:created>
  <dcterms:modified xsi:type="dcterms:W3CDTF">2023-11-28T15:51:00Z</dcterms:modified>
</cp:coreProperties>
</file>