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0A73" w14:textId="639862D3" w:rsidR="00FB44BF" w:rsidRDefault="009A48E4">
      <w:r>
        <w:t>CHAPTER 13 USING THE PRINTER</w:t>
      </w:r>
    </w:p>
    <w:p w14:paraId="681429A4" w14:textId="688E757B" w:rsidR="009A48E4" w:rsidRDefault="009A48E4"/>
    <w:p w14:paraId="3C3DE805" w14:textId="77777777" w:rsidR="009A48E4" w:rsidRDefault="009A48E4"/>
    <w:sectPr w:rsidR="009A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CE"/>
    <w:rsid w:val="00033FCE"/>
    <w:rsid w:val="009A48E4"/>
    <w:rsid w:val="00F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6C28"/>
  <w15:chartTrackingRefBased/>
  <w15:docId w15:val="{86F1656F-3653-42F8-8003-6A93BDD2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2</cp:revision>
  <dcterms:created xsi:type="dcterms:W3CDTF">2023-12-12T20:58:00Z</dcterms:created>
  <dcterms:modified xsi:type="dcterms:W3CDTF">2023-12-12T20:59:00Z</dcterms:modified>
</cp:coreProperties>
</file>