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The code begins by including the standard library header file &lt;stdlib.h&gt;. This header file provides functions for memory allocation and deallocation, such as malloc()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After defining the structures, the main() function begins.</w:t>
      </w:r>
    </w:p>
    <w:p w14:paraId="361313F4" w14:textId="77777777" w:rsidR="0019127F" w:rsidRDefault="00E24894" w:rsidP="00E24894">
      <w:r>
        <w:t xml:space="preserve">Inside the main()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sizeof(RGBTRIPLE)). </w:t>
      </w:r>
    </w:p>
    <w:p w14:paraId="6C6135A2" w14:textId="5747FAAB" w:rsidR="00E24894" w:rsidRDefault="00E24894" w:rsidP="00E24894">
      <w:r>
        <w:t>The malloc()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Finally, the allocated memory is freed using the free()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0D274F5D" w14:textId="77777777" w:rsidR="006E5097" w:rsidRDefault="006E5097" w:rsidP="006E5097"/>
    <w:p w14:paraId="381C554A" w14:textId="5ADE23C7" w:rsidR="006E5097" w:rsidRDefault="00416AEF" w:rsidP="00416AEF">
      <w:pPr>
        <w:pStyle w:val="Style1"/>
      </w:pPr>
      <w:r>
        <w:t>BOTTOM'S UP! DEMYSTIFYING THE DIB'S COUNTERINTUITIVE PIXEL ORDER</w:t>
      </w:r>
    </w:p>
    <w:p w14:paraId="3200BBB2" w14:textId="77777777" w:rsidR="006E5097" w:rsidRDefault="006E5097" w:rsidP="006E5097">
      <w:r>
        <w:t xml:space="preserve">The DIB file format throws a curveball at those familiar with conventional bitmap organization. Unlike most other formats, where pixels march from top to bottom, </w:t>
      </w:r>
      <w:r w:rsidRPr="00B37226">
        <w:rPr>
          <w:color w:val="0000FF"/>
        </w:rPr>
        <w:t xml:space="preserve">DIBs embrace a bottom-up approach. </w:t>
      </w:r>
      <w:r>
        <w:t>The first row you encounter in the file actually corresponds to the bottom row of the image, while the top row resides at the file's tail.</w:t>
      </w:r>
    </w:p>
    <w:p w14:paraId="612D5DE6" w14:textId="77777777" w:rsidR="006E5097" w:rsidRDefault="006E5097" w:rsidP="006E5097"/>
    <w:p w14:paraId="31E0C09A" w14:textId="4D043055" w:rsidR="006E5097" w:rsidRDefault="006E5097" w:rsidP="00DF0226">
      <w:pPr>
        <w:pStyle w:val="Style2"/>
      </w:pPr>
      <w:r>
        <w:lastRenderedPageBreak/>
        <w:t>Terminology:</w:t>
      </w:r>
    </w:p>
    <w:p w14:paraId="16499F40" w14:textId="77777777" w:rsidR="006E5097" w:rsidRDefault="006E5097" w:rsidP="006E5097">
      <w:r w:rsidRPr="007475A7">
        <w:rPr>
          <w:color w:val="0000FF"/>
        </w:rPr>
        <w:t xml:space="preserve">Top and Bottom Rows: </w:t>
      </w:r>
      <w:r>
        <w:t>Visual representation of the image, with "top" being the hair in a portrait and "bottom" being the chin.</w:t>
      </w:r>
    </w:p>
    <w:p w14:paraId="216F22C8" w14:textId="77777777" w:rsidR="006E5097" w:rsidRDefault="006E5097" w:rsidP="006E5097">
      <w:r w:rsidRPr="007475A7">
        <w:rPr>
          <w:color w:val="0000FF"/>
        </w:rPr>
        <w:t xml:space="preserve">First and Last Rows: </w:t>
      </w:r>
      <w:r>
        <w:t>File-based perspective, with "first" following the color table and "last" marking the end of the file.</w:t>
      </w:r>
    </w:p>
    <w:p w14:paraId="2DDC5C43" w14:textId="77777777" w:rsidR="0098597C" w:rsidRDefault="0098597C" w:rsidP="006E5097"/>
    <w:p w14:paraId="7E38E130" w14:textId="79CC3F77" w:rsidR="006E5097" w:rsidRDefault="006E5097" w:rsidP="0098597C">
      <w:pPr>
        <w:pStyle w:val="Style2"/>
      </w:pPr>
      <w:r>
        <w:t>Why the Bottom-Up Order?</w:t>
      </w:r>
    </w:p>
    <w:p w14:paraId="6550C04F" w14:textId="49E5BF66" w:rsidR="006E5097" w:rsidRDefault="006E5097" w:rsidP="006E5097">
      <w:r>
        <w:t>This seemingly bizarre arrangement stems from the legacy of OS/2's Presentation Manager (PM). IBM designers sought a unified coordinate system across windows, graphics, and bitmaps. A debate ensued:</w:t>
      </w:r>
    </w:p>
    <w:p w14:paraId="65EE92C7" w14:textId="6C3046CF" w:rsidR="006E5097" w:rsidRDefault="006E5097" w:rsidP="006E5097">
      <w:r w:rsidRPr="0097685B">
        <w:rPr>
          <w:color w:val="CC00FF"/>
        </w:rPr>
        <w:t xml:space="preserve">Traditionalists: </w:t>
      </w:r>
      <w:r>
        <w:t>Most people, accustomed to text programming and windowing environments, favor increasing vertical coordinates downward.</w:t>
      </w:r>
    </w:p>
    <w:p w14:paraId="13195DCA" w14:textId="691D296E" w:rsidR="003915EA" w:rsidRDefault="003915EA" w:rsidP="006E5097">
      <w:r>
        <w:rPr>
          <w:noProof/>
        </w:rPr>
        <w:drawing>
          <wp:inline distT="0" distB="0" distL="0" distR="0" wp14:anchorId="44C1A248" wp14:editId="678A1F43">
            <wp:extent cx="2905174" cy="2179930"/>
            <wp:effectExtent l="0" t="0" r="0" b="0"/>
            <wp:docPr id="10" name="Picture 10" descr="Like a fine wine, programmers get better with age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 fine wine, programmers get better with age | Computer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162" cy="2185924"/>
                    </a:xfrm>
                    <a:prstGeom prst="rect">
                      <a:avLst/>
                    </a:prstGeom>
                    <a:noFill/>
                    <a:ln>
                      <a:noFill/>
                    </a:ln>
                  </pic:spPr>
                </pic:pic>
              </a:graphicData>
            </a:graphic>
          </wp:inline>
        </w:drawing>
      </w:r>
    </w:p>
    <w:p w14:paraId="0C81D4B5" w14:textId="204FFFCF" w:rsidR="006E5097" w:rsidRDefault="006E5097" w:rsidP="006E5097">
      <w:r w:rsidRPr="0097685B">
        <w:rPr>
          <w:color w:val="CC00FF"/>
        </w:rPr>
        <w:t xml:space="preserve">Mathematicians: </w:t>
      </w:r>
      <w:r>
        <w:t>Hardcore graphics programmers, rooted in analytic geometry, prefer Cartesian coordinates with "up" represented by higher y-values.</w:t>
      </w:r>
    </w:p>
    <w:p w14:paraId="7BFF8D51" w14:textId="378B6C68" w:rsidR="00117686" w:rsidRDefault="00965BC9" w:rsidP="006E5097">
      <w:r>
        <w:rPr>
          <w:noProof/>
        </w:rPr>
        <w:drawing>
          <wp:inline distT="0" distB="0" distL="0" distR="0" wp14:anchorId="3492A9EB" wp14:editId="2B6407C9">
            <wp:extent cx="2845435" cy="160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14:paraId="6BC9D342" w14:textId="03A56AD1" w:rsidR="006E5097" w:rsidRDefault="006E5097" w:rsidP="006E5097">
      <w:r>
        <w:t>The mathematicians won. This bottom-up philosophy permeated PM, including window coordinates, and consequently, DIBs inherited this quirk.</w:t>
      </w:r>
    </w:p>
    <w:p w14:paraId="38BA6AF6" w14:textId="77777777" w:rsidR="006E5097" w:rsidRDefault="006E5097" w:rsidP="006E5097"/>
    <w:p w14:paraId="1C1BCCE1" w14:textId="7541C9D7" w:rsidR="006E5097" w:rsidRDefault="006E5097" w:rsidP="003E33DD">
      <w:pPr>
        <w:pStyle w:val="Style2"/>
      </w:pPr>
      <w:r>
        <w:t>Consequences:</w:t>
      </w:r>
    </w:p>
    <w:p w14:paraId="718F9632" w14:textId="77777777" w:rsidR="006E5097" w:rsidRDefault="006E5097" w:rsidP="003E33DD">
      <w:pPr>
        <w:pStyle w:val="ListParagraph"/>
        <w:numPr>
          <w:ilvl w:val="0"/>
          <w:numId w:val="16"/>
        </w:numPr>
      </w:pPr>
      <w:r>
        <w:t>Code dealing with DIBs needs to account for this reversed order.</w:t>
      </w:r>
    </w:p>
    <w:p w14:paraId="2C8200CA" w14:textId="77777777" w:rsidR="006E5097" w:rsidRDefault="006E5097" w:rsidP="003E33DD">
      <w:pPr>
        <w:pStyle w:val="ListParagraph"/>
        <w:numPr>
          <w:ilvl w:val="0"/>
          <w:numId w:val="16"/>
        </w:numPr>
      </w:pPr>
      <w:r>
        <w:t>Image processing algorithms might require adjustments for bottom-up processing.</w:t>
      </w:r>
    </w:p>
    <w:p w14:paraId="12650C58" w14:textId="77777777" w:rsidR="006E5097" w:rsidRDefault="006E5097" w:rsidP="003E33DD">
      <w:pPr>
        <w:pStyle w:val="ListParagraph"/>
        <w:numPr>
          <w:ilvl w:val="0"/>
          <w:numId w:val="16"/>
        </w:numPr>
      </w:pPr>
      <w:r>
        <w:t>However, the internal consistency within PM offered its own advantages in terms of coherence and development efficiency.</w:t>
      </w:r>
    </w:p>
    <w:p w14:paraId="4A7DE92E" w14:textId="16297CF5" w:rsidR="006E5097" w:rsidRDefault="006E5097" w:rsidP="006E5097">
      <w:r>
        <w:t>In conclusion, while the bottom-up approach might initially seem counterintuitive, understanding its historical roots and the underlying design decisions can shed light on this unique characteristic of the DIB format.</w:t>
      </w:r>
    </w:p>
    <w:p w14:paraId="2009704D" w14:textId="3A555ABB" w:rsidR="003961DE" w:rsidRDefault="006E5097" w:rsidP="006E5097">
      <w:r>
        <w:t>Remember, programmers working with DIBs need to be mindful of this order and adjust their routines accordingly. However, the internal consistency within the OS/2 system offered its own merits in terms of streamlined development and cohesive behavior.</w:t>
      </w:r>
    </w:p>
    <w:p w14:paraId="77868688" w14:textId="7EE3FDFF" w:rsidR="00D61A54" w:rsidRDefault="00D61A54" w:rsidP="006E5097"/>
    <w:p w14:paraId="3BD4DE87" w14:textId="2F1C16C8" w:rsidR="007553B7" w:rsidRDefault="00E45C70" w:rsidP="00E45C70">
      <w:pPr>
        <w:pStyle w:val="Style1"/>
      </w:pPr>
      <w:r>
        <w:t>DECODING THE LANGUAGE OF DIB PIXEL BITS: A CLOSER LOOK</w:t>
      </w:r>
    </w:p>
    <w:p w14:paraId="20B7FE5B" w14:textId="6A7CDF4A" w:rsidR="007553B7" w:rsidRDefault="007553B7" w:rsidP="0071512F">
      <w:pPr>
        <w:pStyle w:val="Style2"/>
      </w:pPr>
      <w:r>
        <w:t>Revealing the Pixel Grid:</w:t>
      </w:r>
    </w:p>
    <w:p w14:paraId="4DA5B88F" w14:textId="77777777" w:rsidR="007553B7" w:rsidRDefault="007553B7" w:rsidP="007553B7">
      <w:r>
        <w:t>At the core of a DIB file lies the pixel information, arranging tiny dots to craft the visual masterpiece. Grasping this arrangement is vital for interpreting and tweaking DIB images. Let's dive into this intriguing world:</w:t>
      </w:r>
    </w:p>
    <w:p w14:paraId="69A61512" w14:textId="77777777" w:rsidR="007553B7" w:rsidRDefault="007553B7" w:rsidP="007553B7"/>
    <w:p w14:paraId="7F1C7E1B" w14:textId="69F6E915" w:rsidR="007553B7" w:rsidRDefault="007553B7" w:rsidP="004A2292">
      <w:pPr>
        <w:pStyle w:val="Style2"/>
      </w:pPr>
      <w:r>
        <w:t>Bottom-Up Climb:</w:t>
      </w:r>
    </w:p>
    <w:p w14:paraId="031EDD8E" w14:textId="77777777" w:rsidR="007553B7" w:rsidRDefault="007553B7" w:rsidP="007553B7">
      <w:r>
        <w:t>Unlike regular bitmaps that start from the top, DIBs adopt a bottom-up style. The initial bytes of the file represent the bottom row of the image, and rows build upwards. This quirky approach comes from the OS/2 Presentation Manager's quest for a consistent coordinate system.</w:t>
      </w:r>
    </w:p>
    <w:p w14:paraId="52263AEB" w14:textId="77777777" w:rsidR="007553B7" w:rsidRDefault="007553B7" w:rsidP="007553B7"/>
    <w:p w14:paraId="20816DC8" w14:textId="531DFD52" w:rsidR="007553B7" w:rsidRDefault="007553B7" w:rsidP="008E0155">
      <w:pPr>
        <w:pStyle w:val="Style2"/>
      </w:pPr>
      <w:r>
        <w:t>Left-to-Right March:</w:t>
      </w:r>
    </w:p>
    <w:p w14:paraId="205D4F79" w14:textId="77777777" w:rsidR="007553B7" w:rsidRDefault="007553B7" w:rsidP="007553B7">
      <w:r>
        <w:t>Within each row, pixels move from left to right in an orderly fashion. This maintains consistency in visual representation and data handling.</w:t>
      </w:r>
    </w:p>
    <w:p w14:paraId="36BEA92D" w14:textId="77777777" w:rsidR="007553B7" w:rsidRDefault="007553B7" w:rsidP="007553B7"/>
    <w:p w14:paraId="56E0AE9F" w14:textId="77777777" w:rsidR="009674E8" w:rsidRDefault="009674E8" w:rsidP="007553B7"/>
    <w:p w14:paraId="53B56917" w14:textId="77777777" w:rsidR="009674E8" w:rsidRDefault="009674E8" w:rsidP="007553B7"/>
    <w:p w14:paraId="302B613F" w14:textId="718D6846" w:rsidR="007553B7" w:rsidRDefault="007553B7" w:rsidP="009674E8">
      <w:pPr>
        <w:pStyle w:val="Style2"/>
      </w:pPr>
      <w:r>
        <w:lastRenderedPageBreak/>
        <w:t>Padding for Efficiency:</w:t>
      </w:r>
    </w:p>
    <w:p w14:paraId="0B3E8661" w14:textId="77777777" w:rsidR="007553B7" w:rsidRDefault="007553B7" w:rsidP="007553B7">
      <w:r>
        <w:t>To match memory architecture and boost processing, each row gets padded with zeros on the right until its length is a multiple of 4 bytes. This ensures smooth memory access and harmony with hardware processing units.</w:t>
      </w:r>
    </w:p>
    <w:p w14:paraId="78B5FE91" w14:textId="77777777" w:rsidR="007553B7" w:rsidRDefault="007553B7" w:rsidP="007553B7"/>
    <w:p w14:paraId="435F8EA9" w14:textId="5A2DAEA1" w:rsidR="007553B7" w:rsidRDefault="007553B7" w:rsidP="001E061B">
      <w:pPr>
        <w:pStyle w:val="Style2"/>
      </w:pPr>
      <w:r>
        <w:t>Bit Depth Guides Pixel Encoding:</w:t>
      </w:r>
    </w:p>
    <w:p w14:paraId="0370C9A6" w14:textId="32E45153" w:rsidR="007553B7" w:rsidRDefault="007553B7" w:rsidP="00C81FED">
      <w:pPr>
        <w:pStyle w:val="Style3"/>
      </w:pPr>
      <w:r w:rsidRPr="00C81FED">
        <w:t>1-bit DIBs (Simple Black and White):</w:t>
      </w:r>
    </w:p>
    <w:p w14:paraId="18F4A0BA" w14:textId="77777777" w:rsidR="007553B7" w:rsidRDefault="007553B7" w:rsidP="007553B7">
      <w:r>
        <w:t>Every byte oversees 8 pixels. The leftmost pixel takes the lead by claiming the top bit. Pixel values of 0 or 1 map to the 2-color palette, deciding between the first or second color.</w:t>
      </w:r>
    </w:p>
    <w:p w14:paraId="7BC6B49E" w14:textId="77777777" w:rsidR="007553B7" w:rsidRDefault="007553B7" w:rsidP="007553B7"/>
    <w:p w14:paraId="14C1AD14" w14:textId="7C10BE68" w:rsidR="007553B7" w:rsidRDefault="007553B7" w:rsidP="00C81FED">
      <w:pPr>
        <w:pStyle w:val="Style3"/>
      </w:pPr>
      <w:r>
        <w:t>4-bit DIBs (16 Distinct Shades):</w:t>
      </w:r>
    </w:p>
    <w:p w14:paraId="65198EF6" w14:textId="77777777" w:rsidR="007553B7" w:rsidRDefault="007553B7" w:rsidP="007553B7">
      <w:r>
        <w:t>Each byte manages two pixels. The leftmost pixel controls the high 4 bits, and the second pixel sits in the lower 4 bits. Values from 0 to 15 guide color selection from the 16-color palette.</w:t>
      </w:r>
    </w:p>
    <w:p w14:paraId="208E6423" w14:textId="77777777" w:rsidR="007553B7" w:rsidRDefault="007553B7" w:rsidP="007553B7"/>
    <w:p w14:paraId="6844DF07" w14:textId="29659325" w:rsidR="007553B7" w:rsidRDefault="007553B7" w:rsidP="00C81FED">
      <w:pPr>
        <w:pStyle w:val="Style3"/>
      </w:pPr>
      <w:r>
        <w:t>8-bit DIBs (256 Vibrant Tones):</w:t>
      </w:r>
    </w:p>
    <w:p w14:paraId="352D03AF" w14:textId="77777777" w:rsidR="007553B7" w:rsidRDefault="007553B7" w:rsidP="007553B7">
      <w:r>
        <w:t>Each byte represents a single pixel. Pixel values from 0 to 255 link to the 256-color palette, creating a canvas of 256 unique shades.</w:t>
      </w:r>
    </w:p>
    <w:p w14:paraId="1AF318E2" w14:textId="77777777" w:rsidR="007553B7" w:rsidRDefault="007553B7" w:rsidP="007553B7"/>
    <w:p w14:paraId="6FCA51AF" w14:textId="77C06DB5" w:rsidR="007553B7" w:rsidRDefault="007553B7" w:rsidP="00D260B3">
      <w:pPr>
        <w:pStyle w:val="Style3"/>
      </w:pPr>
      <w:r>
        <w:t>24-bit DIBs (True Color Bliss):</w:t>
      </w:r>
    </w:p>
    <w:p w14:paraId="3FAC904C" w14:textId="77777777" w:rsidR="007553B7" w:rsidRDefault="007553B7" w:rsidP="007553B7">
      <w:r>
        <w:t>Each pixel enjoys 3 dedicated bytes for red, green, and blue. Rows turn into arrays of RGBTRIPLE structures, encapsulating color intensity. Padding remains key for optimal memory alignment.</w:t>
      </w:r>
    </w:p>
    <w:p w14:paraId="5A2898D6" w14:textId="77777777" w:rsidR="007553B7" w:rsidRDefault="007553B7" w:rsidP="007553B7"/>
    <w:p w14:paraId="627C32CA" w14:textId="77777777" w:rsidR="007553B7" w:rsidRDefault="007553B7" w:rsidP="00316247">
      <w:pPr>
        <w:pStyle w:val="Style2"/>
      </w:pPr>
      <w:r>
        <w:t>Navigating the Pixel Landscape:</w:t>
      </w:r>
    </w:p>
    <w:p w14:paraId="369275AB" w14:textId="02DD564D" w:rsidR="007553B7" w:rsidRDefault="007553B7" w:rsidP="00EE23FF">
      <w:pPr>
        <w:pStyle w:val="Style3"/>
      </w:pPr>
      <w:r>
        <w:t>Unraveling DIBs: Decoding and Tweaking Pixels with Confidence</w:t>
      </w:r>
    </w:p>
    <w:p w14:paraId="2BB8EEAC" w14:textId="77777777" w:rsidR="007553B7" w:rsidRDefault="007553B7" w:rsidP="007553B7">
      <w:r>
        <w:t>Now that we've decoded the pixel mysteries in various DIB bit depths, let's explore practical techniques for accessing and altering individual pixels.</w:t>
      </w:r>
    </w:p>
    <w:p w14:paraId="70A9163F" w14:textId="6F7675D4" w:rsidR="007553B7" w:rsidRDefault="007553B7" w:rsidP="007553B7"/>
    <w:p w14:paraId="2E934206" w14:textId="6258AB55" w:rsidR="00A930A9" w:rsidRDefault="00A930A9" w:rsidP="007553B7"/>
    <w:p w14:paraId="7EB1BCD5" w14:textId="77777777" w:rsidR="00A930A9" w:rsidRDefault="00A930A9" w:rsidP="007553B7"/>
    <w:p w14:paraId="78B8F139" w14:textId="03A6393C" w:rsidR="007553B7" w:rsidRDefault="007553B7" w:rsidP="007C45A2">
      <w:pPr>
        <w:pStyle w:val="Style3"/>
      </w:pPr>
      <w:r>
        <w:lastRenderedPageBreak/>
        <w:t>Understanding Pixel Access:</w:t>
      </w:r>
    </w:p>
    <w:p w14:paraId="284FF890" w14:textId="77777777" w:rsidR="00A73951" w:rsidRDefault="007553B7" w:rsidP="007553B7">
      <w:r w:rsidRPr="00330329">
        <w:rPr>
          <w:color w:val="0000FF"/>
        </w:rPr>
        <w:t xml:space="preserve">Pixel Location Computation: </w:t>
      </w:r>
      <w:r>
        <w:t xml:space="preserve">To access a pixel, translate its row and column coordinates into a byte offset within the pixel data. </w:t>
      </w:r>
    </w:p>
    <w:p w14:paraId="45E07FFB" w14:textId="5B71FC3D" w:rsidR="007553B7" w:rsidRDefault="00A73951" w:rsidP="007553B7">
      <w:r w:rsidRPr="00A73951">
        <w:drawing>
          <wp:inline distT="0" distB="0" distL="0" distR="0" wp14:anchorId="3EE69098" wp14:editId="3533F599">
            <wp:extent cx="4945075" cy="399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91" cy="403522"/>
                    </a:xfrm>
                    <a:prstGeom prst="rect">
                      <a:avLst/>
                    </a:prstGeom>
                  </pic:spPr>
                </pic:pic>
              </a:graphicData>
            </a:graphic>
          </wp:inline>
        </w:drawing>
      </w:r>
    </w:p>
    <w:p w14:paraId="509AA124" w14:textId="77777777" w:rsidR="007553B7" w:rsidRDefault="007553B7" w:rsidP="007553B7">
      <w:r w:rsidRPr="00330329">
        <w:rPr>
          <w:color w:val="0000FF"/>
        </w:rPr>
        <w:t xml:space="preserve">Extracting Pixel Value: </w:t>
      </w:r>
      <w:r>
        <w:t>Once the byte offset is known, extract pixel color information based on bit depth using specific techniques.</w:t>
      </w:r>
    </w:p>
    <w:p w14:paraId="5724BD91" w14:textId="77777777" w:rsidR="007553B7" w:rsidRDefault="007553B7" w:rsidP="007553B7"/>
    <w:p w14:paraId="25CAB0FB" w14:textId="2A94BE57" w:rsidR="007553B7" w:rsidRDefault="007553B7" w:rsidP="005B0E60">
      <w:pPr>
        <w:pStyle w:val="Style3"/>
      </w:pPr>
      <w:r>
        <w:t>Pixel Manipulation Magic:</w:t>
      </w:r>
    </w:p>
    <w:p w14:paraId="199FC8AD" w14:textId="2756E866" w:rsidR="007553B7" w:rsidRDefault="007553B7" w:rsidP="007553B7">
      <w:r>
        <w:t>With pixel access techniques in hand, let's dive into exciting image manipulation:</w:t>
      </w:r>
    </w:p>
    <w:p w14:paraId="7FFAB576" w14:textId="4C1E4DE5" w:rsidR="007553B7" w:rsidRDefault="007553B7" w:rsidP="007553B7">
      <w:r w:rsidRPr="005B0E60">
        <w:rPr>
          <w:color w:val="0000FF"/>
        </w:rPr>
        <w:t xml:space="preserve">Changing Pixel Colors: </w:t>
      </w:r>
      <w:r>
        <w:t>Modify the pixel value for desired color changes, like flipping the bit value for inverting colors.</w:t>
      </w:r>
    </w:p>
    <w:p w14:paraId="1FAE4B0D" w14:textId="419F36EA" w:rsidR="007553B7" w:rsidRDefault="007553B7" w:rsidP="007553B7">
      <w:r w:rsidRPr="005B0E60">
        <w:rPr>
          <w:color w:val="0000FF"/>
        </w:rPr>
        <w:t xml:space="preserve">Applying Image Filters: </w:t>
      </w:r>
      <w:r>
        <w:t>Iterate through pixels, applying mathematical operations or custom algorithms for effects like grayscale conversion or artistic filters.</w:t>
      </w:r>
    </w:p>
    <w:p w14:paraId="7C81E81E" w14:textId="77777777" w:rsidR="007553B7" w:rsidRDefault="007553B7" w:rsidP="007553B7">
      <w:r w:rsidRPr="005B0E60">
        <w:rPr>
          <w:color w:val="0000FF"/>
        </w:rPr>
        <w:t xml:space="preserve">Transparency Control: </w:t>
      </w:r>
      <w:r>
        <w:t>Extend techniques for DIBs with alpha channels to manipulate transparency alongside RGB components, enabling blending effects.</w:t>
      </w:r>
    </w:p>
    <w:p w14:paraId="1EB2C228" w14:textId="77777777" w:rsidR="007553B7" w:rsidRDefault="007553B7" w:rsidP="007553B7"/>
    <w:p w14:paraId="0D72A561" w14:textId="5CECF462" w:rsidR="007553B7" w:rsidRDefault="007553B7" w:rsidP="008A73C0">
      <w:pPr>
        <w:pStyle w:val="Style2"/>
      </w:pPr>
      <w:r>
        <w:t>Remember:</w:t>
      </w:r>
    </w:p>
    <w:p w14:paraId="4C791AC6" w14:textId="096847D2" w:rsidR="007553B7" w:rsidRDefault="007553B7" w:rsidP="007553B7">
      <w:r>
        <w:t>Byte padding adds complexity, so be careful when iterating through pixels or performing operations.</w:t>
      </w:r>
    </w:p>
    <w:p w14:paraId="229C6981" w14:textId="0097EC34" w:rsidR="007553B7" w:rsidRDefault="007553B7" w:rsidP="007553B7">
      <w:r>
        <w:t>Error checking is crucial to avoid accessing invalid memory locations.</w:t>
      </w:r>
    </w:p>
    <w:p w14:paraId="0B9423BD" w14:textId="65882C10" w:rsidR="00D61A54" w:rsidRDefault="007553B7" w:rsidP="007553B7">
      <w:r>
        <w:t>By applying these techniques and understanding pixel encoding intricacies, you can unleash the power of manipulating DIBs for your creative ventures. So, explore and harness the pixel magic to paint your digital masterpieces!</w:t>
      </w:r>
    </w:p>
    <w:p w14:paraId="3F93D297" w14:textId="2502C153" w:rsidR="003961DE" w:rsidRDefault="003961DE" w:rsidP="003961DE"/>
    <w:p w14:paraId="75BF5827" w14:textId="48A5C98D" w:rsidR="003961DE" w:rsidRDefault="003961DE" w:rsidP="003961DE"/>
    <w:p w14:paraId="1B3209F4" w14:textId="69B4A669" w:rsidR="003961DE" w:rsidRDefault="003961DE" w:rsidP="003961DE"/>
    <w:p w14:paraId="52610301" w14:textId="6EBD16AD" w:rsidR="003961DE" w:rsidRDefault="003961DE" w:rsidP="003961DE"/>
    <w:p w14:paraId="671BD877" w14:textId="324C438B" w:rsidR="003961DE" w:rsidRDefault="003961DE" w:rsidP="003961DE"/>
    <w:p w14:paraId="32C7FE11" w14:textId="3D6AB276" w:rsidR="003961DE" w:rsidRDefault="003961DE" w:rsidP="003961DE"/>
    <w:p w14:paraId="414D1C01" w14:textId="4638229D" w:rsidR="003961DE" w:rsidRDefault="003961DE" w:rsidP="003961DE"/>
    <w:p w14:paraId="7294A91D" w14:textId="77777777" w:rsidR="003961DE" w:rsidRDefault="003961DE" w:rsidP="003961DE"/>
    <w:sectPr w:rsidR="0039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8481D"/>
    <w:multiLevelType w:val="hybridMultilevel"/>
    <w:tmpl w:val="AC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12"/>
  </w:num>
  <w:num w:numId="5">
    <w:abstractNumId w:val="5"/>
  </w:num>
  <w:num w:numId="6">
    <w:abstractNumId w:val="4"/>
  </w:num>
  <w:num w:numId="7">
    <w:abstractNumId w:val="6"/>
  </w:num>
  <w:num w:numId="8">
    <w:abstractNumId w:val="10"/>
  </w:num>
  <w:num w:numId="9">
    <w:abstractNumId w:val="8"/>
  </w:num>
  <w:num w:numId="10">
    <w:abstractNumId w:val="9"/>
  </w:num>
  <w:num w:numId="11">
    <w:abstractNumId w:val="14"/>
  </w:num>
  <w:num w:numId="12">
    <w:abstractNumId w:val="13"/>
  </w:num>
  <w:num w:numId="13">
    <w:abstractNumId w:val="7"/>
  </w:num>
  <w:num w:numId="14">
    <w:abstractNumId w:val="11"/>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914EF"/>
    <w:rsid w:val="000B02F6"/>
    <w:rsid w:val="000C4B72"/>
    <w:rsid w:val="00101A4F"/>
    <w:rsid w:val="00110C33"/>
    <w:rsid w:val="00117686"/>
    <w:rsid w:val="00137BCF"/>
    <w:rsid w:val="0019127F"/>
    <w:rsid w:val="001D65BB"/>
    <w:rsid w:val="001E061B"/>
    <w:rsid w:val="00250613"/>
    <w:rsid w:val="002521D9"/>
    <w:rsid w:val="00256657"/>
    <w:rsid w:val="002569A3"/>
    <w:rsid w:val="002966D3"/>
    <w:rsid w:val="002F0875"/>
    <w:rsid w:val="00307590"/>
    <w:rsid w:val="00316247"/>
    <w:rsid w:val="00330329"/>
    <w:rsid w:val="003915EA"/>
    <w:rsid w:val="003961DE"/>
    <w:rsid w:val="0039792E"/>
    <w:rsid w:val="003B626C"/>
    <w:rsid w:val="003E33DD"/>
    <w:rsid w:val="003F2B69"/>
    <w:rsid w:val="00407CF6"/>
    <w:rsid w:val="0041594E"/>
    <w:rsid w:val="00416AEF"/>
    <w:rsid w:val="00477791"/>
    <w:rsid w:val="004A2292"/>
    <w:rsid w:val="004E7F37"/>
    <w:rsid w:val="00535E1E"/>
    <w:rsid w:val="005A7C90"/>
    <w:rsid w:val="005B0E60"/>
    <w:rsid w:val="00620E53"/>
    <w:rsid w:val="00687263"/>
    <w:rsid w:val="006A2BB3"/>
    <w:rsid w:val="006E5097"/>
    <w:rsid w:val="006E5691"/>
    <w:rsid w:val="006F23A7"/>
    <w:rsid w:val="006F5D42"/>
    <w:rsid w:val="00714DCF"/>
    <w:rsid w:val="0071512F"/>
    <w:rsid w:val="00730FF8"/>
    <w:rsid w:val="00731842"/>
    <w:rsid w:val="007475A7"/>
    <w:rsid w:val="00747C8C"/>
    <w:rsid w:val="007553B7"/>
    <w:rsid w:val="00772B06"/>
    <w:rsid w:val="00787B96"/>
    <w:rsid w:val="0079599C"/>
    <w:rsid w:val="007C20B1"/>
    <w:rsid w:val="007C45A2"/>
    <w:rsid w:val="007D411A"/>
    <w:rsid w:val="007D7CD2"/>
    <w:rsid w:val="007F5A64"/>
    <w:rsid w:val="00817243"/>
    <w:rsid w:val="008310F9"/>
    <w:rsid w:val="008A73C0"/>
    <w:rsid w:val="008B5B75"/>
    <w:rsid w:val="008C16AD"/>
    <w:rsid w:val="008D0928"/>
    <w:rsid w:val="008D6FA7"/>
    <w:rsid w:val="008E0155"/>
    <w:rsid w:val="009263D5"/>
    <w:rsid w:val="00965BC9"/>
    <w:rsid w:val="009674E8"/>
    <w:rsid w:val="0097685B"/>
    <w:rsid w:val="0098597C"/>
    <w:rsid w:val="009A01B9"/>
    <w:rsid w:val="009D6F59"/>
    <w:rsid w:val="00A432F5"/>
    <w:rsid w:val="00A44B33"/>
    <w:rsid w:val="00A5233E"/>
    <w:rsid w:val="00A73951"/>
    <w:rsid w:val="00A85787"/>
    <w:rsid w:val="00A930A9"/>
    <w:rsid w:val="00AE02F6"/>
    <w:rsid w:val="00AE7738"/>
    <w:rsid w:val="00B33EBE"/>
    <w:rsid w:val="00B37226"/>
    <w:rsid w:val="00B8524D"/>
    <w:rsid w:val="00B905FE"/>
    <w:rsid w:val="00BB1802"/>
    <w:rsid w:val="00C27C66"/>
    <w:rsid w:val="00C453AF"/>
    <w:rsid w:val="00C46381"/>
    <w:rsid w:val="00C81FED"/>
    <w:rsid w:val="00CA1BA3"/>
    <w:rsid w:val="00CA271F"/>
    <w:rsid w:val="00CB6F29"/>
    <w:rsid w:val="00CE50DE"/>
    <w:rsid w:val="00CE5337"/>
    <w:rsid w:val="00D02A2E"/>
    <w:rsid w:val="00D25B65"/>
    <w:rsid w:val="00D260B3"/>
    <w:rsid w:val="00D61A54"/>
    <w:rsid w:val="00D64514"/>
    <w:rsid w:val="00D71AEC"/>
    <w:rsid w:val="00D74CC2"/>
    <w:rsid w:val="00D77CFD"/>
    <w:rsid w:val="00D969F8"/>
    <w:rsid w:val="00DA4882"/>
    <w:rsid w:val="00DE6522"/>
    <w:rsid w:val="00DF0226"/>
    <w:rsid w:val="00E1170C"/>
    <w:rsid w:val="00E168A3"/>
    <w:rsid w:val="00E24894"/>
    <w:rsid w:val="00E45C70"/>
    <w:rsid w:val="00E606D2"/>
    <w:rsid w:val="00E772A4"/>
    <w:rsid w:val="00E87D41"/>
    <w:rsid w:val="00EE23FF"/>
    <w:rsid w:val="00EF0A21"/>
    <w:rsid w:val="00F04AC8"/>
    <w:rsid w:val="00F51D03"/>
    <w:rsid w:val="00F93F98"/>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C81FED"/>
    <w:rPr>
      <w14:textOutline w14:w="9525" w14:cap="rnd" w14:cmpd="sng" w14:algn="ctr">
        <w14:solidFill>
          <w14:srgbClr w14:val="7030A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 w:type="character" w:customStyle="1" w:styleId="Style3Char">
    <w:name w:val="Style3 Char"/>
    <w:basedOn w:val="DefaultParagraphFont"/>
    <w:link w:val="Style3"/>
    <w:rsid w:val="00C81FED"/>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2726</Words>
  <Characters>15542</Characters>
  <Application>Microsoft Office Word</Application>
  <DocSecurity>0</DocSecurity>
  <Lines>129</Lines>
  <Paragraphs>36</Paragraphs>
  <ScaleCrop>false</ScaleCrop>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118</cp:revision>
  <dcterms:created xsi:type="dcterms:W3CDTF">2023-12-23T01:37:00Z</dcterms:created>
  <dcterms:modified xsi:type="dcterms:W3CDTF">2023-12-23T02:21:00Z</dcterms:modified>
</cp:coreProperties>
</file>