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57ABB" w14:textId="1981C40F" w:rsidR="00242261" w:rsidRPr="00A5336E" w:rsidRDefault="00EA47A0" w:rsidP="00A5336E">
      <w:pPr>
        <w:pStyle w:val="Style1"/>
      </w:pPr>
      <w:r w:rsidRPr="00A5336E">
        <w:t>CHAPTER 18: METAFILES</w:t>
      </w:r>
    </w:p>
    <w:p w14:paraId="60C397DC" w14:textId="77777777" w:rsidR="008843D1" w:rsidRDefault="008843D1" w:rsidP="008843D1">
      <w:r w:rsidRPr="00F87347">
        <w:rPr>
          <w:color w:val="0000FF"/>
        </w:rPr>
        <w:t>Metafiles vs. Bitmaps:</w:t>
      </w:r>
      <w:r>
        <w:t xml:space="preserve"> Metafiles are to vector graphics as bitmaps are to raster graphics. Metafiles are constructed by humans, while bitmaps generally originate from real-world images. Metafiles consist of a series of binary records that correspond to graphics function calls, while bitmaps are a collection of pixels.</w:t>
      </w:r>
    </w:p>
    <w:p w14:paraId="4AA5BAC6" w14:textId="5D8D7A74" w:rsidR="008843D1" w:rsidRDefault="00F87347" w:rsidP="008843D1">
      <w:r>
        <w:rPr>
          <w:noProof/>
        </w:rPr>
        <w:drawing>
          <wp:inline distT="0" distB="0" distL="0" distR="0" wp14:anchorId="2A0C087A" wp14:editId="7A3BA748">
            <wp:extent cx="2735580" cy="2421255"/>
            <wp:effectExtent l="0" t="0" r="7620" b="0"/>
            <wp:docPr id="1" name="Picture 1" descr="WTL Metafile Helper - Code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TL Metafile Helper - CodeProj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35580" cy="2421255"/>
                    </a:xfrm>
                    <a:prstGeom prst="rect">
                      <a:avLst/>
                    </a:prstGeom>
                    <a:noFill/>
                    <a:ln>
                      <a:noFill/>
                    </a:ln>
                  </pic:spPr>
                </pic:pic>
              </a:graphicData>
            </a:graphic>
          </wp:inline>
        </w:drawing>
      </w:r>
    </w:p>
    <w:p w14:paraId="52FB0E54" w14:textId="77777777" w:rsidR="008843D1" w:rsidRDefault="008843D1" w:rsidP="008843D1">
      <w:r w:rsidRPr="00002A8E">
        <w:rPr>
          <w:color w:val="0000FF"/>
        </w:rPr>
        <w:t xml:space="preserve">Creating and Editing: </w:t>
      </w:r>
      <w:r>
        <w:t>"Paint" programs create bitmaps, while "draw" programs create metafiles. In a well-designed drawing program, you can easily grab and move individual graphical objects because they are stored as separate records. In a paint program, you are generally restricted to moving or removing rectangular chunks of the bitmap.</w:t>
      </w:r>
    </w:p>
    <w:p w14:paraId="0461828A" w14:textId="52AD88E7" w:rsidR="008843D1" w:rsidRDefault="00117EDD" w:rsidP="008843D1">
      <w:r>
        <w:rPr>
          <w:noProof/>
        </w:rPr>
        <w:drawing>
          <wp:inline distT="0" distB="0" distL="0" distR="0" wp14:anchorId="425FC2C2" wp14:editId="4104D392">
            <wp:extent cx="3533385" cy="2070201"/>
            <wp:effectExtent l="0" t="0" r="0" b="6350"/>
            <wp:docPr id="4" name="Picture 4" descr="20 Best Drawing Software for 2023 - Financesonline.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0 Best Drawing Software for 2023 - Financesonline.co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44176" cy="2076523"/>
                    </a:xfrm>
                    <a:prstGeom prst="rect">
                      <a:avLst/>
                    </a:prstGeom>
                    <a:noFill/>
                    <a:ln>
                      <a:noFill/>
                    </a:ln>
                  </pic:spPr>
                </pic:pic>
              </a:graphicData>
            </a:graphic>
          </wp:inline>
        </w:drawing>
      </w:r>
    </w:p>
    <w:p w14:paraId="51E47BD1" w14:textId="77777777" w:rsidR="000D0EB9" w:rsidRDefault="000D0EB9" w:rsidP="008843D1"/>
    <w:p w14:paraId="486F6703" w14:textId="77777777" w:rsidR="000D0EB9" w:rsidRDefault="000D0EB9" w:rsidP="008843D1"/>
    <w:p w14:paraId="62429AF0" w14:textId="77777777" w:rsidR="000D0EB9" w:rsidRDefault="000D0EB9" w:rsidP="008843D1"/>
    <w:p w14:paraId="2BD98954" w14:textId="74CFC843" w:rsidR="008843D1" w:rsidRDefault="008843D1" w:rsidP="008843D1">
      <w:r w:rsidRPr="000D0EB9">
        <w:rPr>
          <w:color w:val="0000FF"/>
        </w:rPr>
        <w:lastRenderedPageBreak/>
        <w:t xml:space="preserve">Scaling: </w:t>
      </w:r>
      <w:r>
        <w:t>Because metafiles describe an image in terms of graphical drawing commands, the metafile image can be scaled without loss of resolution. Bitmaps, on the other hand, cannot be scaled without losing resolution.</w:t>
      </w:r>
    </w:p>
    <w:p w14:paraId="537620E6" w14:textId="624E307A" w:rsidR="008843D1" w:rsidRDefault="009206B0" w:rsidP="008843D1">
      <w:r>
        <w:rPr>
          <w:noProof/>
        </w:rPr>
        <w:drawing>
          <wp:inline distT="0" distB="0" distL="0" distR="0" wp14:anchorId="4D0AF6BF" wp14:editId="7546E381">
            <wp:extent cx="3452774" cy="1725280"/>
            <wp:effectExtent l="0" t="0" r="0" b="8890"/>
            <wp:docPr id="5" name="Picture 5" descr="Image scaling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scaling - Wikipedi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67126" cy="1732452"/>
                    </a:xfrm>
                    <a:prstGeom prst="rect">
                      <a:avLst/>
                    </a:prstGeom>
                    <a:noFill/>
                    <a:ln>
                      <a:noFill/>
                    </a:ln>
                  </pic:spPr>
                </pic:pic>
              </a:graphicData>
            </a:graphic>
          </wp:inline>
        </w:drawing>
      </w:r>
    </w:p>
    <w:p w14:paraId="1FD6B42D" w14:textId="24B9D5BC" w:rsidR="008843D1" w:rsidRDefault="008843D1" w:rsidP="008843D1">
      <w:r w:rsidRPr="005062D7">
        <w:rPr>
          <w:color w:val="0000FF"/>
        </w:rPr>
        <w:t xml:space="preserve">Converting: </w:t>
      </w:r>
      <w:r>
        <w:t>A metafile can be converted to a bitmap, but with some loss of information. Converting bitmaps to metafiles is much more difficult and usually requires a lot of processing power.</w:t>
      </w:r>
    </w:p>
    <w:p w14:paraId="08495276" w14:textId="3F01F0A0" w:rsidR="009F1D8A" w:rsidRDefault="00A63B89" w:rsidP="008843D1">
      <w:r w:rsidRPr="00A63B89">
        <w:t xml:space="preserve"> </w:t>
      </w:r>
      <w:r>
        <w:rPr>
          <w:noProof/>
        </w:rPr>
        <w:drawing>
          <wp:inline distT="0" distB="0" distL="0" distR="0" wp14:anchorId="76D969FE" wp14:editId="2E44A9E3">
            <wp:extent cx="2048256" cy="2048256"/>
            <wp:effectExtent l="0" t="0" r="0" b="9525"/>
            <wp:docPr id="10" name="Picture 10" descr="Bitmap - Free files and folders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Bitmap - Free files and folders icon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50586" cy="2050586"/>
                    </a:xfrm>
                    <a:prstGeom prst="rect">
                      <a:avLst/>
                    </a:prstGeom>
                    <a:noFill/>
                    <a:ln>
                      <a:noFill/>
                    </a:ln>
                  </pic:spPr>
                </pic:pic>
              </a:graphicData>
            </a:graphic>
          </wp:inline>
        </w:drawing>
      </w:r>
      <w:r w:rsidR="00420BDA" w:rsidRPr="00420BDA">
        <w:rPr>
          <w:noProof/>
        </w:rPr>
        <w:t xml:space="preserve"> </w:t>
      </w:r>
      <w:r w:rsidR="003300C4">
        <w:rPr>
          <w:noProof/>
        </w:rPr>
        <w:drawing>
          <wp:inline distT="0" distB="0" distL="0" distR="0" wp14:anchorId="1040E25C" wp14:editId="55B63A7C">
            <wp:extent cx="2969383" cy="2055571"/>
            <wp:effectExtent l="0" t="0" r="2540" b="1905"/>
            <wp:docPr id="11" name="Picture 11" descr="The Ultimate Toolbox Graphics Classes - Code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he Ultimate Toolbox Graphics Classes - CodeProj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8626" cy="2061970"/>
                    </a:xfrm>
                    <a:prstGeom prst="rect">
                      <a:avLst/>
                    </a:prstGeom>
                    <a:noFill/>
                    <a:ln>
                      <a:noFill/>
                    </a:ln>
                  </pic:spPr>
                </pic:pic>
              </a:graphicData>
            </a:graphic>
          </wp:inline>
        </w:drawing>
      </w:r>
    </w:p>
    <w:p w14:paraId="0ACAD707" w14:textId="77777777" w:rsidR="008843D1" w:rsidRDefault="008843D1" w:rsidP="008843D1">
      <w:r w:rsidRPr="00C1053B">
        <w:rPr>
          <w:color w:val="0000FF"/>
        </w:rPr>
        <w:t xml:space="preserve">Uses: </w:t>
      </w:r>
      <w:r>
        <w:t>Metafiles are most often used for sharing pictures among programs through the clipboard, although they can also exist on disk as clip art. Because metafiles take up much less space and are more device independent than bitmaps, they are generally the preferred format for sharing and storing images.</w:t>
      </w:r>
    </w:p>
    <w:p w14:paraId="22A7CF42" w14:textId="263F2D45" w:rsidR="008843D1" w:rsidRPr="00C1053B" w:rsidRDefault="00615D36" w:rsidP="008843D1">
      <w:pPr>
        <w:rPr>
          <w:color w:val="0000FF"/>
        </w:rPr>
      </w:pPr>
      <w:r>
        <w:rPr>
          <w:noProof/>
        </w:rPr>
        <w:drawing>
          <wp:inline distT="0" distB="0" distL="0" distR="0" wp14:anchorId="75823FC8" wp14:editId="6F3F2AC1">
            <wp:extent cx="2969971" cy="1981325"/>
            <wp:effectExtent l="0" t="0" r="1905" b="0"/>
            <wp:docPr id="14" name="Picture 14" descr="Metafile Images – Browse 8 Stock Photos, Vectors, and Video | Adob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Metafile Images – Browse 8 Stock Photos, Vectors, and Video | Adobe Stoc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8747" cy="1987179"/>
                    </a:xfrm>
                    <a:prstGeom prst="rect">
                      <a:avLst/>
                    </a:prstGeom>
                    <a:noFill/>
                    <a:ln>
                      <a:noFill/>
                    </a:ln>
                  </pic:spPr>
                </pic:pic>
              </a:graphicData>
            </a:graphic>
          </wp:inline>
        </w:drawing>
      </w:r>
    </w:p>
    <w:p w14:paraId="224B20EF" w14:textId="1AC6D4CC" w:rsidR="00EA47A0" w:rsidRDefault="008843D1" w:rsidP="008843D1">
      <w:r w:rsidRPr="00C1053B">
        <w:rPr>
          <w:color w:val="0000FF"/>
        </w:rPr>
        <w:lastRenderedPageBreak/>
        <w:t xml:space="preserve">Windows Metafile Formats: </w:t>
      </w:r>
      <w:r>
        <w:t>Microsoft Windows supports two metafile formats: the original metafile format, which has been supported since Windows 1.0, and the enhanced metafile format, which was developed for the 32-bit versions of Windows. The enhanced metafile format has several improvements over the old metafile format and should be used whenever possible.</w:t>
      </w:r>
    </w:p>
    <w:p w14:paraId="7464FEB3" w14:textId="3FA729C9" w:rsidR="00EA47A0" w:rsidRDefault="001633F3">
      <w:r>
        <w:rPr>
          <w:noProof/>
        </w:rPr>
        <w:drawing>
          <wp:inline distT="0" distB="0" distL="0" distR="0" wp14:anchorId="752ED038" wp14:editId="02D8AC48">
            <wp:extent cx="3149195" cy="2099463"/>
            <wp:effectExtent l="0" t="0" r="0" b="0"/>
            <wp:docPr id="2" name="Picture 2" descr="What are EMF files and how do you open them? | Ado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are EMF files and how do you open them? | Adob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58378" cy="2105585"/>
                    </a:xfrm>
                    <a:prstGeom prst="rect">
                      <a:avLst/>
                    </a:prstGeom>
                    <a:noFill/>
                    <a:ln>
                      <a:noFill/>
                    </a:ln>
                  </pic:spPr>
                </pic:pic>
              </a:graphicData>
            </a:graphic>
          </wp:inline>
        </w:drawing>
      </w:r>
    </w:p>
    <w:p w14:paraId="0AFAE1E9" w14:textId="55B94B9C" w:rsidR="00235C18" w:rsidRDefault="00235C18"/>
    <w:p w14:paraId="409680B4" w14:textId="68D45BD8" w:rsidR="00235C18" w:rsidRDefault="00235C18"/>
    <w:p w14:paraId="35D4613C" w14:textId="2FA306A0" w:rsidR="00235C18" w:rsidRDefault="00235C18"/>
    <w:p w14:paraId="1C41FB13" w14:textId="2A49BE4D" w:rsidR="00235C18" w:rsidRDefault="00235C18"/>
    <w:p w14:paraId="6A1664DD" w14:textId="78286AC4" w:rsidR="00235C18" w:rsidRDefault="00235C18"/>
    <w:p w14:paraId="4194E467" w14:textId="080B1F5C" w:rsidR="00235C18" w:rsidRDefault="00235C18"/>
    <w:p w14:paraId="2DBEBB07" w14:textId="0919D4A3" w:rsidR="00235C18" w:rsidRDefault="00235C18"/>
    <w:p w14:paraId="3EFF2391" w14:textId="5D044DE9" w:rsidR="00235C18" w:rsidRDefault="00235C18"/>
    <w:p w14:paraId="092DD47D" w14:textId="3E3D8804" w:rsidR="00235C18" w:rsidRDefault="00235C18"/>
    <w:p w14:paraId="5997DBAA" w14:textId="31D2FD46" w:rsidR="00235C18" w:rsidRDefault="00235C18"/>
    <w:p w14:paraId="064B2B38" w14:textId="0CC5AD15" w:rsidR="00235C18" w:rsidRDefault="00235C18"/>
    <w:p w14:paraId="168DB8C7" w14:textId="55F65BF8" w:rsidR="00235C18" w:rsidRDefault="00235C18"/>
    <w:p w14:paraId="67332357" w14:textId="2FDFB02D" w:rsidR="00235C18" w:rsidRDefault="00235C18"/>
    <w:p w14:paraId="33767395" w14:textId="623CEEAC" w:rsidR="00235C18" w:rsidRDefault="00235C18"/>
    <w:p w14:paraId="569D2AA1" w14:textId="66793CC6" w:rsidR="00235C18" w:rsidRDefault="00235C18"/>
    <w:p w14:paraId="541D7369" w14:textId="08E16A2D" w:rsidR="00235C18" w:rsidRDefault="00235C18"/>
    <w:p w14:paraId="4AB2EA75" w14:textId="4CD9677D" w:rsidR="00235C18" w:rsidRDefault="00235C18"/>
    <w:p w14:paraId="4B641035" w14:textId="58CEAD60" w:rsidR="00235C18" w:rsidRDefault="00235C18"/>
    <w:p w14:paraId="0BDE19D7" w14:textId="6291F80A" w:rsidR="00235C18" w:rsidRDefault="00235C18"/>
    <w:p w14:paraId="14E5748C" w14:textId="41B4DB54" w:rsidR="00235C18" w:rsidRDefault="00235C18"/>
    <w:p w14:paraId="524EEF65" w14:textId="3942D347" w:rsidR="00235C18" w:rsidRDefault="00235C18"/>
    <w:p w14:paraId="53B01F9C" w14:textId="26B99531" w:rsidR="00235C18" w:rsidRDefault="00235C18"/>
    <w:p w14:paraId="389D3365" w14:textId="01C9852F" w:rsidR="00235C18" w:rsidRDefault="00235C18"/>
    <w:p w14:paraId="2B07073C" w14:textId="47AD5440" w:rsidR="00235C18" w:rsidRDefault="00235C18"/>
    <w:p w14:paraId="5F8608B8" w14:textId="34096325" w:rsidR="00235C18" w:rsidRDefault="00235C18"/>
    <w:p w14:paraId="672D5649" w14:textId="5154122C" w:rsidR="00235C18" w:rsidRDefault="00235C18"/>
    <w:p w14:paraId="214A1227" w14:textId="31A738C9" w:rsidR="00235C18" w:rsidRDefault="00235C18"/>
    <w:p w14:paraId="773A4FF5" w14:textId="131A5B26" w:rsidR="00235C18" w:rsidRDefault="00235C18"/>
    <w:p w14:paraId="75277F11" w14:textId="0742AD35" w:rsidR="00235C18" w:rsidRDefault="00235C18"/>
    <w:p w14:paraId="23FB91D0" w14:textId="05159DF3" w:rsidR="00235C18" w:rsidRDefault="00235C18"/>
    <w:p w14:paraId="29592E66" w14:textId="5D55BE98" w:rsidR="00235C18" w:rsidRDefault="00235C18"/>
    <w:p w14:paraId="3D7DA842" w14:textId="18ACBA0E" w:rsidR="00235C18" w:rsidRDefault="00235C18"/>
    <w:p w14:paraId="356A68E7" w14:textId="4E473A23" w:rsidR="00235C18" w:rsidRDefault="00235C18"/>
    <w:p w14:paraId="1D8E30DA" w14:textId="77777777" w:rsidR="00235C18" w:rsidRDefault="00235C18"/>
    <w:sectPr w:rsidR="00235C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7A0"/>
    <w:rsid w:val="00002A8E"/>
    <w:rsid w:val="00022FA3"/>
    <w:rsid w:val="000D0EB9"/>
    <w:rsid w:val="00117EDD"/>
    <w:rsid w:val="001633F3"/>
    <w:rsid w:val="00235C18"/>
    <w:rsid w:val="00242261"/>
    <w:rsid w:val="00277F5E"/>
    <w:rsid w:val="003300C4"/>
    <w:rsid w:val="00420BDA"/>
    <w:rsid w:val="00495C9D"/>
    <w:rsid w:val="005062D7"/>
    <w:rsid w:val="00615D36"/>
    <w:rsid w:val="006E4108"/>
    <w:rsid w:val="008843D1"/>
    <w:rsid w:val="009203E7"/>
    <w:rsid w:val="009206B0"/>
    <w:rsid w:val="009B12D9"/>
    <w:rsid w:val="009F1D8A"/>
    <w:rsid w:val="00A5336E"/>
    <w:rsid w:val="00A63B89"/>
    <w:rsid w:val="00C1053B"/>
    <w:rsid w:val="00EA47A0"/>
    <w:rsid w:val="00F87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2E824"/>
  <w15:chartTrackingRefBased/>
  <w15:docId w15:val="{7B756788-EF00-4927-9210-9EDC6026E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A5336E"/>
    <w:rPr>
      <w:sz w:val="40"/>
      <w:szCs w:val="40"/>
      <w14:textOutline w14:w="9525" w14:cap="rnd" w14:cmpd="sng" w14:algn="ctr">
        <w14:solidFill>
          <w14:srgbClr w14:val="FF0000"/>
        </w14:solidFill>
        <w14:prstDash w14:val="solid"/>
        <w14:bevel/>
      </w14:textOutline>
    </w:rPr>
  </w:style>
  <w:style w:type="character" w:customStyle="1" w:styleId="Style1Char">
    <w:name w:val="Style1 Char"/>
    <w:basedOn w:val="DefaultParagraphFont"/>
    <w:link w:val="Style1"/>
    <w:rsid w:val="00A5336E"/>
    <w:rPr>
      <w:sz w:val="40"/>
      <w:szCs w:val="40"/>
      <w14:textOutline w14:w="9525" w14:cap="rnd" w14:cmpd="sng" w14:algn="ctr">
        <w14:solidFill>
          <w14:srgbClr w14:val="FF0000"/>
        </w14:solid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gif"/><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269</Words>
  <Characters>1538</Characters>
  <Application>Microsoft Office Word</Application>
  <DocSecurity>0</DocSecurity>
  <Lines>12</Lines>
  <Paragraphs>3</Paragraphs>
  <ScaleCrop>false</ScaleCrop>
  <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24</cp:revision>
  <dcterms:created xsi:type="dcterms:W3CDTF">2023-12-30T20:01:00Z</dcterms:created>
  <dcterms:modified xsi:type="dcterms:W3CDTF">2023-12-30T20:14:00Z</dcterms:modified>
</cp:coreProperties>
</file>