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Initiate the process by calling CreateMetaFile(NULL).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SetMetaFileBitsEx(iSize,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734BD9">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734BD9">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734BD9">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734BD9">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4BD9">
      <w:pPr>
        <w:pStyle w:val="ListParagraph"/>
        <w:numPr>
          <w:ilvl w:val="0"/>
          <w:numId w:val="5"/>
        </w:numPr>
      </w:pPr>
      <w:r>
        <w:t>Create a METAFILEPICT structure.</w:t>
      </w:r>
    </w:p>
    <w:p w14:paraId="5D2BEA89" w14:textId="77777777" w:rsidR="00F86678" w:rsidRDefault="00F86678" w:rsidP="00734BD9">
      <w:pPr>
        <w:pStyle w:val="ListParagraph"/>
        <w:numPr>
          <w:ilvl w:val="0"/>
          <w:numId w:val="5"/>
        </w:numPr>
      </w:pPr>
      <w:r>
        <w:t>Set the mapping mode, width, and height based on metafile properties.</w:t>
      </w:r>
    </w:p>
    <w:p w14:paraId="78D179EF" w14:textId="77777777" w:rsidR="00F86678" w:rsidRDefault="00F86678" w:rsidP="00734BD9">
      <w:pPr>
        <w:pStyle w:val="ListParagraph"/>
        <w:numPr>
          <w:ilvl w:val="0"/>
          <w:numId w:val="5"/>
        </w:numPr>
      </w:pPr>
      <w:r>
        <w:t>Store the metafile handle within the structure.</w:t>
      </w:r>
    </w:p>
    <w:p w14:paraId="173FC2CF" w14:textId="77777777" w:rsidR="00F86678" w:rsidRDefault="00F86678" w:rsidP="00734BD9">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734BD9">
      <w:pPr>
        <w:pStyle w:val="ListParagraph"/>
        <w:numPr>
          <w:ilvl w:val="0"/>
          <w:numId w:val="6"/>
        </w:numPr>
      </w:pPr>
      <w:r>
        <w:t>Retrieve the METAFILEPICT structure from the clipboard.</w:t>
      </w:r>
    </w:p>
    <w:p w14:paraId="1B151905" w14:textId="77777777" w:rsidR="00F86678" w:rsidRDefault="00F86678" w:rsidP="00734BD9">
      <w:pPr>
        <w:pStyle w:val="ListParagraph"/>
        <w:numPr>
          <w:ilvl w:val="0"/>
          <w:numId w:val="6"/>
        </w:numPr>
      </w:pPr>
      <w:r>
        <w:t>Access the metafile handle, mapping mode, width, and height.</w:t>
      </w:r>
    </w:p>
    <w:p w14:paraId="136D9E8D" w14:textId="77777777" w:rsidR="00F86678" w:rsidRDefault="00F86678" w:rsidP="00734BD9">
      <w:pPr>
        <w:pStyle w:val="ListParagraph"/>
        <w:numPr>
          <w:ilvl w:val="0"/>
          <w:numId w:val="6"/>
        </w:numPr>
      </w:pPr>
      <w:r>
        <w:t>Adjust viewport extents and mapping mode as needed before playback.</w:t>
      </w:r>
    </w:p>
    <w:p w14:paraId="6F683081" w14:textId="77777777" w:rsidR="00F86678" w:rsidRDefault="00F86678" w:rsidP="00734BD9">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734BD9">
      <w:pPr>
        <w:pStyle w:val="ListParagraph"/>
        <w:numPr>
          <w:ilvl w:val="0"/>
          <w:numId w:val="7"/>
        </w:numPr>
      </w:pPr>
      <w:r>
        <w:t>Zero values signal complete freedom for the recipient to determine size and aspect ratio.</w:t>
      </w:r>
    </w:p>
    <w:p w14:paraId="59BD9FB6" w14:textId="77777777" w:rsidR="00C8552A" w:rsidRDefault="00C8552A" w:rsidP="00734BD9">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734BD9">
      <w:pPr>
        <w:pStyle w:val="ListParagraph"/>
        <w:numPr>
          <w:ilvl w:val="0"/>
          <w:numId w:val="8"/>
        </w:numPr>
      </w:pPr>
      <w:r>
        <w:t>Positive values suggest both size and aspect ratio, promoting consistency in rendering.</w:t>
      </w:r>
    </w:p>
    <w:p w14:paraId="2596FB05" w14:textId="77777777" w:rsidR="00C8552A" w:rsidRDefault="00C8552A" w:rsidP="00734BD9">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734BD9">
      <w:pPr>
        <w:pStyle w:val="ListParagraph"/>
        <w:numPr>
          <w:ilvl w:val="0"/>
          <w:numId w:val="9"/>
        </w:numPr>
      </w:pPr>
      <w:r w:rsidRPr="00E3608F">
        <w:rPr>
          <w:color w:val="CC00CC"/>
        </w:rPr>
        <w:t xml:space="preserve">CreateMetaFile(NULL) </w:t>
      </w:r>
      <w:r>
        <w:t>generates a memory-based metafile, suitable for clipboard operations.</w:t>
      </w:r>
    </w:p>
    <w:p w14:paraId="755CD1FE" w14:textId="77777777" w:rsidR="00C9205B" w:rsidRDefault="00C9205B" w:rsidP="00734BD9">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734BD9">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734BD9">
      <w:pPr>
        <w:pStyle w:val="ListParagraph"/>
        <w:numPr>
          <w:ilvl w:val="0"/>
          <w:numId w:val="9"/>
        </w:numPr>
      </w:pPr>
      <w:r>
        <w:t>GDI drawing calls are performed on the metafile's device context (hdcMeta), recording drawing commands.</w:t>
      </w:r>
    </w:p>
    <w:p w14:paraId="00E97599" w14:textId="77777777" w:rsidR="00C9205B" w:rsidRDefault="00C9205B" w:rsidP="00734BD9">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734BD9">
      <w:pPr>
        <w:pStyle w:val="ListParagraph"/>
        <w:numPr>
          <w:ilvl w:val="0"/>
          <w:numId w:val="10"/>
        </w:numPr>
      </w:pPr>
      <w:r>
        <w:t>GlobalAlloc reserves memory accessible to other processes for clipboard exchange.</w:t>
      </w:r>
    </w:p>
    <w:p w14:paraId="49634C35" w14:textId="77777777" w:rsidR="00022651" w:rsidRDefault="00022651" w:rsidP="00734BD9">
      <w:pPr>
        <w:pStyle w:val="ListParagraph"/>
        <w:numPr>
          <w:ilvl w:val="0"/>
          <w:numId w:val="10"/>
        </w:numPr>
      </w:pPr>
      <w:r>
        <w:t>GlobalLock obtains a pointer to the allocated memory.</w:t>
      </w:r>
    </w:p>
    <w:p w14:paraId="016F5C9B" w14:textId="77777777" w:rsidR="00022651" w:rsidRDefault="00022651" w:rsidP="00734BD9">
      <w:pPr>
        <w:pStyle w:val="ListParagraph"/>
        <w:numPr>
          <w:ilvl w:val="0"/>
          <w:numId w:val="10"/>
        </w:numPr>
      </w:pPr>
      <w:r>
        <w:t>The METAFILEPICT structure is populated with:</w:t>
      </w:r>
    </w:p>
    <w:p w14:paraId="2840677F" w14:textId="77777777" w:rsidR="00022651" w:rsidRDefault="00022651" w:rsidP="00734BD9">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734BD9">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734BD9">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734BD9">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734BD9">
      <w:pPr>
        <w:pStyle w:val="ListParagraph"/>
        <w:numPr>
          <w:ilvl w:val="0"/>
          <w:numId w:val="12"/>
        </w:numPr>
      </w:pPr>
      <w:r>
        <w:t>OpenClipboard grants clipboard access.</w:t>
      </w:r>
    </w:p>
    <w:p w14:paraId="237CCF09" w14:textId="77777777" w:rsidR="003B547F" w:rsidRDefault="003B547F" w:rsidP="00734BD9">
      <w:pPr>
        <w:pStyle w:val="ListParagraph"/>
        <w:numPr>
          <w:ilvl w:val="0"/>
          <w:numId w:val="12"/>
        </w:numPr>
      </w:pPr>
      <w:r>
        <w:t>EmptyClipboard clears previous clipboard contents.</w:t>
      </w:r>
    </w:p>
    <w:p w14:paraId="061F5AA6" w14:textId="77777777" w:rsidR="003B547F" w:rsidRDefault="003B547F" w:rsidP="00734BD9">
      <w:pPr>
        <w:pStyle w:val="ListParagraph"/>
        <w:numPr>
          <w:ilvl w:val="0"/>
          <w:numId w:val="12"/>
        </w:numPr>
      </w:pPr>
      <w:r>
        <w:t>SetClipboardData places the METAFILEPICT structure (and its associated metafile) on the clipboard.</w:t>
      </w:r>
    </w:p>
    <w:p w14:paraId="7BE545A1" w14:textId="77777777" w:rsidR="003B547F" w:rsidRDefault="003B547F" w:rsidP="00734BD9">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Obtain a pointer to the METAFILEPICT structure using GetClipboardData(CF_METAFILEPICT).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734BD9">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734BD9">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734BD9">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734BD9">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734BD9">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734BD9">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734BD9">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734BD9">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734BD9">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734BD9">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GetClipboardData(CF_METAFILEPICT):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r w:rsidRPr="00FC536B">
        <w:rPr>
          <w:color w:val="CC00FF"/>
        </w:rPr>
        <w:t>LPtoDP(hdc, (LPPOINT)&amp;pMFP-&gt;xExt, 1);:</w:t>
      </w:r>
      <w:r>
        <w:t xml:space="preserve"> Converts xExt and yExt from logical units to device units, ensuring proper scaling and alignment of the clipping rectangle.</w:t>
      </w:r>
    </w:p>
    <w:p w14:paraId="7AAFF69A" w14:textId="130A2A3D" w:rsidR="008F1F48" w:rsidRDefault="0080023A" w:rsidP="0080023A">
      <w:r w:rsidRPr="00707609">
        <w:rPr>
          <w:color w:val="CC00CC"/>
        </w:rPr>
        <w:t xml:space="preserve">SetClipRect(hdc,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r w:rsidRPr="000F6DD4">
        <w:rPr>
          <w:color w:val="0000FF"/>
        </w:rPr>
        <w:t xml:space="preserve">SetViewportExtEx(hdc,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r w:rsidRPr="00685D45">
        <w:rPr>
          <w:color w:val="0000FF"/>
        </w:rPr>
        <w:t xml:space="preserve">PlayMetaFile(hdc,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r w:rsidRPr="00685D45">
        <w:rPr>
          <w:color w:val="CC00FF"/>
        </w:rPr>
        <w:t xml:space="preserve">RestoreDC(hdc,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r w:rsidRPr="00685D45">
        <w:rPr>
          <w:color w:val="CC00FF"/>
        </w:rPr>
        <w:t xml:space="preserve">CloseClipboard():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LPtoDP is crucial for appropriate units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734BD9">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734BD9">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734BD9">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734BD9">
      <w:pPr>
        <w:pStyle w:val="ListParagraph"/>
        <w:numPr>
          <w:ilvl w:val="0"/>
          <w:numId w:val="18"/>
        </w:numPr>
      </w:pPr>
      <w:r>
        <w:t>Device context settings</w:t>
      </w:r>
    </w:p>
    <w:p w14:paraId="53AD5D43" w14:textId="77777777" w:rsidR="00EA4F99" w:rsidRDefault="00EA4F99" w:rsidP="00734BD9">
      <w:pPr>
        <w:pStyle w:val="ListParagraph"/>
        <w:numPr>
          <w:ilvl w:val="0"/>
          <w:numId w:val="18"/>
        </w:numPr>
      </w:pPr>
      <w:r>
        <w:t>Image dimensions</w:t>
      </w:r>
    </w:p>
    <w:p w14:paraId="3CDFC4DB" w14:textId="77777777" w:rsidR="00EA4F99" w:rsidRDefault="00EA4F99" w:rsidP="00734BD9">
      <w:pPr>
        <w:pStyle w:val="ListParagraph"/>
        <w:numPr>
          <w:ilvl w:val="0"/>
          <w:numId w:val="18"/>
        </w:numPr>
      </w:pPr>
      <w:r>
        <w:t>Size of embedded objects</w:t>
      </w:r>
    </w:p>
    <w:p w14:paraId="6F8FE683" w14:textId="77777777" w:rsidR="00EA4F99" w:rsidRDefault="00EA4F99" w:rsidP="00734BD9">
      <w:pPr>
        <w:pStyle w:val="ListParagraph"/>
        <w:numPr>
          <w:ilvl w:val="0"/>
          <w:numId w:val="18"/>
        </w:numPr>
      </w:pPr>
      <w:r>
        <w:t>Color management data</w:t>
      </w:r>
    </w:p>
    <w:p w14:paraId="7E8B3170" w14:textId="77777777" w:rsidR="00EA4F99" w:rsidRDefault="00EA4F99" w:rsidP="00734BD9">
      <w:pPr>
        <w:pStyle w:val="ListParagraph"/>
        <w:numPr>
          <w:ilvl w:val="0"/>
          <w:numId w:val="18"/>
        </w:numPr>
      </w:pPr>
      <w:r>
        <w:t>Thumbnail preview</w:t>
      </w:r>
    </w:p>
    <w:p w14:paraId="3CF48DA6" w14:textId="77777777" w:rsidR="00EA4F99" w:rsidRDefault="00EA4F99" w:rsidP="00734BD9">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734BD9">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734BD9">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734BD9">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734BD9">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734BD9">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734BD9">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734BD9">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734BD9">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734BD9">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734BD9">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734BD9">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734BD9">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734BD9">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734BD9">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34BD9">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34BD9">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34BD9">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34BD9">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34BD9">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34BD9">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734BD9">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734BD9">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734BD9">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734BD9">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734BD9">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734BD9">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734BD9">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734BD9">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734BD9">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734BD9">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734BD9">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734BD9">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734BD9">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734BD9">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734BD9">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The code sends a message, PostQuitMessage(0),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734BD9">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734BD9">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734BD9">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734BD9">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734BD9">
      <w:pPr>
        <w:pStyle w:val="ListParagraph"/>
        <w:numPr>
          <w:ilvl w:val="0"/>
          <w:numId w:val="29"/>
        </w:numPr>
      </w:pPr>
      <w:r>
        <w:t>This approach highlights the flexibility of metafiles for storage and delayed playback.</w:t>
      </w:r>
    </w:p>
    <w:p w14:paraId="648A8E45" w14:textId="77777777" w:rsidR="00221419" w:rsidRDefault="00221419" w:rsidP="00734BD9">
      <w:pPr>
        <w:pStyle w:val="ListParagraph"/>
        <w:numPr>
          <w:ilvl w:val="0"/>
          <w:numId w:val="29"/>
        </w:numPr>
      </w:pPr>
      <w:r>
        <w:t>It demonstrates drawing basic shapes and lines within a metafile.</w:t>
      </w:r>
    </w:p>
    <w:p w14:paraId="0BE89BB7" w14:textId="3280E600" w:rsidR="00BD2617" w:rsidRPr="00221419" w:rsidRDefault="00221419" w:rsidP="00734BD9">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734BD9">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734BD9">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734BD9">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734BD9">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734BD9">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734BD9">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734BD9">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734BD9">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734BD9">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734BD9">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734BD9">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734BD9">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734BD9">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734BD9">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734BD9">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734BD9">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734BD9">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734BD9">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734BD9">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734BD9">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734BD9">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The Ultimate Performance Capture: Metafiles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734BD9">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734BD9">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734BD9">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734BD9">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734BD9">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734BD9">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734BD9">
      <w:pPr>
        <w:pStyle w:val="ListParagraph"/>
        <w:numPr>
          <w:ilvl w:val="0"/>
          <w:numId w:val="39"/>
        </w:numPr>
      </w:pPr>
      <w:r>
        <w:t>Copying the current metafile record.</w:t>
      </w:r>
    </w:p>
    <w:p w14:paraId="2333DAAB" w14:textId="77777777" w:rsidR="0063178A" w:rsidRDefault="0063178A" w:rsidP="00734BD9">
      <w:pPr>
        <w:pStyle w:val="ListParagraph"/>
        <w:numPr>
          <w:ilvl w:val="0"/>
          <w:numId w:val="39"/>
        </w:numPr>
      </w:pPr>
      <w:r>
        <w:t>Checking if the record type is EMR_RECTANGLE.</w:t>
      </w:r>
    </w:p>
    <w:p w14:paraId="17589D34" w14:textId="77777777" w:rsidR="0063178A" w:rsidRDefault="0063178A" w:rsidP="00734BD9">
      <w:pPr>
        <w:pStyle w:val="ListParagraph"/>
        <w:numPr>
          <w:ilvl w:val="0"/>
          <w:numId w:val="39"/>
        </w:numPr>
      </w:pPr>
      <w:r>
        <w:t>If so, changing the type to EMR_ELLIPSE, effectively morphing the shape.</w:t>
      </w:r>
    </w:p>
    <w:p w14:paraId="3D938784" w14:textId="77777777" w:rsidR="0063178A" w:rsidRDefault="0063178A" w:rsidP="00734BD9">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734BD9">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734BD9">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734BD9">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Sometimes, I just feel like repeating 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734BD9">
      <w:pPr>
        <w:pStyle w:val="ListParagraph"/>
        <w:numPr>
          <w:ilvl w:val="0"/>
          <w:numId w:val="40"/>
        </w:numPr>
      </w:pPr>
      <w:r>
        <w:t>Creating a new metafile device context (hdcEMF).</w:t>
      </w:r>
    </w:p>
    <w:p w14:paraId="015B966B" w14:textId="77777777" w:rsidR="00192A7A" w:rsidRDefault="00192A7A" w:rsidP="00734BD9">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734BD9">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734BD9">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734BD9">
      <w:pPr>
        <w:pStyle w:val="ListParagraph"/>
        <w:numPr>
          <w:ilvl w:val="0"/>
          <w:numId w:val="41"/>
        </w:numPr>
      </w:pPr>
      <w:r>
        <w:t>Process records from EMF3.EMF.</w:t>
      </w:r>
    </w:p>
    <w:p w14:paraId="3E45BBA8" w14:textId="77777777" w:rsidR="00FA2871" w:rsidRDefault="00FA2871" w:rsidP="00734BD9">
      <w:pPr>
        <w:pStyle w:val="ListParagraph"/>
        <w:numPr>
          <w:ilvl w:val="0"/>
          <w:numId w:val="41"/>
        </w:numPr>
      </w:pPr>
      <w:r>
        <w:t>Play back selected records onto the new metafile's device context.</w:t>
      </w:r>
    </w:p>
    <w:p w14:paraId="143CEA69" w14:textId="77777777" w:rsidR="00FA2871" w:rsidRDefault="00FA2871" w:rsidP="00734BD9">
      <w:pPr>
        <w:pStyle w:val="ListParagraph"/>
        <w:numPr>
          <w:ilvl w:val="0"/>
          <w:numId w:val="41"/>
        </w:numPr>
      </w:pPr>
      <w:r>
        <w:t>Inject the ellipse drawing commands when a rectangle record is encountered.</w:t>
      </w:r>
    </w:p>
    <w:p w14:paraId="7FF97CEE" w14:textId="77777777" w:rsidR="00FA2871" w:rsidRDefault="00FA2871" w:rsidP="00734BD9">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734BD9">
      <w:pPr>
        <w:pStyle w:val="ListParagraph"/>
        <w:numPr>
          <w:ilvl w:val="0"/>
          <w:numId w:val="42"/>
        </w:numPr>
      </w:pPr>
      <w:r>
        <w:t>Plays back records that aren't EMR_HEADER or EMR_EOF using PlayEnhMetaFileRecord.</w:t>
      </w:r>
    </w:p>
    <w:p w14:paraId="576AB047" w14:textId="77777777" w:rsidR="00FA2871" w:rsidRDefault="00FA2871" w:rsidP="00734BD9">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2E0AB9F3" w:rsidR="005B138E" w:rsidRDefault="005B138E" w:rsidP="005B138E">
      <w:pPr>
        <w:pStyle w:val="Style1"/>
      </w:pPr>
    </w:p>
    <w:p w14:paraId="6C8C6D0D" w14:textId="62407A64" w:rsidR="005B138E" w:rsidRDefault="005B138E" w:rsidP="005B138E">
      <w:pPr>
        <w:pStyle w:val="Style1"/>
      </w:pPr>
    </w:p>
    <w:p w14:paraId="5EA4331B" w14:textId="5C497869" w:rsidR="005B138E" w:rsidRDefault="005B138E" w:rsidP="005B138E">
      <w:pPr>
        <w:pStyle w:val="Style1"/>
      </w:pPr>
    </w:p>
    <w:p w14:paraId="099D39AD" w14:textId="6FBA5A0B" w:rsidR="005B138E" w:rsidRDefault="005B138E" w:rsidP="005B138E">
      <w:pPr>
        <w:pStyle w:val="Style1"/>
      </w:pPr>
    </w:p>
    <w:p w14:paraId="5B1D3AAD" w14:textId="77777777" w:rsidR="005B138E" w:rsidRDefault="005B138E" w:rsidP="005B138E">
      <w:pPr>
        <w:pStyle w:val="Style1"/>
      </w:pPr>
    </w:p>
    <w:sectPr w:rsidR="005B1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1"/>
  </w:num>
  <w:num w:numId="3">
    <w:abstractNumId w:val="6"/>
  </w:num>
  <w:num w:numId="4">
    <w:abstractNumId w:val="26"/>
  </w:num>
  <w:num w:numId="5">
    <w:abstractNumId w:val="28"/>
  </w:num>
  <w:num w:numId="6">
    <w:abstractNumId w:val="32"/>
  </w:num>
  <w:num w:numId="7">
    <w:abstractNumId w:val="29"/>
  </w:num>
  <w:num w:numId="8">
    <w:abstractNumId w:val="21"/>
  </w:num>
  <w:num w:numId="9">
    <w:abstractNumId w:val="11"/>
  </w:num>
  <w:num w:numId="10">
    <w:abstractNumId w:val="41"/>
  </w:num>
  <w:num w:numId="11">
    <w:abstractNumId w:val="25"/>
  </w:num>
  <w:num w:numId="12">
    <w:abstractNumId w:val="1"/>
  </w:num>
  <w:num w:numId="13">
    <w:abstractNumId w:val="7"/>
  </w:num>
  <w:num w:numId="14">
    <w:abstractNumId w:val="24"/>
  </w:num>
  <w:num w:numId="15">
    <w:abstractNumId w:val="27"/>
  </w:num>
  <w:num w:numId="16">
    <w:abstractNumId w:val="5"/>
  </w:num>
  <w:num w:numId="17">
    <w:abstractNumId w:val="16"/>
  </w:num>
  <w:num w:numId="18">
    <w:abstractNumId w:val="12"/>
  </w:num>
  <w:num w:numId="19">
    <w:abstractNumId w:val="36"/>
  </w:num>
  <w:num w:numId="20">
    <w:abstractNumId w:val="35"/>
  </w:num>
  <w:num w:numId="21">
    <w:abstractNumId w:val="8"/>
  </w:num>
  <w:num w:numId="22">
    <w:abstractNumId w:val="30"/>
  </w:num>
  <w:num w:numId="23">
    <w:abstractNumId w:val="10"/>
  </w:num>
  <w:num w:numId="24">
    <w:abstractNumId w:val="14"/>
  </w:num>
  <w:num w:numId="25">
    <w:abstractNumId w:val="0"/>
  </w:num>
  <w:num w:numId="26">
    <w:abstractNumId w:val="17"/>
  </w:num>
  <w:num w:numId="27">
    <w:abstractNumId w:val="2"/>
  </w:num>
  <w:num w:numId="28">
    <w:abstractNumId w:val="13"/>
  </w:num>
  <w:num w:numId="29">
    <w:abstractNumId w:val="34"/>
  </w:num>
  <w:num w:numId="30">
    <w:abstractNumId w:val="3"/>
  </w:num>
  <w:num w:numId="31">
    <w:abstractNumId w:val="22"/>
  </w:num>
  <w:num w:numId="32">
    <w:abstractNumId w:val="9"/>
  </w:num>
  <w:num w:numId="33">
    <w:abstractNumId w:val="39"/>
  </w:num>
  <w:num w:numId="34">
    <w:abstractNumId w:val="18"/>
  </w:num>
  <w:num w:numId="35">
    <w:abstractNumId w:val="38"/>
  </w:num>
  <w:num w:numId="36">
    <w:abstractNumId w:val="20"/>
  </w:num>
  <w:num w:numId="37">
    <w:abstractNumId w:val="33"/>
  </w:num>
  <w:num w:numId="38">
    <w:abstractNumId w:val="15"/>
  </w:num>
  <w:num w:numId="39">
    <w:abstractNumId w:val="37"/>
  </w:num>
  <w:num w:numId="40">
    <w:abstractNumId w:val="23"/>
  </w:num>
  <w:num w:numId="41">
    <w:abstractNumId w:val="19"/>
  </w:num>
  <w:num w:numId="4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68D0"/>
    <w:rsid w:val="00007A0C"/>
    <w:rsid w:val="00007FA1"/>
    <w:rsid w:val="000101DA"/>
    <w:rsid w:val="00011430"/>
    <w:rsid w:val="00012B74"/>
    <w:rsid w:val="00013EA8"/>
    <w:rsid w:val="00017A8D"/>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6753"/>
    <w:rsid w:val="00091950"/>
    <w:rsid w:val="00094990"/>
    <w:rsid w:val="00096C2E"/>
    <w:rsid w:val="00096E6F"/>
    <w:rsid w:val="000A176D"/>
    <w:rsid w:val="000A287C"/>
    <w:rsid w:val="000A34E4"/>
    <w:rsid w:val="000A4AE9"/>
    <w:rsid w:val="000A6A6F"/>
    <w:rsid w:val="000B22F7"/>
    <w:rsid w:val="000B6641"/>
    <w:rsid w:val="000B7E50"/>
    <w:rsid w:val="000C02A9"/>
    <w:rsid w:val="000D0EB9"/>
    <w:rsid w:val="000D1B1C"/>
    <w:rsid w:val="000D2F38"/>
    <w:rsid w:val="000D687E"/>
    <w:rsid w:val="000E06CC"/>
    <w:rsid w:val="000E13A5"/>
    <w:rsid w:val="000E4B1F"/>
    <w:rsid w:val="000F0E79"/>
    <w:rsid w:val="000F2651"/>
    <w:rsid w:val="000F5C8A"/>
    <w:rsid w:val="000F6DD4"/>
    <w:rsid w:val="0011204A"/>
    <w:rsid w:val="0011712A"/>
    <w:rsid w:val="00117EDD"/>
    <w:rsid w:val="001200EC"/>
    <w:rsid w:val="00123BFF"/>
    <w:rsid w:val="00126248"/>
    <w:rsid w:val="0013156E"/>
    <w:rsid w:val="00135ED0"/>
    <w:rsid w:val="00147948"/>
    <w:rsid w:val="0015336F"/>
    <w:rsid w:val="001538BD"/>
    <w:rsid w:val="001539E5"/>
    <w:rsid w:val="001633F3"/>
    <w:rsid w:val="0016482B"/>
    <w:rsid w:val="0016728B"/>
    <w:rsid w:val="001900A8"/>
    <w:rsid w:val="00190253"/>
    <w:rsid w:val="0019057D"/>
    <w:rsid w:val="00190E3C"/>
    <w:rsid w:val="00192A7A"/>
    <w:rsid w:val="001A1046"/>
    <w:rsid w:val="001A1A05"/>
    <w:rsid w:val="001A1D64"/>
    <w:rsid w:val="001A359F"/>
    <w:rsid w:val="001B2626"/>
    <w:rsid w:val="001B3229"/>
    <w:rsid w:val="001B7BE2"/>
    <w:rsid w:val="001C1782"/>
    <w:rsid w:val="001C1875"/>
    <w:rsid w:val="001C1DAD"/>
    <w:rsid w:val="001C22A2"/>
    <w:rsid w:val="001C3A56"/>
    <w:rsid w:val="001C4D98"/>
    <w:rsid w:val="001D1B47"/>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402"/>
    <w:rsid w:val="0025118B"/>
    <w:rsid w:val="00251B34"/>
    <w:rsid w:val="00252CFF"/>
    <w:rsid w:val="002545C8"/>
    <w:rsid w:val="00257639"/>
    <w:rsid w:val="00260053"/>
    <w:rsid w:val="00261F50"/>
    <w:rsid w:val="002659DB"/>
    <w:rsid w:val="002675A5"/>
    <w:rsid w:val="00271400"/>
    <w:rsid w:val="0027222D"/>
    <w:rsid w:val="0027268A"/>
    <w:rsid w:val="00277F5E"/>
    <w:rsid w:val="00291FC7"/>
    <w:rsid w:val="002920CC"/>
    <w:rsid w:val="0029440F"/>
    <w:rsid w:val="00295130"/>
    <w:rsid w:val="002A551C"/>
    <w:rsid w:val="002B105C"/>
    <w:rsid w:val="002B616A"/>
    <w:rsid w:val="002B7ED1"/>
    <w:rsid w:val="002C3387"/>
    <w:rsid w:val="002C459A"/>
    <w:rsid w:val="002C6659"/>
    <w:rsid w:val="002C7652"/>
    <w:rsid w:val="002D1419"/>
    <w:rsid w:val="002D4D64"/>
    <w:rsid w:val="002D6BAB"/>
    <w:rsid w:val="002F14B7"/>
    <w:rsid w:val="002F242A"/>
    <w:rsid w:val="002F5E01"/>
    <w:rsid w:val="002F6247"/>
    <w:rsid w:val="00301029"/>
    <w:rsid w:val="00301F3A"/>
    <w:rsid w:val="00307CC5"/>
    <w:rsid w:val="00315A23"/>
    <w:rsid w:val="003222A0"/>
    <w:rsid w:val="003255A8"/>
    <w:rsid w:val="003256CE"/>
    <w:rsid w:val="00327F71"/>
    <w:rsid w:val="003300C4"/>
    <w:rsid w:val="00332B71"/>
    <w:rsid w:val="003332A5"/>
    <w:rsid w:val="0033379B"/>
    <w:rsid w:val="0033468C"/>
    <w:rsid w:val="003355DA"/>
    <w:rsid w:val="00335AAD"/>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2132"/>
    <w:rsid w:val="003B547F"/>
    <w:rsid w:val="003C0918"/>
    <w:rsid w:val="003C0FC1"/>
    <w:rsid w:val="003C7603"/>
    <w:rsid w:val="003D09F4"/>
    <w:rsid w:val="003D13F4"/>
    <w:rsid w:val="003D4A92"/>
    <w:rsid w:val="003D53EC"/>
    <w:rsid w:val="003E3E88"/>
    <w:rsid w:val="003E6584"/>
    <w:rsid w:val="003E7401"/>
    <w:rsid w:val="003E7BA2"/>
    <w:rsid w:val="003F0DB4"/>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62FD"/>
    <w:rsid w:val="00440233"/>
    <w:rsid w:val="004450FD"/>
    <w:rsid w:val="004476FE"/>
    <w:rsid w:val="004608D0"/>
    <w:rsid w:val="00460A0D"/>
    <w:rsid w:val="004736D2"/>
    <w:rsid w:val="004808E3"/>
    <w:rsid w:val="00485E7A"/>
    <w:rsid w:val="00493C95"/>
    <w:rsid w:val="00494CF3"/>
    <w:rsid w:val="00495C9D"/>
    <w:rsid w:val="004A06AF"/>
    <w:rsid w:val="004A1896"/>
    <w:rsid w:val="004A24E9"/>
    <w:rsid w:val="004A3E9B"/>
    <w:rsid w:val="004A5F78"/>
    <w:rsid w:val="004B2BD7"/>
    <w:rsid w:val="004B716A"/>
    <w:rsid w:val="004C16D7"/>
    <w:rsid w:val="004C31BC"/>
    <w:rsid w:val="004C38F1"/>
    <w:rsid w:val="004C4BA2"/>
    <w:rsid w:val="004C573A"/>
    <w:rsid w:val="004D1CCD"/>
    <w:rsid w:val="004D4154"/>
    <w:rsid w:val="004D5321"/>
    <w:rsid w:val="004D62CA"/>
    <w:rsid w:val="004E102B"/>
    <w:rsid w:val="004E53F1"/>
    <w:rsid w:val="004E55A6"/>
    <w:rsid w:val="004F2235"/>
    <w:rsid w:val="004F2FAA"/>
    <w:rsid w:val="0050157E"/>
    <w:rsid w:val="00502026"/>
    <w:rsid w:val="005062D7"/>
    <w:rsid w:val="005077B1"/>
    <w:rsid w:val="00507A25"/>
    <w:rsid w:val="00512EED"/>
    <w:rsid w:val="00513889"/>
    <w:rsid w:val="00513FC3"/>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D22F4"/>
    <w:rsid w:val="005D6C9F"/>
    <w:rsid w:val="005D7E9D"/>
    <w:rsid w:val="005E0F7D"/>
    <w:rsid w:val="005E2CE2"/>
    <w:rsid w:val="005E3796"/>
    <w:rsid w:val="005E3A6A"/>
    <w:rsid w:val="005E53FE"/>
    <w:rsid w:val="005E6690"/>
    <w:rsid w:val="005F2FB9"/>
    <w:rsid w:val="005F6619"/>
    <w:rsid w:val="005F6FBC"/>
    <w:rsid w:val="00604166"/>
    <w:rsid w:val="00614D04"/>
    <w:rsid w:val="00615D36"/>
    <w:rsid w:val="00615F3A"/>
    <w:rsid w:val="00616A69"/>
    <w:rsid w:val="0061733D"/>
    <w:rsid w:val="00617727"/>
    <w:rsid w:val="00620165"/>
    <w:rsid w:val="00622581"/>
    <w:rsid w:val="00622D49"/>
    <w:rsid w:val="0062359E"/>
    <w:rsid w:val="00625789"/>
    <w:rsid w:val="0062617C"/>
    <w:rsid w:val="00630AB4"/>
    <w:rsid w:val="00631151"/>
    <w:rsid w:val="0063178A"/>
    <w:rsid w:val="00631C0F"/>
    <w:rsid w:val="00632BC9"/>
    <w:rsid w:val="00634158"/>
    <w:rsid w:val="00645A71"/>
    <w:rsid w:val="00645D8D"/>
    <w:rsid w:val="00647BF4"/>
    <w:rsid w:val="006505A0"/>
    <w:rsid w:val="00654786"/>
    <w:rsid w:val="0065641C"/>
    <w:rsid w:val="006566F6"/>
    <w:rsid w:val="006609E0"/>
    <w:rsid w:val="006625E4"/>
    <w:rsid w:val="00666F42"/>
    <w:rsid w:val="006701CC"/>
    <w:rsid w:val="0067086E"/>
    <w:rsid w:val="006724CB"/>
    <w:rsid w:val="00681434"/>
    <w:rsid w:val="00681FE9"/>
    <w:rsid w:val="00685D45"/>
    <w:rsid w:val="00691BF2"/>
    <w:rsid w:val="0069351B"/>
    <w:rsid w:val="0069664B"/>
    <w:rsid w:val="006A1D8D"/>
    <w:rsid w:val="006A5B23"/>
    <w:rsid w:val="006A6885"/>
    <w:rsid w:val="006B0623"/>
    <w:rsid w:val="006B0FEB"/>
    <w:rsid w:val="006B1EE7"/>
    <w:rsid w:val="006B39E8"/>
    <w:rsid w:val="006B75F2"/>
    <w:rsid w:val="006C482A"/>
    <w:rsid w:val="006C6195"/>
    <w:rsid w:val="006D0F5E"/>
    <w:rsid w:val="006D1523"/>
    <w:rsid w:val="006D28B1"/>
    <w:rsid w:val="006D395C"/>
    <w:rsid w:val="006E4067"/>
    <w:rsid w:val="006E4108"/>
    <w:rsid w:val="006E4CC5"/>
    <w:rsid w:val="006E70A0"/>
    <w:rsid w:val="006F261A"/>
    <w:rsid w:val="006F4A87"/>
    <w:rsid w:val="006F6832"/>
    <w:rsid w:val="007067BF"/>
    <w:rsid w:val="00707609"/>
    <w:rsid w:val="007076EE"/>
    <w:rsid w:val="0071012F"/>
    <w:rsid w:val="0071090F"/>
    <w:rsid w:val="00713953"/>
    <w:rsid w:val="007140BD"/>
    <w:rsid w:val="007178A7"/>
    <w:rsid w:val="007204B6"/>
    <w:rsid w:val="0072785D"/>
    <w:rsid w:val="00727BB8"/>
    <w:rsid w:val="00730FEA"/>
    <w:rsid w:val="0073205F"/>
    <w:rsid w:val="00733B76"/>
    <w:rsid w:val="00734BD9"/>
    <w:rsid w:val="00734DA1"/>
    <w:rsid w:val="0074053D"/>
    <w:rsid w:val="0074328B"/>
    <w:rsid w:val="00746C21"/>
    <w:rsid w:val="00747654"/>
    <w:rsid w:val="00751F3F"/>
    <w:rsid w:val="0075265D"/>
    <w:rsid w:val="00753BE5"/>
    <w:rsid w:val="00760C65"/>
    <w:rsid w:val="00764C7F"/>
    <w:rsid w:val="007668F4"/>
    <w:rsid w:val="00766EE6"/>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6C6F"/>
    <w:rsid w:val="007D19C3"/>
    <w:rsid w:val="007D7652"/>
    <w:rsid w:val="007D7B6F"/>
    <w:rsid w:val="007E1689"/>
    <w:rsid w:val="007E1843"/>
    <w:rsid w:val="007E2DB6"/>
    <w:rsid w:val="007E370E"/>
    <w:rsid w:val="007E3AAE"/>
    <w:rsid w:val="007E3F2D"/>
    <w:rsid w:val="007E59DB"/>
    <w:rsid w:val="007E7A53"/>
    <w:rsid w:val="007F565D"/>
    <w:rsid w:val="007F5EDE"/>
    <w:rsid w:val="0080023A"/>
    <w:rsid w:val="00800B66"/>
    <w:rsid w:val="008026CA"/>
    <w:rsid w:val="00802EB9"/>
    <w:rsid w:val="00807D02"/>
    <w:rsid w:val="0081080D"/>
    <w:rsid w:val="00812927"/>
    <w:rsid w:val="00813BC8"/>
    <w:rsid w:val="00813F26"/>
    <w:rsid w:val="00815CFA"/>
    <w:rsid w:val="00820966"/>
    <w:rsid w:val="00826446"/>
    <w:rsid w:val="00830398"/>
    <w:rsid w:val="0084110D"/>
    <w:rsid w:val="00844B9C"/>
    <w:rsid w:val="00845C53"/>
    <w:rsid w:val="008545C4"/>
    <w:rsid w:val="00862115"/>
    <w:rsid w:val="00866598"/>
    <w:rsid w:val="0086688D"/>
    <w:rsid w:val="00870187"/>
    <w:rsid w:val="00873712"/>
    <w:rsid w:val="00875699"/>
    <w:rsid w:val="00877A63"/>
    <w:rsid w:val="00880143"/>
    <w:rsid w:val="008815FD"/>
    <w:rsid w:val="008817FE"/>
    <w:rsid w:val="00882372"/>
    <w:rsid w:val="00884220"/>
    <w:rsid w:val="008843D1"/>
    <w:rsid w:val="00885D6C"/>
    <w:rsid w:val="0089282F"/>
    <w:rsid w:val="00893D6F"/>
    <w:rsid w:val="008A3138"/>
    <w:rsid w:val="008A6883"/>
    <w:rsid w:val="008A7DCB"/>
    <w:rsid w:val="008B0DBC"/>
    <w:rsid w:val="008C03FF"/>
    <w:rsid w:val="008C33D6"/>
    <w:rsid w:val="008C5CCC"/>
    <w:rsid w:val="008C7F98"/>
    <w:rsid w:val="008D72EA"/>
    <w:rsid w:val="008E0EFC"/>
    <w:rsid w:val="008E4FE0"/>
    <w:rsid w:val="008E5D8F"/>
    <w:rsid w:val="008E6A17"/>
    <w:rsid w:val="008F1F48"/>
    <w:rsid w:val="008F24C1"/>
    <w:rsid w:val="008F4311"/>
    <w:rsid w:val="00906746"/>
    <w:rsid w:val="00906B54"/>
    <w:rsid w:val="009075B5"/>
    <w:rsid w:val="009124CC"/>
    <w:rsid w:val="009203E7"/>
    <w:rsid w:val="0092052B"/>
    <w:rsid w:val="009206B0"/>
    <w:rsid w:val="00922B6B"/>
    <w:rsid w:val="0092384B"/>
    <w:rsid w:val="00924008"/>
    <w:rsid w:val="00925348"/>
    <w:rsid w:val="00932318"/>
    <w:rsid w:val="0094731B"/>
    <w:rsid w:val="009567D1"/>
    <w:rsid w:val="00961722"/>
    <w:rsid w:val="009628CE"/>
    <w:rsid w:val="00964EA0"/>
    <w:rsid w:val="00972164"/>
    <w:rsid w:val="00972681"/>
    <w:rsid w:val="00974C74"/>
    <w:rsid w:val="00974EFD"/>
    <w:rsid w:val="009759AF"/>
    <w:rsid w:val="009802DF"/>
    <w:rsid w:val="00984FE6"/>
    <w:rsid w:val="00990E30"/>
    <w:rsid w:val="0099444F"/>
    <w:rsid w:val="0099455A"/>
    <w:rsid w:val="009A0879"/>
    <w:rsid w:val="009A36CF"/>
    <w:rsid w:val="009A4FC2"/>
    <w:rsid w:val="009A604F"/>
    <w:rsid w:val="009B0E96"/>
    <w:rsid w:val="009B12D9"/>
    <w:rsid w:val="009B3A84"/>
    <w:rsid w:val="009B4F93"/>
    <w:rsid w:val="009B546D"/>
    <w:rsid w:val="009B721E"/>
    <w:rsid w:val="009C0B6A"/>
    <w:rsid w:val="009C131F"/>
    <w:rsid w:val="009C1EDA"/>
    <w:rsid w:val="009C64EE"/>
    <w:rsid w:val="009D3B35"/>
    <w:rsid w:val="009D3CFD"/>
    <w:rsid w:val="009E15B3"/>
    <w:rsid w:val="009E3538"/>
    <w:rsid w:val="009E4C10"/>
    <w:rsid w:val="009E5DFF"/>
    <w:rsid w:val="009E5E65"/>
    <w:rsid w:val="009F1D8A"/>
    <w:rsid w:val="009F724B"/>
    <w:rsid w:val="009F7621"/>
    <w:rsid w:val="009F7AF7"/>
    <w:rsid w:val="00A01981"/>
    <w:rsid w:val="00A04DD1"/>
    <w:rsid w:val="00A12B4B"/>
    <w:rsid w:val="00A24DDA"/>
    <w:rsid w:val="00A259CA"/>
    <w:rsid w:val="00A26776"/>
    <w:rsid w:val="00A27937"/>
    <w:rsid w:val="00A3049C"/>
    <w:rsid w:val="00A30D60"/>
    <w:rsid w:val="00A4097D"/>
    <w:rsid w:val="00A458F6"/>
    <w:rsid w:val="00A45D7D"/>
    <w:rsid w:val="00A46B61"/>
    <w:rsid w:val="00A5336E"/>
    <w:rsid w:val="00A55963"/>
    <w:rsid w:val="00A55F7D"/>
    <w:rsid w:val="00A57B5E"/>
    <w:rsid w:val="00A6249A"/>
    <w:rsid w:val="00A63B89"/>
    <w:rsid w:val="00A75702"/>
    <w:rsid w:val="00A75E37"/>
    <w:rsid w:val="00A8176E"/>
    <w:rsid w:val="00A9101C"/>
    <w:rsid w:val="00A926B6"/>
    <w:rsid w:val="00A931A2"/>
    <w:rsid w:val="00A93F1D"/>
    <w:rsid w:val="00A9438E"/>
    <w:rsid w:val="00A94DCA"/>
    <w:rsid w:val="00A96B48"/>
    <w:rsid w:val="00A97C77"/>
    <w:rsid w:val="00AA18A5"/>
    <w:rsid w:val="00AA1DFF"/>
    <w:rsid w:val="00AA33C9"/>
    <w:rsid w:val="00AA7D73"/>
    <w:rsid w:val="00AB16C3"/>
    <w:rsid w:val="00AB569D"/>
    <w:rsid w:val="00AD0022"/>
    <w:rsid w:val="00AD0DFC"/>
    <w:rsid w:val="00AD54E0"/>
    <w:rsid w:val="00AE18B2"/>
    <w:rsid w:val="00AF153C"/>
    <w:rsid w:val="00AF2B22"/>
    <w:rsid w:val="00AF2C39"/>
    <w:rsid w:val="00AF3BFD"/>
    <w:rsid w:val="00AF47C0"/>
    <w:rsid w:val="00AF52F9"/>
    <w:rsid w:val="00AF5458"/>
    <w:rsid w:val="00AF707B"/>
    <w:rsid w:val="00B014B8"/>
    <w:rsid w:val="00B031C4"/>
    <w:rsid w:val="00B04854"/>
    <w:rsid w:val="00B04CBD"/>
    <w:rsid w:val="00B07CAB"/>
    <w:rsid w:val="00B127EF"/>
    <w:rsid w:val="00B16FB8"/>
    <w:rsid w:val="00B2752B"/>
    <w:rsid w:val="00B27DC9"/>
    <w:rsid w:val="00B311A5"/>
    <w:rsid w:val="00B345C1"/>
    <w:rsid w:val="00B349B7"/>
    <w:rsid w:val="00B35CB9"/>
    <w:rsid w:val="00B36D52"/>
    <w:rsid w:val="00B3775A"/>
    <w:rsid w:val="00B45070"/>
    <w:rsid w:val="00B4527F"/>
    <w:rsid w:val="00B52A45"/>
    <w:rsid w:val="00B54845"/>
    <w:rsid w:val="00B55C80"/>
    <w:rsid w:val="00B60184"/>
    <w:rsid w:val="00B603F7"/>
    <w:rsid w:val="00B6638C"/>
    <w:rsid w:val="00B66624"/>
    <w:rsid w:val="00B73064"/>
    <w:rsid w:val="00B765DB"/>
    <w:rsid w:val="00B827CC"/>
    <w:rsid w:val="00B856F2"/>
    <w:rsid w:val="00B9384D"/>
    <w:rsid w:val="00B9557C"/>
    <w:rsid w:val="00B968A7"/>
    <w:rsid w:val="00B97C22"/>
    <w:rsid w:val="00BA02F8"/>
    <w:rsid w:val="00BA068A"/>
    <w:rsid w:val="00BA786A"/>
    <w:rsid w:val="00BB2516"/>
    <w:rsid w:val="00BB3EBD"/>
    <w:rsid w:val="00BB6487"/>
    <w:rsid w:val="00BC3B05"/>
    <w:rsid w:val="00BD2617"/>
    <w:rsid w:val="00BD31EB"/>
    <w:rsid w:val="00BD3995"/>
    <w:rsid w:val="00BD78AC"/>
    <w:rsid w:val="00BE3762"/>
    <w:rsid w:val="00BE3929"/>
    <w:rsid w:val="00BE4CCD"/>
    <w:rsid w:val="00BE7D12"/>
    <w:rsid w:val="00BF12E7"/>
    <w:rsid w:val="00BF3602"/>
    <w:rsid w:val="00BF368B"/>
    <w:rsid w:val="00BF3987"/>
    <w:rsid w:val="00C0075D"/>
    <w:rsid w:val="00C1053B"/>
    <w:rsid w:val="00C113E6"/>
    <w:rsid w:val="00C11C9C"/>
    <w:rsid w:val="00C2258A"/>
    <w:rsid w:val="00C23875"/>
    <w:rsid w:val="00C25F1D"/>
    <w:rsid w:val="00C27DBC"/>
    <w:rsid w:val="00C31308"/>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2152"/>
    <w:rsid w:val="00C72547"/>
    <w:rsid w:val="00C80131"/>
    <w:rsid w:val="00C8552A"/>
    <w:rsid w:val="00C87292"/>
    <w:rsid w:val="00C90A2D"/>
    <w:rsid w:val="00C911FC"/>
    <w:rsid w:val="00C9205B"/>
    <w:rsid w:val="00CA0AAC"/>
    <w:rsid w:val="00CA22E9"/>
    <w:rsid w:val="00CA393F"/>
    <w:rsid w:val="00CA65D6"/>
    <w:rsid w:val="00CB4706"/>
    <w:rsid w:val="00CB61D4"/>
    <w:rsid w:val="00CC5C5A"/>
    <w:rsid w:val="00CC6352"/>
    <w:rsid w:val="00CC7309"/>
    <w:rsid w:val="00CD05E9"/>
    <w:rsid w:val="00CD0B82"/>
    <w:rsid w:val="00CD1283"/>
    <w:rsid w:val="00CD640C"/>
    <w:rsid w:val="00CE4EA4"/>
    <w:rsid w:val="00CF079B"/>
    <w:rsid w:val="00D007E8"/>
    <w:rsid w:val="00D02F42"/>
    <w:rsid w:val="00D04723"/>
    <w:rsid w:val="00D0560C"/>
    <w:rsid w:val="00D11C85"/>
    <w:rsid w:val="00D16BD9"/>
    <w:rsid w:val="00D255BB"/>
    <w:rsid w:val="00D27614"/>
    <w:rsid w:val="00D32E3E"/>
    <w:rsid w:val="00D33C37"/>
    <w:rsid w:val="00D4680F"/>
    <w:rsid w:val="00D5097B"/>
    <w:rsid w:val="00D51198"/>
    <w:rsid w:val="00D54314"/>
    <w:rsid w:val="00D60857"/>
    <w:rsid w:val="00D620E3"/>
    <w:rsid w:val="00D654AD"/>
    <w:rsid w:val="00D66633"/>
    <w:rsid w:val="00D718F1"/>
    <w:rsid w:val="00D726D3"/>
    <w:rsid w:val="00D730FB"/>
    <w:rsid w:val="00D82E47"/>
    <w:rsid w:val="00D835F0"/>
    <w:rsid w:val="00D879EC"/>
    <w:rsid w:val="00D90D49"/>
    <w:rsid w:val="00D95B82"/>
    <w:rsid w:val="00D96BAF"/>
    <w:rsid w:val="00DA145A"/>
    <w:rsid w:val="00DA29AF"/>
    <w:rsid w:val="00DA3C73"/>
    <w:rsid w:val="00DA42A9"/>
    <w:rsid w:val="00DA482F"/>
    <w:rsid w:val="00DA501B"/>
    <w:rsid w:val="00DA6705"/>
    <w:rsid w:val="00DB2288"/>
    <w:rsid w:val="00DB5DC6"/>
    <w:rsid w:val="00DC5EED"/>
    <w:rsid w:val="00DC60B1"/>
    <w:rsid w:val="00DD20F4"/>
    <w:rsid w:val="00DD36FE"/>
    <w:rsid w:val="00DD6626"/>
    <w:rsid w:val="00DE032C"/>
    <w:rsid w:val="00DE1D27"/>
    <w:rsid w:val="00DE20DB"/>
    <w:rsid w:val="00DE61AC"/>
    <w:rsid w:val="00E0183B"/>
    <w:rsid w:val="00E07653"/>
    <w:rsid w:val="00E13E6A"/>
    <w:rsid w:val="00E20878"/>
    <w:rsid w:val="00E23C72"/>
    <w:rsid w:val="00E24AA8"/>
    <w:rsid w:val="00E24E76"/>
    <w:rsid w:val="00E266AF"/>
    <w:rsid w:val="00E3608F"/>
    <w:rsid w:val="00E36C9B"/>
    <w:rsid w:val="00E412F6"/>
    <w:rsid w:val="00E42074"/>
    <w:rsid w:val="00E428C3"/>
    <w:rsid w:val="00E45B07"/>
    <w:rsid w:val="00E476FC"/>
    <w:rsid w:val="00E5100A"/>
    <w:rsid w:val="00E520EA"/>
    <w:rsid w:val="00E6171F"/>
    <w:rsid w:val="00E61DB6"/>
    <w:rsid w:val="00E61F14"/>
    <w:rsid w:val="00E718F7"/>
    <w:rsid w:val="00E71DF0"/>
    <w:rsid w:val="00E7422B"/>
    <w:rsid w:val="00E7634D"/>
    <w:rsid w:val="00E765A4"/>
    <w:rsid w:val="00E77D7C"/>
    <w:rsid w:val="00E83199"/>
    <w:rsid w:val="00E855E3"/>
    <w:rsid w:val="00E86E3A"/>
    <w:rsid w:val="00E910DF"/>
    <w:rsid w:val="00E92430"/>
    <w:rsid w:val="00E93CF6"/>
    <w:rsid w:val="00E95591"/>
    <w:rsid w:val="00E964AB"/>
    <w:rsid w:val="00EA47A0"/>
    <w:rsid w:val="00EA4F99"/>
    <w:rsid w:val="00EA6BD7"/>
    <w:rsid w:val="00EA7519"/>
    <w:rsid w:val="00EA76BE"/>
    <w:rsid w:val="00EB0406"/>
    <w:rsid w:val="00EB2A79"/>
    <w:rsid w:val="00EB2F03"/>
    <w:rsid w:val="00EB3C1E"/>
    <w:rsid w:val="00EB5F20"/>
    <w:rsid w:val="00EB6764"/>
    <w:rsid w:val="00EB7741"/>
    <w:rsid w:val="00EB7BF1"/>
    <w:rsid w:val="00EC29D8"/>
    <w:rsid w:val="00EC330A"/>
    <w:rsid w:val="00EC62DB"/>
    <w:rsid w:val="00ED3149"/>
    <w:rsid w:val="00EE1427"/>
    <w:rsid w:val="00EE1B1B"/>
    <w:rsid w:val="00EE1E66"/>
    <w:rsid w:val="00EE29E5"/>
    <w:rsid w:val="00EE2D7C"/>
    <w:rsid w:val="00EE4C7C"/>
    <w:rsid w:val="00EF2A9B"/>
    <w:rsid w:val="00EF2DB2"/>
    <w:rsid w:val="00EF4CAE"/>
    <w:rsid w:val="00F02B4F"/>
    <w:rsid w:val="00F153D1"/>
    <w:rsid w:val="00F17456"/>
    <w:rsid w:val="00F22139"/>
    <w:rsid w:val="00F24712"/>
    <w:rsid w:val="00F26A3B"/>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76</Pages>
  <Words>13550</Words>
  <Characters>77237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847</cp:revision>
  <dcterms:created xsi:type="dcterms:W3CDTF">2023-12-30T20:01:00Z</dcterms:created>
  <dcterms:modified xsi:type="dcterms:W3CDTF">2023-12-31T21:16:00Z</dcterms:modified>
</cp:coreProperties>
</file>