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noProof/>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noProof/>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noProof/>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noProof/>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noProof/>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noProof/>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noProof/>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noProof/>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2EF2EE3C"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1C4E04" w14:textId="07B919ED" w:rsidR="00662DCC" w:rsidRPr="00AB1457" w:rsidRDefault="00662DCC" w:rsidP="00AB1457">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B145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UNDERSTANDING WINUSER.H AND TYPER ALIASES</w:t>
      </w:r>
    </w:p>
    <w:p w14:paraId="322F842C" w14:textId="2AB8C4F3" w:rsidR="00D87817" w:rsidRPr="00D87817"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The </w:t>
      </w:r>
      <w:r w:rsidRPr="005356E4">
        <w:rPr>
          <w:rFonts w:ascii="Times New Roman" w:hAnsi="Times New Roman" w:cs="Times New Roman"/>
          <w:color w:val="FF0000"/>
          <w:sz w:val="24"/>
          <w:szCs w:val="24"/>
        </w:rPr>
        <w:t xml:space="preserve">WINUSER.H header file </w:t>
      </w:r>
      <w:r w:rsidRPr="00D87817">
        <w:rPr>
          <w:rFonts w:ascii="Times New Roman" w:hAnsi="Times New Roman" w:cs="Times New Roman"/>
          <w:sz w:val="24"/>
          <w:szCs w:val="24"/>
        </w:rPr>
        <w:t xml:space="preserve">stands as a pivotal component within the Windows API, offering </w:t>
      </w:r>
      <w:r w:rsidRPr="005A4EE7">
        <w:rPr>
          <w:rFonts w:ascii="Times New Roman" w:hAnsi="Times New Roman" w:cs="Times New Roman"/>
          <w:color w:val="0070C0"/>
          <w:sz w:val="24"/>
          <w:szCs w:val="24"/>
        </w:rPr>
        <w:t xml:space="preserve">critical definitions for an array of data types, functions, and macros </w:t>
      </w:r>
      <w:r w:rsidRPr="00D87817">
        <w:rPr>
          <w:rFonts w:ascii="Times New Roman" w:hAnsi="Times New Roman" w:cs="Times New Roman"/>
          <w:sz w:val="24"/>
          <w:szCs w:val="24"/>
        </w:rPr>
        <w:t>essential in Windows programming.</w:t>
      </w:r>
    </w:p>
    <w:p w14:paraId="14368BFE" w14:textId="63EE5C88" w:rsidR="00662DCC"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Key among these definitions </w:t>
      </w:r>
      <w:proofErr w:type="gramStart"/>
      <w:r w:rsidRPr="00D87817">
        <w:rPr>
          <w:rFonts w:ascii="Times New Roman" w:hAnsi="Times New Roman" w:cs="Times New Roman"/>
          <w:sz w:val="24"/>
          <w:szCs w:val="24"/>
        </w:rPr>
        <w:t>are</w:t>
      </w:r>
      <w:proofErr w:type="gramEnd"/>
      <w:r w:rsidRPr="00D87817">
        <w:rPr>
          <w:rFonts w:ascii="Times New Roman" w:hAnsi="Times New Roman" w:cs="Times New Roman"/>
          <w:sz w:val="24"/>
          <w:szCs w:val="24"/>
        </w:rPr>
        <w:t xml:space="preserve"> the </w:t>
      </w:r>
      <w:r w:rsidRPr="00F87B7F">
        <w:rPr>
          <w:rFonts w:ascii="Times New Roman" w:hAnsi="Times New Roman" w:cs="Times New Roman"/>
          <w:color w:val="0070C0"/>
          <w:sz w:val="24"/>
          <w:szCs w:val="24"/>
        </w:rPr>
        <w:t>WNDCLASSA</w:t>
      </w:r>
      <w:r w:rsidRPr="00D87817">
        <w:rPr>
          <w:rFonts w:ascii="Times New Roman" w:hAnsi="Times New Roman" w:cs="Times New Roman"/>
          <w:sz w:val="24"/>
          <w:szCs w:val="24"/>
        </w:rPr>
        <w:t xml:space="preserve"> and </w:t>
      </w:r>
      <w:r w:rsidRPr="00F87B7F">
        <w:rPr>
          <w:rFonts w:ascii="Times New Roman" w:hAnsi="Times New Roman" w:cs="Times New Roman"/>
          <w:color w:val="0070C0"/>
          <w:sz w:val="24"/>
          <w:szCs w:val="24"/>
        </w:rPr>
        <w:t>WNDCLASSW structures</w:t>
      </w:r>
      <w:r w:rsidRPr="00D87817">
        <w:rPr>
          <w:rFonts w:ascii="Times New Roman" w:hAnsi="Times New Roman" w:cs="Times New Roman"/>
          <w:sz w:val="24"/>
          <w:szCs w:val="24"/>
        </w:rPr>
        <w:t xml:space="preserve">, distinguishing the </w:t>
      </w:r>
      <w:r w:rsidRPr="00D90F8D">
        <w:rPr>
          <w:rFonts w:ascii="Times New Roman" w:hAnsi="Times New Roman" w:cs="Times New Roman"/>
          <w:b/>
          <w:bCs/>
          <w:color w:val="00B050"/>
          <w:sz w:val="24"/>
          <w:szCs w:val="24"/>
        </w:rPr>
        <w:t xml:space="preserve">ASCII </w:t>
      </w:r>
      <w:r w:rsidRPr="00D87817">
        <w:rPr>
          <w:rFonts w:ascii="Times New Roman" w:hAnsi="Times New Roman" w:cs="Times New Roman"/>
          <w:sz w:val="24"/>
          <w:szCs w:val="24"/>
        </w:rPr>
        <w:t xml:space="preserve">and </w:t>
      </w:r>
      <w:r w:rsidRPr="00D90F8D">
        <w:rPr>
          <w:rFonts w:ascii="Times New Roman" w:hAnsi="Times New Roman" w:cs="Times New Roman"/>
          <w:b/>
          <w:bCs/>
          <w:color w:val="00B050"/>
          <w:sz w:val="24"/>
          <w:szCs w:val="24"/>
        </w:rPr>
        <w:t>Unicode versions</w:t>
      </w:r>
      <w:r w:rsidRPr="00D90F8D">
        <w:rPr>
          <w:rFonts w:ascii="Times New Roman" w:hAnsi="Times New Roman" w:cs="Times New Roman"/>
          <w:color w:val="00B050"/>
          <w:sz w:val="24"/>
          <w:szCs w:val="24"/>
        </w:rPr>
        <w:t xml:space="preserve"> </w:t>
      </w:r>
      <w:r w:rsidRPr="00D87817">
        <w:rPr>
          <w:rFonts w:ascii="Times New Roman" w:hAnsi="Times New Roman" w:cs="Times New Roman"/>
          <w:sz w:val="24"/>
          <w:szCs w:val="24"/>
        </w:rPr>
        <w:t>of the window class structure, respectively.</w:t>
      </w:r>
    </w:p>
    <w:p w14:paraId="36221C73" w14:textId="55AA3AF2" w:rsidR="006D289C" w:rsidRDefault="006D289C" w:rsidP="00662DCC">
      <w:pPr>
        <w:rPr>
          <w:rFonts w:ascii="Times New Roman" w:hAnsi="Times New Roman" w:cs="Times New Roman"/>
          <w:sz w:val="24"/>
          <w:szCs w:val="24"/>
        </w:rPr>
      </w:pPr>
    </w:p>
    <w:p w14:paraId="7EA44794" w14:textId="7F5AE7A8" w:rsidR="006D289C" w:rsidRDefault="006D289C" w:rsidP="00662DCC">
      <w:pPr>
        <w:rPr>
          <w:rFonts w:ascii="Times New Roman" w:hAnsi="Times New Roman" w:cs="Times New Roman"/>
          <w:sz w:val="24"/>
          <w:szCs w:val="24"/>
        </w:rPr>
      </w:pPr>
    </w:p>
    <w:p w14:paraId="4004597A" w14:textId="77777777" w:rsidR="006D289C" w:rsidRPr="00662DCC" w:rsidRDefault="006D289C" w:rsidP="00662DCC">
      <w:pPr>
        <w:rPr>
          <w:rFonts w:ascii="Times New Roman" w:hAnsi="Times New Roman" w:cs="Times New Roman"/>
          <w:sz w:val="24"/>
          <w:szCs w:val="24"/>
        </w:rPr>
      </w:pPr>
    </w:p>
    <w:p w14:paraId="60F84F26" w14:textId="39D980C2" w:rsidR="00662DCC" w:rsidRPr="006D289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D289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Defining Type Aliases Based on UNICODE</w:t>
      </w:r>
    </w:p>
    <w:p w14:paraId="3C615D09" w14:textId="3DC58C43" w:rsidR="002B039D"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27525A">
        <w:rPr>
          <w:rFonts w:ascii="Times New Roman" w:hAnsi="Times New Roman" w:cs="Times New Roman"/>
          <w:color w:val="2F5496" w:themeColor="accent1" w:themeShade="BF"/>
          <w:sz w:val="24"/>
          <w:szCs w:val="24"/>
        </w:rPr>
        <w:t xml:space="preserve">WINUSER.H header file </w:t>
      </w:r>
      <w:r w:rsidRPr="00662DCC">
        <w:rPr>
          <w:rFonts w:ascii="Times New Roman" w:hAnsi="Times New Roman" w:cs="Times New Roman"/>
          <w:sz w:val="24"/>
          <w:szCs w:val="24"/>
        </w:rPr>
        <w:t xml:space="preserve">utilizes a conditional compilation block to define type aliases for the WNDCLASS structure based on the value of the UNICODE preprocessor directive. </w:t>
      </w:r>
    </w:p>
    <w:p w14:paraId="5EA2AF52" w14:textId="27EE5598" w:rsidR="00C21638" w:rsidRDefault="00C21638" w:rsidP="00662DCC">
      <w:pPr>
        <w:rPr>
          <w:rFonts w:ascii="Times New Roman" w:hAnsi="Times New Roman" w:cs="Times New Roman"/>
          <w:sz w:val="24"/>
          <w:szCs w:val="24"/>
        </w:rPr>
      </w:pPr>
      <w:r w:rsidRPr="00EA55F0">
        <w:rPr>
          <w:rFonts w:ascii="Times New Roman" w:hAnsi="Times New Roman" w:cs="Times New Roman"/>
          <w:sz w:val="24"/>
          <w:szCs w:val="24"/>
        </w:rPr>
        <w:t xml:space="preserve">A </w:t>
      </w:r>
      <w:r w:rsidRPr="00EE1089">
        <w:rPr>
          <w:rFonts w:ascii="Times New Roman" w:hAnsi="Times New Roman" w:cs="Times New Roman"/>
          <w:color w:val="FF0000"/>
          <w:sz w:val="24"/>
          <w:szCs w:val="24"/>
        </w:rPr>
        <w:t xml:space="preserve">conditional compilation block </w:t>
      </w:r>
      <w:r w:rsidRPr="00EA55F0">
        <w:rPr>
          <w:rFonts w:ascii="Times New Roman" w:hAnsi="Times New Roman" w:cs="Times New Roman"/>
          <w:sz w:val="24"/>
          <w:szCs w:val="24"/>
        </w:rPr>
        <w:t xml:space="preserve">is a section of code that is only compiled and included in the final executable if a certain condition is met. </w:t>
      </w:r>
    </w:p>
    <w:p w14:paraId="1ACC8F16" w14:textId="31C3834A" w:rsid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This directive is typically set during the compilation process to indicate whether the application is being compiled for an ASCII environment or a Unicode environment.</w:t>
      </w:r>
    </w:p>
    <w:p w14:paraId="349082DA" w14:textId="2FA8CF3C" w:rsidR="008C788B" w:rsidRDefault="008C788B" w:rsidP="00662DCC">
      <w:pPr>
        <w:rPr>
          <w:rFonts w:ascii="Times New Roman" w:hAnsi="Times New Roman" w:cs="Times New Roman"/>
          <w:sz w:val="24"/>
          <w:szCs w:val="24"/>
        </w:rPr>
      </w:pPr>
      <w:r w:rsidRPr="00EA55F0">
        <w:rPr>
          <w:rFonts w:ascii="Times New Roman" w:hAnsi="Times New Roman" w:cs="Times New Roman"/>
          <w:sz w:val="24"/>
          <w:szCs w:val="24"/>
        </w:rPr>
        <w:t xml:space="preserve">This </w:t>
      </w:r>
      <w:r w:rsidRPr="002016B0">
        <w:rPr>
          <w:rFonts w:ascii="Times New Roman" w:hAnsi="Times New Roman" w:cs="Times New Roman"/>
          <w:color w:val="00B050"/>
          <w:sz w:val="24"/>
          <w:szCs w:val="24"/>
        </w:rPr>
        <w:t>condition</w:t>
      </w:r>
      <w:r w:rsidRPr="00EA55F0">
        <w:rPr>
          <w:rFonts w:ascii="Times New Roman" w:hAnsi="Times New Roman" w:cs="Times New Roman"/>
          <w:sz w:val="24"/>
          <w:szCs w:val="24"/>
        </w:rPr>
        <w:t xml:space="preserve"> is typically </w:t>
      </w:r>
      <w:r w:rsidRPr="002016B0">
        <w:rPr>
          <w:rFonts w:ascii="Times New Roman" w:hAnsi="Times New Roman" w:cs="Times New Roman"/>
          <w:color w:val="0070C0"/>
          <w:sz w:val="24"/>
          <w:szCs w:val="24"/>
        </w:rPr>
        <w:t>specified using a preprocessor directive</w:t>
      </w:r>
      <w:r w:rsidRPr="00EA55F0">
        <w:rPr>
          <w:rFonts w:ascii="Times New Roman" w:hAnsi="Times New Roman" w:cs="Times New Roman"/>
          <w:sz w:val="24"/>
          <w:szCs w:val="24"/>
        </w:rPr>
        <w:t>, which is a special instruction that tells the compiler to do something before the actual code is compiled.</w:t>
      </w:r>
    </w:p>
    <w:p w14:paraId="53989DB3" w14:textId="77777777" w:rsidR="005B531F" w:rsidRDefault="005B531F" w:rsidP="00662DCC">
      <w:pPr>
        <w:rPr>
          <w:rFonts w:ascii="Times New Roman" w:hAnsi="Times New Roman" w:cs="Times New Roman"/>
          <w:sz w:val="24"/>
          <w:szCs w:val="24"/>
        </w:rPr>
      </w:pPr>
    </w:p>
    <w:p w14:paraId="0D79CBB1" w14:textId="1B6793A9" w:rsidR="005B531F" w:rsidRDefault="005B531F" w:rsidP="00662DCC">
      <w:pPr>
        <w:rPr>
          <w:rFonts w:ascii="Times New Roman" w:hAnsi="Times New Roman" w:cs="Times New Roman"/>
          <w:sz w:val="24"/>
          <w:szCs w:val="24"/>
        </w:rPr>
      </w:pPr>
      <w:r w:rsidRPr="005B531F">
        <w:rPr>
          <w:rFonts w:ascii="Times New Roman" w:hAnsi="Times New Roman" w:cs="Times New Roman"/>
          <w:noProof/>
          <w:sz w:val="24"/>
          <w:szCs w:val="24"/>
        </w:rPr>
        <w:drawing>
          <wp:inline distT="0" distB="0" distL="0" distR="0" wp14:anchorId="6F98773C" wp14:editId="518A8F22">
            <wp:extent cx="4310399"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494" cy="4738753"/>
                    </a:xfrm>
                    <a:prstGeom prst="rect">
                      <a:avLst/>
                    </a:prstGeom>
                  </pic:spPr>
                </pic:pic>
              </a:graphicData>
            </a:graphic>
          </wp:inline>
        </w:drawing>
      </w:r>
    </w:p>
    <w:p w14:paraId="3FB3C648" w14:textId="69E0D302" w:rsidR="009C6B13" w:rsidRDefault="009C6B13" w:rsidP="00FF3449">
      <w:pPr>
        <w:rPr>
          <w:rFonts w:ascii="Times New Roman" w:hAnsi="Times New Roman" w:cs="Times New Roman"/>
          <w:sz w:val="24"/>
          <w:szCs w:val="24"/>
        </w:rPr>
      </w:pPr>
    </w:p>
    <w:p w14:paraId="710BF56A" w14:textId="77777777" w:rsidR="00470067" w:rsidRPr="0071022D" w:rsidRDefault="00470067" w:rsidP="00FF344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7A56C75" w14:textId="77777777" w:rsidR="0071022D" w:rsidRDefault="0071022D"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88FD85" w14:textId="003E9EDF"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Simplifying the Explanation:</w:t>
      </w:r>
    </w:p>
    <w:p w14:paraId="40CC28A4" w14:textId="7D6186BB"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example code provided, we introduced a type alias, WindowHandle, for the Windows API type HWND. This alias makes the code more readable, especially when dealing with multiple functions or structures that use window handles.</w:t>
      </w:r>
    </w:p>
    <w:p w14:paraId="772FC19E" w14:textId="48764264"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Why Use Type Aliases?</w:t>
      </w:r>
    </w:p>
    <w:p w14:paraId="7E23CC19" w14:textId="77777777"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Readability and Maintainability:</w:t>
      </w:r>
    </w:p>
    <w:p w14:paraId="3E59C51B"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Type aliases simplify the codebase, making it more maintainable. Developers can use more intuitive names when working with complex WinAPI types.</w:t>
      </w:r>
    </w:p>
    <w:p w14:paraId="28560E6D" w14:textId="7BDDD3C3"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Using Type Aliases in WINUSER.H:</w:t>
      </w:r>
    </w:p>
    <w:p w14:paraId="6DDDFF46" w14:textId="70946CBA"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WINUSER.H header file, a conditional compilation block defines type aliases for the WNDCLASS structure based on the UNICODE preprocessor directive.</w:t>
      </w:r>
    </w:p>
    <w:p w14:paraId="5619D7A3" w14:textId="091C029A"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UNICODE Directive:</w:t>
      </w:r>
    </w:p>
    <w:p w14:paraId="38726042"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This directive is set during compilation, indicating whether the application is compiled for an ASCII or Unicode environment.</w:t>
      </w:r>
    </w:p>
    <w:p w14:paraId="31DFF27E" w14:textId="17C41A1E"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Conditional Compilation:</w:t>
      </w:r>
    </w:p>
    <w:p w14:paraId="34D5CD46" w14:textId="7F8E9B75"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defined, WNDCLASSW is aliased to WNDCLASS, and its pointers are aliased accordingly. This represents the Unicode version of the window class structure.</w:t>
      </w:r>
    </w:p>
    <w:p w14:paraId="2E00D7C7" w14:textId="0CD2D4F8"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not defined, WNDCLASSA is aliased to WNDCLASS, and its pointers are aliased. This represents the ASCII version.</w:t>
      </w:r>
    </w:p>
    <w:p w14:paraId="742B0448" w14:textId="60A1DBFC"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Common Programming Practice:</w:t>
      </w:r>
    </w:p>
    <w:p w14:paraId="6C86B769" w14:textId="79E87631"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The use of conditional compilation blocks and preprocessor directives is a standard practice in programming. It allows developers to adapt code to specific environments and configurations.</w:t>
      </w:r>
    </w:p>
    <w:p w14:paraId="51655E18" w14:textId="073729CA" w:rsidR="009809DF"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43552">
        <w:rPr>
          <w:rFonts w:ascii="Times New Roman" w:hAnsi="Times New Roman" w:cs="Times New Roman"/>
          <w:sz w:val="24"/>
          <w:szCs w:val="24"/>
        </w:rPr>
        <w:t>In the case of WINUSER.H, the conditional compilation block ensures that the correct type aliases for the WNDCLASS structure are used based on the Unicode setting during compilation.</w:t>
      </w:r>
    </w:p>
    <w:p w14:paraId="12BB02F7" w14:textId="5D6E949D"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 and Unicode</w:t>
      </w:r>
    </w:p>
    <w:p w14:paraId="3F028070" w14:textId="77777777" w:rsidR="000D1E1D" w:rsidRDefault="000D1E1D" w:rsidP="00662DCC">
      <w:pPr>
        <w:rPr>
          <w:rFonts w:ascii="Times New Roman" w:hAnsi="Times New Roman" w:cs="Times New Roman"/>
          <w:sz w:val="24"/>
          <w:szCs w:val="24"/>
        </w:rPr>
      </w:pPr>
      <w:r w:rsidRPr="000D1E1D">
        <w:rPr>
          <w:rFonts w:ascii="Times New Roman" w:hAnsi="Times New Roman" w:cs="Times New Roman"/>
          <w:sz w:val="24"/>
          <w:szCs w:val="24"/>
        </w:rPr>
        <w:t xml:space="preserve">When the </w:t>
      </w:r>
      <w:r w:rsidRPr="004507AF">
        <w:rPr>
          <w:rFonts w:ascii="Times New Roman" w:hAnsi="Times New Roman" w:cs="Times New Roman"/>
          <w:color w:val="7030A0"/>
          <w:sz w:val="24"/>
          <w:szCs w:val="24"/>
          <w:highlight w:val="green"/>
        </w:rPr>
        <w:t>UNICODE directive is defined</w:t>
      </w:r>
      <w:r w:rsidRPr="000D1E1D">
        <w:rPr>
          <w:rFonts w:ascii="Times New Roman" w:hAnsi="Times New Roman" w:cs="Times New Roman"/>
          <w:sz w:val="24"/>
          <w:szCs w:val="24"/>
        </w:rPr>
        <w:t>, the WNDCLASSW structure is aliased to WNDCLASS, and pointers to WNDCLASSW are aliased to PWNDCLASS, NPWNDCLASS, and LPWNDCLASS. This alignment effectively represents the Unicode version of the window class structure.</w:t>
      </w:r>
    </w:p>
    <w:p w14:paraId="2939EB51" w14:textId="77777777" w:rsidR="000D1E1D" w:rsidRDefault="000D1E1D" w:rsidP="00662DCC">
      <w:pPr>
        <w:rPr>
          <w:rFonts w:ascii="Times New Roman" w:hAnsi="Times New Roman" w:cs="Times New Roman"/>
          <w:sz w:val="24"/>
          <w:szCs w:val="24"/>
        </w:rPr>
      </w:pPr>
    </w:p>
    <w:p w14:paraId="1B2DB6DB" w14:textId="77777777" w:rsidR="000D1E1D" w:rsidRDefault="000D1E1D" w:rsidP="00662DCC">
      <w:pPr>
        <w:rPr>
          <w:rFonts w:ascii="Times New Roman" w:hAnsi="Times New Roman" w:cs="Times New Roman"/>
          <w:sz w:val="24"/>
          <w:szCs w:val="24"/>
        </w:rPr>
      </w:pPr>
    </w:p>
    <w:p w14:paraId="201B1977" w14:textId="77777777" w:rsidR="000D1E1D" w:rsidRDefault="000D1E1D" w:rsidP="00662DCC">
      <w:pPr>
        <w:rPr>
          <w:rFonts w:ascii="Times New Roman" w:hAnsi="Times New Roman" w:cs="Times New Roman"/>
          <w:sz w:val="24"/>
          <w:szCs w:val="24"/>
        </w:rPr>
      </w:pPr>
    </w:p>
    <w:p w14:paraId="3D326A1F" w14:textId="0238C9C6" w:rsidR="003241D2" w:rsidRPr="003241D2"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Structure Aliases for ASCII</w:t>
      </w:r>
    </w:p>
    <w:p w14:paraId="393D5D80" w14:textId="4AA266D6" w:rsidR="003241D2" w:rsidRDefault="003241D2" w:rsidP="003241D2">
      <w:pPr>
        <w:rPr>
          <w:rFonts w:ascii="Times New Roman" w:hAnsi="Times New Roman" w:cs="Times New Roman"/>
          <w:sz w:val="24"/>
          <w:szCs w:val="24"/>
        </w:rPr>
      </w:pPr>
      <w:r w:rsidRPr="003241D2">
        <w:rPr>
          <w:rFonts w:ascii="Times New Roman" w:hAnsi="Times New Roman" w:cs="Times New Roman"/>
          <w:sz w:val="24"/>
          <w:szCs w:val="24"/>
        </w:rPr>
        <w:t xml:space="preserve">Conversely, </w:t>
      </w:r>
      <w:r w:rsidRPr="003241D2">
        <w:rPr>
          <w:rFonts w:ascii="Times New Roman" w:hAnsi="Times New Roman" w:cs="Times New Roman"/>
          <w:sz w:val="24"/>
          <w:szCs w:val="24"/>
          <w:highlight w:val="green"/>
        </w:rPr>
        <w:t>when the UNICODE directive is not defined</w:t>
      </w:r>
      <w:r w:rsidRPr="003241D2">
        <w:rPr>
          <w:rFonts w:ascii="Times New Roman" w:hAnsi="Times New Roman" w:cs="Times New Roman"/>
          <w:sz w:val="24"/>
          <w:szCs w:val="24"/>
        </w:rPr>
        <w:t>, the WNDCLASSA structure is aliased to WNDCLASS, and pointers to WNDCLASSA are aliased to PWNDCLASS, NPWNDCLASS, and LPWNDCLASS. This alignment makes WNDCLASS and its pointer variations represent the ASCII version of the window class structure.</w:t>
      </w:r>
    </w:p>
    <w:p w14:paraId="54A97004" w14:textId="37D4EBA2"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Teen-Friendly Explanation</w:t>
      </w:r>
      <w:r>
        <w:rPr>
          <w:rFonts w:ascii="Times New Roman" w:hAnsi="Times New Roman" w:cs="Times New Roman"/>
          <w:b/>
          <w:bCs/>
          <w:color w:val="7030A0"/>
          <w:sz w:val="24"/>
          <w:szCs w:val="24"/>
        </w:rPr>
        <w:t xml:space="preserve"> of “is aliased”</w:t>
      </w:r>
      <w:r w:rsidRPr="006E314E">
        <w:rPr>
          <w:rFonts w:ascii="Times New Roman" w:hAnsi="Times New Roman" w:cs="Times New Roman"/>
          <w:b/>
          <w:bCs/>
          <w:color w:val="7030A0"/>
          <w:sz w:val="24"/>
          <w:szCs w:val="24"/>
        </w:rPr>
        <w:t>:</w:t>
      </w:r>
    </w:p>
    <w:p w14:paraId="0D9DB33E" w14:textId="7E606623" w:rsidR="006E314E" w:rsidRPr="00F07D46" w:rsidRDefault="006E314E" w:rsidP="006E314E">
      <w:pPr>
        <w:rPr>
          <w:rFonts w:ascii="Times New Roman" w:hAnsi="Times New Roman" w:cs="Times New Roman"/>
          <w:color w:val="C45911" w:themeColor="accent2" w:themeShade="BF"/>
          <w:sz w:val="24"/>
          <w:szCs w:val="24"/>
        </w:rPr>
      </w:pPr>
      <w:r w:rsidRPr="006E314E">
        <w:rPr>
          <w:rFonts w:ascii="Times New Roman" w:hAnsi="Times New Roman" w:cs="Times New Roman"/>
          <w:sz w:val="24"/>
          <w:szCs w:val="24"/>
        </w:rPr>
        <w:t xml:space="preserve">So, imagine you have a </w:t>
      </w:r>
      <w:r w:rsidRPr="00F07D46">
        <w:rPr>
          <w:rFonts w:ascii="Times New Roman" w:hAnsi="Times New Roman" w:cs="Times New Roman"/>
          <w:color w:val="7030A0"/>
          <w:sz w:val="24"/>
          <w:szCs w:val="24"/>
        </w:rPr>
        <w:t>cool nickname</w:t>
      </w:r>
      <w:r w:rsidRPr="006E314E">
        <w:rPr>
          <w:rFonts w:ascii="Times New Roman" w:hAnsi="Times New Roman" w:cs="Times New Roman"/>
          <w:sz w:val="24"/>
          <w:szCs w:val="24"/>
        </w:rPr>
        <w:t xml:space="preserve"> for your friend – let's say your friend's name is Chris, but you like to call him "C-Dawg." It's like </w:t>
      </w:r>
      <w:r w:rsidRPr="00F07D46">
        <w:rPr>
          <w:rFonts w:ascii="Times New Roman" w:hAnsi="Times New Roman" w:cs="Times New Roman"/>
          <w:color w:val="C45911" w:themeColor="accent2" w:themeShade="BF"/>
          <w:sz w:val="24"/>
          <w:szCs w:val="24"/>
        </w:rPr>
        <w:t>giving him an alias, a different name that means the same thing.</w:t>
      </w:r>
    </w:p>
    <w:p w14:paraId="6104562E" w14:textId="533B471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Now, in computer programming, when we say the WNDCLASSA structure is aliased to WNDCLASS, it's like </w:t>
      </w:r>
      <w:r w:rsidRPr="009C2F8A">
        <w:rPr>
          <w:rFonts w:ascii="Times New Roman" w:hAnsi="Times New Roman" w:cs="Times New Roman"/>
          <w:color w:val="C45911" w:themeColor="accent2" w:themeShade="BF"/>
          <w:sz w:val="24"/>
          <w:szCs w:val="24"/>
        </w:rPr>
        <w:t>giving a fancy computer name an easier nickname. It means we are giving it a simpler name, so we can use it more easily in our code without typing the long and complicated original name every time</w:t>
      </w:r>
      <w:r w:rsidRPr="006E314E">
        <w:rPr>
          <w:rFonts w:ascii="Times New Roman" w:hAnsi="Times New Roman" w:cs="Times New Roman"/>
          <w:sz w:val="24"/>
          <w:szCs w:val="24"/>
        </w:rPr>
        <w:t>.</w:t>
      </w:r>
    </w:p>
    <w:p w14:paraId="6E4CC682" w14:textId="24226F35"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Expert-Level Explanation:</w:t>
      </w:r>
    </w:p>
    <w:p w14:paraId="45C7AA94" w14:textId="58110CC9"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computer programming, when we say the WNDCLASSA structure is aliased to WNDCLASS, we are essentially creating an alias, or </w:t>
      </w:r>
      <w:r w:rsidRPr="006B7D98">
        <w:rPr>
          <w:rFonts w:ascii="Times New Roman" w:hAnsi="Times New Roman" w:cs="Times New Roman"/>
          <w:color w:val="7030A0"/>
          <w:sz w:val="24"/>
          <w:szCs w:val="24"/>
        </w:rPr>
        <w:t>an alternative name</w:t>
      </w:r>
      <w:r w:rsidRPr="006E314E">
        <w:rPr>
          <w:rFonts w:ascii="Times New Roman" w:hAnsi="Times New Roman" w:cs="Times New Roman"/>
          <w:sz w:val="24"/>
          <w:szCs w:val="24"/>
        </w:rPr>
        <w:t>, for the structure. This process is often facilitated through the use of type aliases or typedefs in programming languages.</w:t>
      </w:r>
    </w:p>
    <w:p w14:paraId="1CEF0A06" w14:textId="77777777" w:rsidR="00187DBF"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the context of the Windows API and the WINUSER.H header file, this aliasing is done through conditional compilation. </w:t>
      </w:r>
    </w:p>
    <w:p w14:paraId="2FBE4D0C" w14:textId="196057C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When the </w:t>
      </w:r>
      <w:r w:rsidRPr="00EA4E80">
        <w:rPr>
          <w:rFonts w:ascii="Times New Roman" w:hAnsi="Times New Roman" w:cs="Times New Roman"/>
          <w:color w:val="7030A0"/>
          <w:sz w:val="24"/>
          <w:szCs w:val="24"/>
        </w:rPr>
        <w:t>UNICODE directive is not defined</w:t>
      </w:r>
      <w:r w:rsidRPr="006E314E">
        <w:rPr>
          <w:rFonts w:ascii="Times New Roman" w:hAnsi="Times New Roman" w:cs="Times New Roman"/>
          <w:sz w:val="24"/>
          <w:szCs w:val="24"/>
        </w:rPr>
        <w:t>, the WNDCLASSA structure, representing the ASCII version of the window class structure, is assigned the alias WNDCLASS. This means that wherever in the code you see WNDCLASS, it refers to the structure that was originally named WNDCLASSA.</w:t>
      </w:r>
    </w:p>
    <w:p w14:paraId="534FF78F" w14:textId="72B7CA5F" w:rsid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This practice simplifies code, providing a more readable and adaptable way to work with different versions of the window class structure based on the Unicode setting of the environment in which the application is being compiled.</w:t>
      </w:r>
    </w:p>
    <w:p w14:paraId="4C01001D" w14:textId="77777777" w:rsidR="00F25941" w:rsidRDefault="00F25941" w:rsidP="006E314E">
      <w:pPr>
        <w:rPr>
          <w:rFonts w:ascii="Times New Roman" w:hAnsi="Times New Roman" w:cs="Times New Roman"/>
          <w:color w:val="7030A0"/>
          <w:sz w:val="24"/>
          <w:szCs w:val="24"/>
        </w:rPr>
      </w:pPr>
    </w:p>
    <w:p w14:paraId="68F6AE61" w14:textId="77777777" w:rsidR="00F25941" w:rsidRDefault="00F25941" w:rsidP="006E314E">
      <w:pPr>
        <w:rPr>
          <w:rFonts w:ascii="Times New Roman" w:hAnsi="Times New Roman" w:cs="Times New Roman"/>
          <w:color w:val="7030A0"/>
          <w:sz w:val="24"/>
          <w:szCs w:val="24"/>
        </w:rPr>
      </w:pPr>
    </w:p>
    <w:p w14:paraId="621260D2" w14:textId="77777777" w:rsidR="00F25941" w:rsidRDefault="00F25941" w:rsidP="006E314E">
      <w:pPr>
        <w:rPr>
          <w:rFonts w:ascii="Times New Roman" w:hAnsi="Times New Roman" w:cs="Times New Roman"/>
          <w:color w:val="7030A0"/>
          <w:sz w:val="24"/>
          <w:szCs w:val="24"/>
        </w:rPr>
      </w:pPr>
    </w:p>
    <w:p w14:paraId="408DC32F" w14:textId="77777777" w:rsidR="00F25941" w:rsidRDefault="00F25941" w:rsidP="006E314E">
      <w:pPr>
        <w:rPr>
          <w:rFonts w:ascii="Times New Roman" w:hAnsi="Times New Roman" w:cs="Times New Roman"/>
          <w:color w:val="7030A0"/>
          <w:sz w:val="24"/>
          <w:szCs w:val="24"/>
        </w:rPr>
      </w:pPr>
    </w:p>
    <w:p w14:paraId="3C303E8A" w14:textId="77777777" w:rsidR="00F25941" w:rsidRDefault="00F25941" w:rsidP="006E314E">
      <w:pPr>
        <w:rPr>
          <w:rFonts w:ascii="Times New Roman" w:hAnsi="Times New Roman" w:cs="Times New Roman"/>
          <w:color w:val="7030A0"/>
          <w:sz w:val="24"/>
          <w:szCs w:val="24"/>
        </w:rPr>
      </w:pPr>
    </w:p>
    <w:p w14:paraId="1295152F" w14:textId="77777777" w:rsidR="00F25941" w:rsidRDefault="00F25941" w:rsidP="006E314E">
      <w:pPr>
        <w:rPr>
          <w:rFonts w:ascii="Times New Roman" w:hAnsi="Times New Roman" w:cs="Times New Roman"/>
          <w:color w:val="7030A0"/>
          <w:sz w:val="24"/>
          <w:szCs w:val="24"/>
        </w:rPr>
      </w:pPr>
    </w:p>
    <w:p w14:paraId="325572CB" w14:textId="77777777" w:rsidR="00F25941" w:rsidRDefault="00F25941" w:rsidP="006E314E">
      <w:pPr>
        <w:rPr>
          <w:rFonts w:ascii="Times New Roman" w:hAnsi="Times New Roman" w:cs="Times New Roman"/>
          <w:color w:val="7030A0"/>
          <w:sz w:val="24"/>
          <w:szCs w:val="24"/>
        </w:rPr>
      </w:pPr>
    </w:p>
    <w:p w14:paraId="0AFB85F7" w14:textId="77777777" w:rsidR="00F25941" w:rsidRDefault="00F25941" w:rsidP="006E314E">
      <w:pPr>
        <w:rPr>
          <w:rFonts w:ascii="Times New Roman" w:hAnsi="Times New Roman" w:cs="Times New Roman"/>
          <w:color w:val="7030A0"/>
          <w:sz w:val="24"/>
          <w:szCs w:val="24"/>
        </w:rPr>
      </w:pPr>
    </w:p>
    <w:p w14:paraId="7E297C37" w14:textId="6E4F1072" w:rsidR="00F25941" w:rsidRPr="009A6D63" w:rsidRDefault="00335B61" w:rsidP="006E314E">
      <w:pPr>
        <w:rPr>
          <w:rFonts w:ascii="Times New Roman" w:hAnsi="Times New Roman" w:cs="Times New Roman"/>
          <w:sz w:val="24"/>
          <w:szCs w:val="24"/>
        </w:rPr>
      </w:pPr>
      <w:r w:rsidRPr="009A6D63">
        <w:rPr>
          <w:rFonts w:ascii="Times New Roman" w:hAnsi="Times New Roman" w:cs="Times New Roman"/>
          <w:sz w:val="24"/>
          <w:szCs w:val="24"/>
        </w:rPr>
        <w:lastRenderedPageBreak/>
        <w:t>In the provided code snippet, you can see the aliasing in action. Let's focus on the type alias for the window handle:</w:t>
      </w:r>
    </w:p>
    <w:p w14:paraId="3D91318A" w14:textId="560E5040" w:rsidR="00335B61" w:rsidRDefault="003B6BF1" w:rsidP="006E314E">
      <w:pPr>
        <w:rPr>
          <w:rFonts w:ascii="Times New Roman" w:hAnsi="Times New Roman" w:cs="Times New Roman"/>
          <w:color w:val="7030A0"/>
          <w:sz w:val="24"/>
          <w:szCs w:val="24"/>
        </w:rPr>
      </w:pPr>
      <w:r w:rsidRPr="003B6BF1">
        <w:rPr>
          <w:rFonts w:ascii="Times New Roman" w:hAnsi="Times New Roman" w:cs="Times New Roman"/>
          <w:noProof/>
          <w:color w:val="7030A0"/>
          <w:sz w:val="24"/>
          <w:szCs w:val="24"/>
        </w:rPr>
        <w:drawing>
          <wp:inline distT="0" distB="0" distL="0" distR="0" wp14:anchorId="73C7E243" wp14:editId="0596FBBA">
            <wp:extent cx="2053487" cy="6032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2079" cy="605774"/>
                    </a:xfrm>
                    <a:prstGeom prst="rect">
                      <a:avLst/>
                    </a:prstGeom>
                  </pic:spPr>
                </pic:pic>
              </a:graphicData>
            </a:graphic>
          </wp:inline>
        </w:drawing>
      </w:r>
    </w:p>
    <w:p w14:paraId="1D3278BF" w14:textId="7E0AEC59" w:rsidR="00B80C82" w:rsidRPr="00B80C82"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 xml:space="preserve">Here, </w:t>
      </w:r>
      <w:r w:rsidRPr="00303A02">
        <w:rPr>
          <w:rFonts w:ascii="Times New Roman" w:hAnsi="Times New Roman" w:cs="Times New Roman"/>
          <w:color w:val="2F5496" w:themeColor="accent1" w:themeShade="BF"/>
          <w:sz w:val="24"/>
          <w:szCs w:val="24"/>
        </w:rPr>
        <w:t xml:space="preserve">WindowHandle </w:t>
      </w:r>
      <w:r w:rsidRPr="00B80C82">
        <w:rPr>
          <w:rFonts w:ascii="Times New Roman" w:hAnsi="Times New Roman" w:cs="Times New Roman"/>
          <w:sz w:val="24"/>
          <w:szCs w:val="24"/>
        </w:rPr>
        <w:t xml:space="preserve">is the alias, and it's created using typedef </w:t>
      </w:r>
      <w:r w:rsidRPr="008F34EB">
        <w:rPr>
          <w:rFonts w:ascii="Times New Roman" w:hAnsi="Times New Roman" w:cs="Times New Roman"/>
          <w:color w:val="00B0F0"/>
          <w:sz w:val="24"/>
          <w:szCs w:val="24"/>
        </w:rPr>
        <w:t xml:space="preserve">to represent the Windows API type HWND. </w:t>
      </w:r>
      <w:r w:rsidRPr="00B80C82">
        <w:rPr>
          <w:rFonts w:ascii="Times New Roman" w:hAnsi="Times New Roman" w:cs="Times New Roman"/>
          <w:sz w:val="24"/>
          <w:szCs w:val="24"/>
        </w:rPr>
        <w:t>So, in this code, you can use WindowHandle instead of HWND for improved readability.</w:t>
      </w:r>
    </w:p>
    <w:p w14:paraId="0D27D288" w14:textId="3EBD5360" w:rsidR="003B6BF1"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Now, let's look at how this alias is used in the code:</w:t>
      </w:r>
    </w:p>
    <w:p w14:paraId="00346225" w14:textId="63D236CB" w:rsidR="001F53A2" w:rsidRPr="00B80C82" w:rsidRDefault="001F53A2" w:rsidP="00B80C82">
      <w:pPr>
        <w:rPr>
          <w:rFonts w:ascii="Times New Roman" w:hAnsi="Times New Roman" w:cs="Times New Roman"/>
          <w:sz w:val="24"/>
          <w:szCs w:val="24"/>
        </w:rPr>
      </w:pPr>
      <w:r w:rsidRPr="001F53A2">
        <w:rPr>
          <w:rFonts w:ascii="Times New Roman" w:hAnsi="Times New Roman" w:cs="Times New Roman"/>
          <w:noProof/>
          <w:sz w:val="24"/>
          <w:szCs w:val="24"/>
        </w:rPr>
        <w:drawing>
          <wp:inline distT="0" distB="0" distL="0" distR="0" wp14:anchorId="128D04B5" wp14:editId="5E07CD57">
            <wp:extent cx="4046606"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3434" cy="2200807"/>
                    </a:xfrm>
                    <a:prstGeom prst="rect">
                      <a:avLst/>
                    </a:prstGeom>
                  </pic:spPr>
                </pic:pic>
              </a:graphicData>
            </a:graphic>
          </wp:inline>
        </w:drawing>
      </w:r>
    </w:p>
    <w:p w14:paraId="40383FC8" w14:textId="61EF6D34" w:rsidR="00662DCC" w:rsidRPr="004511AA"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Rationale for Type Aliases</w:t>
      </w:r>
    </w:p>
    <w:p w14:paraId="4630B5B5" w14:textId="6133B9BB"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use of type aliases in the WINUSER.H header file serves several purposes:</w:t>
      </w:r>
    </w:p>
    <w:p w14:paraId="0666D4E9" w14:textId="34D81ED6"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Simplified Code: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simplifies code by allowing programmers to use WNDCLASS and its pointer variations without having to explicitly specify whether they are referring to the ASCII or Unicode version.</w:t>
      </w:r>
    </w:p>
    <w:p w14:paraId="287FE30A" w14:textId="1C138B6A"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Platform Independence: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promotes platform independence by making the code more adaptable to different Unicode settings.</w:t>
      </w:r>
    </w:p>
    <w:p w14:paraId="317A8722" w14:textId="679FAFDF" w:rsidR="002A70DB" w:rsidRPr="00397168"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Readability Enhancement:</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improves code readability by reducing the need for lengthy type declarations.</w:t>
      </w:r>
    </w:p>
    <w:p w14:paraId="619212DC"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E275BF4"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10F7EEE"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06483FF"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5D83529"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10038CE" w14:textId="33E64208" w:rsidR="00662DC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Recommendation for Code Clarity</w:t>
      </w:r>
    </w:p>
    <w:p w14:paraId="23800925" w14:textId="79E99BD1" w:rsidR="00F56111" w:rsidRPr="00F56111" w:rsidRDefault="00F56111" w:rsidP="00662DCC">
      <w:pPr>
        <w:rPr>
          <w:rFonts w:ascii="Times New Roman" w:hAnsi="Times New Roman" w:cs="Times New Roman"/>
          <w:sz w:val="24"/>
          <w:szCs w:val="24"/>
        </w:rPr>
      </w:pPr>
      <w:r w:rsidRPr="00F56111">
        <w:rPr>
          <w:rFonts w:ascii="Times New Roman" w:hAnsi="Times New Roman" w:cs="Times New Roman"/>
          <w:sz w:val="24"/>
          <w:szCs w:val="24"/>
        </w:rPr>
        <w:t>The code provided is a C++ definition using the typedef keyword to create an</w:t>
      </w:r>
      <w:r w:rsidRPr="00F56111">
        <w:rPr>
          <w:rFonts w:ascii="Times New Roman" w:hAnsi="Times New Roman" w:cs="Times New Roman"/>
          <w:b/>
          <w:bCs/>
          <w:sz w:val="32"/>
          <w:szCs w:val="32"/>
          <w14:textOutline w14:w="9525" w14:cap="rnd" w14:cmpd="sng" w14:algn="ctr">
            <w14:solidFill>
              <w14:schemeClr w14:val="accent2">
                <w14:lumMod w14:val="75000"/>
              </w14:schemeClr>
            </w14:solidFill>
            <w14:prstDash w14:val="solid"/>
            <w14:bevel/>
          </w14:textOutline>
        </w:rPr>
        <w:t xml:space="preserve"> </w:t>
      </w:r>
      <w:r w:rsidRPr="00176F0B">
        <w:rPr>
          <w:rFonts w:ascii="Times New Roman" w:hAnsi="Times New Roman" w:cs="Times New Roman"/>
          <w:color w:val="00B0F0"/>
          <w:sz w:val="24"/>
          <w:szCs w:val="24"/>
        </w:rPr>
        <w:t xml:space="preserve">alias for the WNDCLASS structure </w:t>
      </w:r>
      <w:r w:rsidRPr="00F56111">
        <w:rPr>
          <w:rFonts w:ascii="Times New Roman" w:hAnsi="Times New Roman" w:cs="Times New Roman"/>
          <w:sz w:val="24"/>
          <w:szCs w:val="24"/>
        </w:rPr>
        <w:t>in the Windows API</w:t>
      </w:r>
      <w:r>
        <w:rPr>
          <w:rFonts w:ascii="Times New Roman" w:hAnsi="Times New Roman" w:cs="Times New Roman"/>
          <w:sz w:val="24"/>
          <w:szCs w:val="24"/>
        </w:rPr>
        <w:t>.</w:t>
      </w:r>
    </w:p>
    <w:p w14:paraId="4ECA5A64" w14:textId="591975C9" w:rsidR="0009459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guide suggests using the functionally equivalent definition of the WNDCLASS structure, which is:</w:t>
      </w:r>
    </w:p>
    <w:p w14:paraId="40C88E64" w14:textId="2D529233" w:rsidR="002B039D" w:rsidRDefault="002B039D" w:rsidP="00662DCC">
      <w:pPr>
        <w:rPr>
          <w:rFonts w:ascii="Times New Roman" w:hAnsi="Times New Roman" w:cs="Times New Roman"/>
          <w:sz w:val="24"/>
          <w:szCs w:val="24"/>
        </w:rPr>
      </w:pPr>
      <w:r w:rsidRPr="002B039D">
        <w:rPr>
          <w:rFonts w:ascii="Times New Roman" w:hAnsi="Times New Roman" w:cs="Times New Roman"/>
          <w:noProof/>
          <w:sz w:val="24"/>
          <w:szCs w:val="24"/>
        </w:rPr>
        <w:drawing>
          <wp:inline distT="0" distB="0" distL="0" distR="0" wp14:anchorId="14569948" wp14:editId="6981B3AE">
            <wp:extent cx="2405149" cy="196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7869" cy="1978911"/>
                    </a:xfrm>
                    <a:prstGeom prst="rect">
                      <a:avLst/>
                    </a:prstGeom>
                  </pic:spPr>
                </pic:pic>
              </a:graphicData>
            </a:graphic>
          </wp:inline>
        </w:drawing>
      </w:r>
    </w:p>
    <w:p w14:paraId="53BF6C58" w14:textId="71AC402F" w:rsidR="00BC2352" w:rsidRDefault="00BC2352" w:rsidP="00662DCC">
      <w:pPr>
        <w:rPr>
          <w:rFonts w:ascii="Times New Roman" w:hAnsi="Times New Roman" w:cs="Times New Roman"/>
          <w:sz w:val="24"/>
          <w:szCs w:val="24"/>
        </w:rPr>
      </w:pPr>
    </w:p>
    <w:p w14:paraId="0E4F0170" w14:textId="199FFF25" w:rsidR="00EA210B"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This simplified structure definition </w:t>
      </w:r>
      <w:r w:rsidRPr="00A1035D">
        <w:rPr>
          <w:rFonts w:ascii="Times New Roman" w:hAnsi="Times New Roman" w:cs="Times New Roman"/>
          <w:b/>
          <w:bCs/>
          <w:color w:val="7030A0"/>
          <w:sz w:val="24"/>
          <w:szCs w:val="24"/>
        </w:rPr>
        <w:t>omits the pointer variations,</w:t>
      </w:r>
      <w:r w:rsidRPr="00A1035D">
        <w:rPr>
          <w:rFonts w:ascii="Times New Roman" w:hAnsi="Times New Roman" w:cs="Times New Roman"/>
          <w:color w:val="7030A0"/>
          <w:sz w:val="24"/>
          <w:szCs w:val="24"/>
        </w:rPr>
        <w:t xml:space="preserve"> </w:t>
      </w:r>
      <w:r w:rsidRPr="00BC46BA">
        <w:rPr>
          <w:rFonts w:ascii="Times New Roman" w:hAnsi="Times New Roman" w:cs="Times New Roman"/>
          <w:sz w:val="24"/>
          <w:szCs w:val="24"/>
        </w:rPr>
        <w:t>which are typically not needed in most programming scenarios. By using this simplified structure, programmers can maintain code clarity and avoid cluttering their code with unnecessary type declarations.</w:t>
      </w:r>
    </w:p>
    <w:p w14:paraId="410B7430" w14:textId="77777777" w:rsidR="00B25525" w:rsidRDefault="00B25525" w:rsidP="00577317">
      <w:pPr>
        <w:rPr>
          <w:rFonts w:ascii="Times New Roman" w:hAnsi="Times New Roman" w:cs="Times New Roman"/>
          <w:b/>
          <w:bCs/>
          <w:color w:val="7030A0"/>
          <w:sz w:val="24"/>
          <w:szCs w:val="24"/>
        </w:rPr>
      </w:pPr>
    </w:p>
    <w:p w14:paraId="7DE2C59E" w14:textId="77777777" w:rsidR="00B25525" w:rsidRDefault="00B25525" w:rsidP="00577317">
      <w:pPr>
        <w:rPr>
          <w:rFonts w:ascii="Times New Roman" w:hAnsi="Times New Roman" w:cs="Times New Roman"/>
          <w:b/>
          <w:bCs/>
          <w:color w:val="7030A0"/>
          <w:sz w:val="24"/>
          <w:szCs w:val="24"/>
        </w:rPr>
      </w:pPr>
    </w:p>
    <w:p w14:paraId="247A8486" w14:textId="77777777" w:rsidR="00B25525" w:rsidRDefault="00B25525" w:rsidP="00577317">
      <w:pPr>
        <w:rPr>
          <w:rFonts w:ascii="Times New Roman" w:hAnsi="Times New Roman" w:cs="Times New Roman"/>
          <w:b/>
          <w:bCs/>
          <w:color w:val="7030A0"/>
          <w:sz w:val="24"/>
          <w:szCs w:val="24"/>
        </w:rPr>
      </w:pPr>
    </w:p>
    <w:p w14:paraId="6BE5E770" w14:textId="77777777" w:rsidR="00B25525" w:rsidRDefault="00B25525" w:rsidP="00577317">
      <w:pPr>
        <w:rPr>
          <w:rFonts w:ascii="Times New Roman" w:hAnsi="Times New Roman" w:cs="Times New Roman"/>
          <w:b/>
          <w:bCs/>
          <w:color w:val="7030A0"/>
          <w:sz w:val="24"/>
          <w:szCs w:val="24"/>
        </w:rPr>
      </w:pPr>
    </w:p>
    <w:p w14:paraId="27E9FB30" w14:textId="77777777" w:rsidR="00B25525" w:rsidRDefault="00B25525" w:rsidP="00577317">
      <w:pPr>
        <w:rPr>
          <w:rFonts w:ascii="Times New Roman" w:hAnsi="Times New Roman" w:cs="Times New Roman"/>
          <w:b/>
          <w:bCs/>
          <w:color w:val="7030A0"/>
          <w:sz w:val="24"/>
          <w:szCs w:val="24"/>
        </w:rPr>
      </w:pPr>
    </w:p>
    <w:p w14:paraId="415D71A0" w14:textId="77777777" w:rsidR="00B25525" w:rsidRDefault="00B25525" w:rsidP="00577317">
      <w:pPr>
        <w:rPr>
          <w:rFonts w:ascii="Times New Roman" w:hAnsi="Times New Roman" w:cs="Times New Roman"/>
          <w:b/>
          <w:bCs/>
          <w:color w:val="7030A0"/>
          <w:sz w:val="24"/>
          <w:szCs w:val="24"/>
        </w:rPr>
      </w:pPr>
    </w:p>
    <w:p w14:paraId="0CBAB4E3" w14:textId="77777777" w:rsidR="00B25525" w:rsidRDefault="00B25525" w:rsidP="00577317">
      <w:pPr>
        <w:rPr>
          <w:rFonts w:ascii="Times New Roman" w:hAnsi="Times New Roman" w:cs="Times New Roman"/>
          <w:b/>
          <w:bCs/>
          <w:color w:val="7030A0"/>
          <w:sz w:val="24"/>
          <w:szCs w:val="24"/>
        </w:rPr>
      </w:pPr>
    </w:p>
    <w:p w14:paraId="0F04D93D" w14:textId="77777777" w:rsidR="00B25525" w:rsidRDefault="00B25525" w:rsidP="00577317">
      <w:pPr>
        <w:rPr>
          <w:rFonts w:ascii="Times New Roman" w:hAnsi="Times New Roman" w:cs="Times New Roman"/>
          <w:b/>
          <w:bCs/>
          <w:color w:val="7030A0"/>
          <w:sz w:val="24"/>
          <w:szCs w:val="24"/>
        </w:rPr>
      </w:pPr>
    </w:p>
    <w:p w14:paraId="7788A94C" w14:textId="77777777" w:rsidR="00B25525" w:rsidRDefault="00B25525" w:rsidP="00577317">
      <w:pPr>
        <w:rPr>
          <w:rFonts w:ascii="Times New Roman" w:hAnsi="Times New Roman" w:cs="Times New Roman"/>
          <w:b/>
          <w:bCs/>
          <w:color w:val="7030A0"/>
          <w:sz w:val="24"/>
          <w:szCs w:val="24"/>
        </w:rPr>
      </w:pPr>
    </w:p>
    <w:p w14:paraId="64398E6F" w14:textId="77777777" w:rsidR="00B25525" w:rsidRDefault="00B25525" w:rsidP="00577317">
      <w:pPr>
        <w:rPr>
          <w:rFonts w:ascii="Times New Roman" w:hAnsi="Times New Roman" w:cs="Times New Roman"/>
          <w:b/>
          <w:bCs/>
          <w:color w:val="7030A0"/>
          <w:sz w:val="24"/>
          <w:szCs w:val="24"/>
        </w:rPr>
      </w:pPr>
    </w:p>
    <w:p w14:paraId="781D7112" w14:textId="77777777" w:rsidR="00B25525" w:rsidRDefault="00B25525" w:rsidP="00577317">
      <w:pPr>
        <w:rPr>
          <w:rFonts w:ascii="Times New Roman" w:hAnsi="Times New Roman" w:cs="Times New Roman"/>
          <w:b/>
          <w:bCs/>
          <w:color w:val="7030A0"/>
          <w:sz w:val="24"/>
          <w:szCs w:val="24"/>
        </w:rPr>
      </w:pPr>
    </w:p>
    <w:p w14:paraId="176A3BAD" w14:textId="77777777" w:rsidR="0072556E" w:rsidRDefault="0072556E" w:rsidP="00577317">
      <w:pPr>
        <w:rPr>
          <w:rFonts w:ascii="Times New Roman" w:hAnsi="Times New Roman" w:cs="Times New Roman"/>
          <w:b/>
          <w:bCs/>
          <w:color w:val="7030A0"/>
          <w:sz w:val="24"/>
          <w:szCs w:val="24"/>
        </w:rPr>
      </w:pPr>
    </w:p>
    <w:p w14:paraId="0C878A69" w14:textId="77777777" w:rsidR="0072556E" w:rsidRDefault="0072556E" w:rsidP="00577317">
      <w:pPr>
        <w:rPr>
          <w:rFonts w:ascii="Times New Roman" w:hAnsi="Times New Roman" w:cs="Times New Roman"/>
          <w:b/>
          <w:bCs/>
          <w:color w:val="7030A0"/>
          <w:sz w:val="24"/>
          <w:szCs w:val="24"/>
        </w:rPr>
      </w:pPr>
    </w:p>
    <w:p w14:paraId="7B5834EE" w14:textId="618027E6"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 xml:space="preserve">typedef struct </w:t>
      </w:r>
      <w:proofErr w:type="gramStart"/>
      <w:r w:rsidRPr="008E53B4">
        <w:rPr>
          <w:rFonts w:ascii="Times New Roman" w:hAnsi="Times New Roman" w:cs="Times New Roman"/>
          <w:b/>
          <w:bCs/>
          <w:color w:val="7030A0"/>
          <w:sz w:val="28"/>
          <w:szCs w:val="28"/>
          <w:highlight w:val="green"/>
        </w:rPr>
        <w:t>{ ...</w:t>
      </w:r>
      <w:proofErr w:type="gramEnd"/>
      <w:r w:rsidRPr="008E53B4">
        <w:rPr>
          <w:rFonts w:ascii="Times New Roman" w:hAnsi="Times New Roman" w:cs="Times New Roman"/>
          <w:b/>
          <w:bCs/>
          <w:color w:val="7030A0"/>
          <w:sz w:val="28"/>
          <w:szCs w:val="28"/>
          <w:highlight w:val="green"/>
        </w:rPr>
        <w:t xml:space="preserve"> } WNDCLASS, *PWNDCLASS;:</w:t>
      </w:r>
    </w:p>
    <w:p w14:paraId="01F3787D" w14:textId="2DB8F32A"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line defines a new type called WNDCLASS using the typedef keyword. It essentially creates an alias for a structure that encapsulates various attributes of a window class in Windows programming.</w:t>
      </w:r>
    </w:p>
    <w:p w14:paraId="2B5555B2" w14:textId="312690FB" w:rsidR="00101B16" w:rsidRDefault="00101B16" w:rsidP="00577317">
      <w:pPr>
        <w:rPr>
          <w:rFonts w:ascii="Times New Roman" w:hAnsi="Times New Roman" w:cs="Times New Roman"/>
          <w:sz w:val="24"/>
          <w:szCs w:val="24"/>
        </w:rPr>
      </w:pPr>
      <w:r w:rsidRPr="00101B16">
        <w:rPr>
          <w:rFonts w:ascii="Times New Roman" w:hAnsi="Times New Roman" w:cs="Times New Roman"/>
          <w:noProof/>
          <w:sz w:val="24"/>
          <w:szCs w:val="24"/>
        </w:rPr>
        <w:drawing>
          <wp:inline distT="0" distB="0" distL="0" distR="0" wp14:anchorId="692F3256" wp14:editId="15CF687D">
            <wp:extent cx="3069621" cy="2317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3139" cy="2320406"/>
                    </a:xfrm>
                    <a:prstGeom prst="rect">
                      <a:avLst/>
                    </a:prstGeom>
                  </pic:spPr>
                </pic:pic>
              </a:graphicData>
            </a:graphic>
          </wp:inline>
        </w:drawing>
      </w:r>
    </w:p>
    <w:p w14:paraId="2F94BDE2" w14:textId="784552A0" w:rsidR="001F3338" w:rsidRDefault="001F3338" w:rsidP="00577317">
      <w:pPr>
        <w:rPr>
          <w:rFonts w:ascii="Times New Roman" w:hAnsi="Times New Roman" w:cs="Times New Roman"/>
          <w:sz w:val="24"/>
          <w:szCs w:val="24"/>
        </w:rPr>
      </w:pPr>
    </w:p>
    <w:p w14:paraId="167FC7ED" w14:textId="0A7D2A04" w:rsidR="001F3338" w:rsidRDefault="001F3338" w:rsidP="00577317">
      <w:pPr>
        <w:rPr>
          <w:rFonts w:ascii="Times New Roman" w:hAnsi="Times New Roman" w:cs="Times New Roman"/>
          <w:sz w:val="24"/>
          <w:szCs w:val="24"/>
        </w:rPr>
      </w:pPr>
      <w:r w:rsidRPr="001F3338">
        <w:rPr>
          <w:rFonts w:ascii="Times New Roman" w:hAnsi="Times New Roman" w:cs="Times New Roman"/>
          <w:noProof/>
          <w:sz w:val="24"/>
          <w:szCs w:val="24"/>
        </w:rPr>
        <w:drawing>
          <wp:inline distT="0" distB="0" distL="0" distR="0" wp14:anchorId="3B452E2E" wp14:editId="5E48D90E">
            <wp:extent cx="2889250" cy="2395304"/>
            <wp:effectExtent l="0" t="0" r="635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252" cy="2407741"/>
                    </a:xfrm>
                    <a:prstGeom prst="rect">
                      <a:avLst/>
                    </a:prstGeom>
                  </pic:spPr>
                </pic:pic>
              </a:graphicData>
            </a:graphic>
          </wp:inline>
        </w:drawing>
      </w:r>
    </w:p>
    <w:p w14:paraId="7EC19B10" w14:textId="6466BD2E" w:rsidR="00FE6C99" w:rsidRDefault="00FE6C99" w:rsidP="00577317">
      <w:pPr>
        <w:rPr>
          <w:rFonts w:ascii="Times New Roman" w:hAnsi="Times New Roman" w:cs="Times New Roman"/>
          <w:sz w:val="24"/>
          <w:szCs w:val="24"/>
        </w:rPr>
      </w:pPr>
    </w:p>
    <w:p w14:paraId="083F631F" w14:textId="4A95C4BA" w:rsidR="00FE6C99" w:rsidRPr="00B94657" w:rsidRDefault="00FE6C99" w:rsidP="00FE6C99">
      <w:pPr>
        <w:rPr>
          <w:rFonts w:ascii="Times New Roman" w:hAnsi="Times New Roman" w:cs="Times New Roman"/>
          <w:b/>
          <w:bCs/>
          <w:color w:val="7030A0"/>
          <w:sz w:val="24"/>
          <w:szCs w:val="24"/>
        </w:rPr>
      </w:pPr>
      <w:r w:rsidRPr="00B94657">
        <w:rPr>
          <w:rFonts w:ascii="Times New Roman" w:hAnsi="Times New Roman" w:cs="Times New Roman"/>
          <w:b/>
          <w:bCs/>
          <w:color w:val="7030A0"/>
          <w:sz w:val="24"/>
          <w:szCs w:val="24"/>
        </w:rPr>
        <w:t>Differences:</w:t>
      </w:r>
    </w:p>
    <w:p w14:paraId="29729407" w14:textId="6EA8F62C"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Syntax:</w:t>
      </w:r>
    </w:p>
    <w:p w14:paraId="1B66960B" w14:textId="77777777" w:rsidR="004E190D"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In the long-hand method, the structure is defined first using the struct keyword, and then separate typedef statements create aliases for the structure and a pointer to the structure.</w:t>
      </w:r>
      <w:r w:rsidR="00AD419C">
        <w:rPr>
          <w:rFonts w:ascii="Times New Roman" w:hAnsi="Times New Roman" w:cs="Times New Roman"/>
          <w:sz w:val="24"/>
          <w:szCs w:val="24"/>
        </w:rPr>
        <w:t xml:space="preserve"> </w:t>
      </w:r>
    </w:p>
    <w:p w14:paraId="0B9510A7" w14:textId="4996E4CF" w:rsidR="00FE6C99" w:rsidRPr="00FE6C99" w:rsidRDefault="004E190D" w:rsidP="00FE6C99">
      <w:pPr>
        <w:rPr>
          <w:rFonts w:ascii="Times New Roman" w:hAnsi="Times New Roman" w:cs="Times New Roman"/>
          <w:sz w:val="24"/>
          <w:szCs w:val="24"/>
        </w:rPr>
      </w:pPr>
      <w:r>
        <w:rPr>
          <w:rFonts w:ascii="Times New Roman" w:hAnsi="Times New Roman" w:cs="Times New Roman"/>
          <w:sz w:val="24"/>
          <w:szCs w:val="24"/>
        </w:rPr>
        <w:t>I</w:t>
      </w:r>
      <w:r w:rsidR="00FE6C99" w:rsidRPr="00FE6C99">
        <w:rPr>
          <w:rFonts w:ascii="Times New Roman" w:hAnsi="Times New Roman" w:cs="Times New Roman"/>
          <w:sz w:val="24"/>
          <w:szCs w:val="24"/>
        </w:rPr>
        <w:t>n the shorthand method, the structure is defined and aliased in a single line using the typedef keyword.</w:t>
      </w:r>
    </w:p>
    <w:p w14:paraId="0442DE9A" w14:textId="77777777" w:rsidR="00B94657" w:rsidRDefault="00B94657" w:rsidP="00FE6C99">
      <w:pPr>
        <w:rPr>
          <w:rFonts w:ascii="Times New Roman" w:hAnsi="Times New Roman" w:cs="Times New Roman"/>
          <w:sz w:val="24"/>
          <w:szCs w:val="24"/>
        </w:rPr>
      </w:pPr>
    </w:p>
    <w:p w14:paraId="57CBAB20" w14:textId="77777777" w:rsidR="00AD419C" w:rsidRDefault="00AD419C" w:rsidP="00FE6C99">
      <w:pPr>
        <w:rPr>
          <w:rFonts w:ascii="Times New Roman" w:hAnsi="Times New Roman" w:cs="Times New Roman"/>
          <w:sz w:val="24"/>
          <w:szCs w:val="24"/>
        </w:rPr>
      </w:pPr>
    </w:p>
    <w:p w14:paraId="70AC9707" w14:textId="4561E644"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Verbosity:</w:t>
      </w:r>
    </w:p>
    <w:p w14:paraId="254378F1" w14:textId="6F3985E4" w:rsidR="00FE6C99" w:rsidRPr="00FE6C99"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long-hand method is more verbose with separate statements for the structure definition and each alias.</w:t>
      </w:r>
      <w:r w:rsidR="00AD419C">
        <w:rPr>
          <w:rFonts w:ascii="Times New Roman" w:hAnsi="Times New Roman" w:cs="Times New Roman"/>
          <w:sz w:val="24"/>
          <w:szCs w:val="24"/>
        </w:rPr>
        <w:t xml:space="preserve"> </w:t>
      </w:r>
      <w:r w:rsidRPr="00FE6C99">
        <w:rPr>
          <w:rFonts w:ascii="Times New Roman" w:hAnsi="Times New Roman" w:cs="Times New Roman"/>
          <w:sz w:val="24"/>
          <w:szCs w:val="24"/>
        </w:rPr>
        <w:t>The shorthand method is more concise, providing a cleaner and more readable way to define the structure and its aliases.</w:t>
      </w:r>
    </w:p>
    <w:p w14:paraId="57FE9992" w14:textId="0CD2809B"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Readability:</w:t>
      </w:r>
    </w:p>
    <w:p w14:paraId="75D517E4"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shorthand method is often preferred for its brevity and clarity, especially when dealing with complex structures.</w:t>
      </w:r>
      <w:r w:rsidR="00AD419C">
        <w:rPr>
          <w:rFonts w:ascii="Times New Roman" w:hAnsi="Times New Roman" w:cs="Times New Roman"/>
          <w:sz w:val="24"/>
          <w:szCs w:val="24"/>
        </w:rPr>
        <w:t xml:space="preserve"> </w:t>
      </w:r>
    </w:p>
    <w:p w14:paraId="7C0A84FF"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 xml:space="preserve">Both methods achieve the same result—defining a structure and creating type aliases for that structure and a pointer to it. </w:t>
      </w:r>
    </w:p>
    <w:p w14:paraId="54747E07" w14:textId="0B028DE7" w:rsidR="00FE6C99" w:rsidRPr="0057731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choice between them is largely a matter of coding style and preference, with the shorthand method being more commonly used for its simplicity.</w:t>
      </w:r>
    </w:p>
    <w:p w14:paraId="6FD18296" w14:textId="6A07C2FA"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Structure Members:</w:t>
      </w:r>
    </w:p>
    <w:p w14:paraId="538B99DF"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structure contains members like style, lpfnWndProc (a function pointer), cbClsExtra, cbWndExtra, hInstance, hIcon, hCursor, hbrBackground, lpszMenuName, and lpszClassName. These members represent different properties and configurations of a window class.</w:t>
      </w:r>
    </w:p>
    <w:p w14:paraId="2745A1A6" w14:textId="46CFD779"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Pointers:</w:t>
      </w:r>
    </w:p>
    <w:p w14:paraId="01B92BDF" w14:textId="4690D3B8"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*PWNDCLASS part of the typedef statement creates an additional alias for a pointer to this structure. This pointer type is often used when dealing with functions that expect a pointer to a WNDCLASS structure.</w:t>
      </w:r>
    </w:p>
    <w:p w14:paraId="19003CA9" w14:textId="37D4CB9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Subtopic:</w:t>
      </w:r>
    </w:p>
    <w:p w14:paraId="3923D93D"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code snippet is related to the discussion in your notes about recommending a simplified definition for the WNDCLASS structure. It suggests using this particular definition without pointer variations for improved code clarity.</w:t>
      </w:r>
    </w:p>
    <w:p w14:paraId="7265E9AB" w14:textId="700A7E6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Explanation of Code:</w:t>
      </w:r>
    </w:p>
    <w:p w14:paraId="4AC23331"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code is essentially creating a shorthand way to refer to a complex structure used in Windows programming. It's not necessary for you to dive deeply into the specifics of this code unless you are working on Windows programming projects. The key takeaway is that it's a technique to make the code more readable and concise in certain programming scenarios.</w:t>
      </w:r>
    </w:p>
    <w:p w14:paraId="5CEAFE8E" w14:textId="77777777" w:rsidR="004004A1" w:rsidRDefault="004004A1" w:rsidP="00577317">
      <w:pPr>
        <w:rPr>
          <w:rFonts w:ascii="Times New Roman" w:hAnsi="Times New Roman" w:cs="Times New Roman"/>
          <w:b/>
          <w:bCs/>
          <w:color w:val="7030A0"/>
          <w:sz w:val="28"/>
          <w:szCs w:val="28"/>
          <w:highlight w:val="green"/>
        </w:rPr>
      </w:pPr>
    </w:p>
    <w:p w14:paraId="7C5F2788" w14:textId="77777777" w:rsidR="004004A1" w:rsidRDefault="004004A1" w:rsidP="00577317">
      <w:pPr>
        <w:rPr>
          <w:rFonts w:ascii="Times New Roman" w:hAnsi="Times New Roman" w:cs="Times New Roman"/>
          <w:b/>
          <w:bCs/>
          <w:color w:val="7030A0"/>
          <w:sz w:val="28"/>
          <w:szCs w:val="28"/>
          <w:highlight w:val="green"/>
        </w:rPr>
      </w:pPr>
    </w:p>
    <w:p w14:paraId="0EEB0860" w14:textId="3E346DA5"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Do You Need to Know?</w:t>
      </w:r>
    </w:p>
    <w:p w14:paraId="722ADD9B" w14:textId="683971EE" w:rsidR="008E53B4" w:rsidRPr="00FF6210" w:rsidRDefault="00577317" w:rsidP="00EA210B">
      <w:pPr>
        <w:rPr>
          <w:rFonts w:ascii="Times New Roman" w:hAnsi="Times New Roman" w:cs="Times New Roman"/>
          <w:sz w:val="24"/>
          <w:szCs w:val="24"/>
        </w:rPr>
      </w:pPr>
      <w:r w:rsidRPr="00577317">
        <w:rPr>
          <w:rFonts w:ascii="Times New Roman" w:hAnsi="Times New Roman" w:cs="Times New Roman"/>
          <w:sz w:val="24"/>
          <w:szCs w:val="24"/>
        </w:rPr>
        <w:t>If you're not into Windows programming or not dealing with GUI applications, this specific code might be more technical detail than you need. However, understanding the concept of type aliases and how they improve code readability can be beneficial in a broader programming context.</w:t>
      </w:r>
    </w:p>
    <w:p w14:paraId="08E7B874" w14:textId="77777777" w:rsidR="008E5EFE" w:rsidRPr="008E5EFE" w:rsidRDefault="00CF720C" w:rsidP="00CF720C">
      <w:pPr>
        <w:rPr>
          <w:rFonts w:ascii="Times New Roman" w:hAnsi="Times New Roman" w:cs="Times New Roman"/>
          <w:color w:val="7030A0"/>
          <w:sz w:val="24"/>
          <w:szCs w:val="24"/>
          <w:u w:val="single"/>
        </w:rPr>
      </w:pPr>
      <w:r w:rsidRPr="008E5EFE">
        <w:rPr>
          <w:rFonts w:ascii="Times New Roman" w:hAnsi="Times New Roman" w:cs="Times New Roman"/>
          <w:b/>
          <w:bCs/>
          <w:color w:val="7030A0"/>
          <w:sz w:val="24"/>
          <w:szCs w:val="24"/>
          <w:u w:val="single"/>
        </w:rPr>
        <w:t>Conditional Compilation:</w:t>
      </w:r>
      <w:r w:rsidRPr="008E5EFE">
        <w:rPr>
          <w:rFonts w:ascii="Times New Roman" w:hAnsi="Times New Roman" w:cs="Times New Roman"/>
          <w:color w:val="7030A0"/>
          <w:sz w:val="24"/>
          <w:szCs w:val="24"/>
          <w:u w:val="single"/>
        </w:rPr>
        <w:t xml:space="preserve"> </w:t>
      </w:r>
    </w:p>
    <w:p w14:paraId="48B09396" w14:textId="459F3CAE" w:rsidR="0018190D" w:rsidRDefault="00CF720C" w:rsidP="00CF720C">
      <w:pPr>
        <w:rPr>
          <w:rFonts w:ascii="Times New Roman" w:hAnsi="Times New Roman" w:cs="Times New Roman"/>
          <w:sz w:val="24"/>
          <w:szCs w:val="24"/>
        </w:rPr>
      </w:pPr>
      <w:r w:rsidRPr="00CF720C">
        <w:rPr>
          <w:rFonts w:ascii="Times New Roman" w:hAnsi="Times New Roman" w:cs="Times New Roman"/>
          <w:sz w:val="24"/>
          <w:szCs w:val="24"/>
        </w:rPr>
        <w:t xml:space="preserve">The #ifdef UNICODE preprocessor directive checks whether the UNICODE identifier is defined. </w:t>
      </w:r>
    </w:p>
    <w:p w14:paraId="5174BED8"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 xml:space="preserve">If it is defined, </w:t>
      </w:r>
      <w:r w:rsidRPr="00CF720C">
        <w:rPr>
          <w:rFonts w:ascii="Times New Roman" w:hAnsi="Times New Roman" w:cs="Times New Roman"/>
          <w:sz w:val="24"/>
          <w:szCs w:val="24"/>
        </w:rPr>
        <w:t xml:space="preserve">it means the application is built for Unicode, and the typedef statements map WNDCLASS and PWNDCLASS to the Unicode versions (WNDCLASSW and PWNDCLASSW). </w:t>
      </w:r>
    </w:p>
    <w:p w14:paraId="6ECE0D6A" w14:textId="37FDE201"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If UNICODE is not defined</w:t>
      </w:r>
      <w:r w:rsidRPr="00CF720C">
        <w:rPr>
          <w:rFonts w:ascii="Times New Roman" w:hAnsi="Times New Roman" w:cs="Times New Roman"/>
          <w:sz w:val="24"/>
          <w:szCs w:val="24"/>
        </w:rPr>
        <w:t>, it implies an ANSI build, and the mappings are to the ANSI versions (WNDCLASSA and PWNDCLASSA).</w:t>
      </w:r>
    </w:p>
    <w:p w14:paraId="46E321F5" w14:textId="77777777" w:rsidR="008E5EFE" w:rsidRPr="008E5EFE" w:rsidRDefault="00CF720C" w:rsidP="00CF720C">
      <w:pPr>
        <w:rPr>
          <w:rFonts w:ascii="Times New Roman" w:hAnsi="Times New Roman" w:cs="Times New Roman"/>
          <w:color w:val="7030A0"/>
          <w:sz w:val="24"/>
          <w:szCs w:val="24"/>
          <w:u w:val="single"/>
        </w:rPr>
      </w:pPr>
      <w:r w:rsidRPr="008E5EFE">
        <w:rPr>
          <w:rFonts w:ascii="Times New Roman" w:hAnsi="Times New Roman" w:cs="Times New Roman"/>
          <w:b/>
          <w:bCs/>
          <w:color w:val="7030A0"/>
          <w:sz w:val="24"/>
          <w:szCs w:val="24"/>
          <w:u w:val="single"/>
        </w:rPr>
        <w:t>Structure Definition:</w:t>
      </w:r>
      <w:r w:rsidRPr="008E5EFE">
        <w:rPr>
          <w:rFonts w:ascii="Times New Roman" w:hAnsi="Times New Roman" w:cs="Times New Roman"/>
          <w:color w:val="7030A0"/>
          <w:sz w:val="24"/>
          <w:szCs w:val="24"/>
          <w:u w:val="single"/>
        </w:rPr>
        <w:t xml:space="preserve"> </w:t>
      </w:r>
    </w:p>
    <w:p w14:paraId="0E65BFF5" w14:textId="3C9BFA6E"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sz w:val="24"/>
          <w:szCs w:val="24"/>
        </w:rPr>
        <w:t>The struct tagWNDCLASS defines the actual structure of the window class. It includes the following fields:</w:t>
      </w:r>
    </w:p>
    <w:p w14:paraId="7081CDED"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UINT style:</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set of style bits that define various characteristics of the window class.</w:t>
      </w:r>
    </w:p>
    <w:p w14:paraId="3EC5F894"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WNDPROC lpfnWndProc</w:t>
      </w:r>
      <w:r w:rsidRPr="005D7174">
        <w:rPr>
          <w:rFonts w:ascii="Times New Roman" w:hAnsi="Times New Roman" w:cs="Times New Roman"/>
          <w:b/>
          <w:bCs/>
          <w:color w:val="7030A0"/>
          <w:sz w:val="24"/>
          <w:szCs w:val="24"/>
        </w:rPr>
        <w:t>:</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the window procedure, the function that processes messages sent to the window.</w:t>
      </w:r>
    </w:p>
    <w:p w14:paraId="4BDE2CCB"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int cbClsExtra: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class structure for class-specific data.</w:t>
      </w:r>
    </w:p>
    <w:p w14:paraId="25693839"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int cbWndExtra: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instance for instance-specific data.</w:t>
      </w:r>
    </w:p>
    <w:p w14:paraId="509E9954"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HINSTANCE hInstance: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application instance that contains the window procedure.</w:t>
      </w:r>
    </w:p>
    <w:p w14:paraId="6F6D1550"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HICON hIcon:</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icon.</w:t>
      </w:r>
    </w:p>
    <w:p w14:paraId="46D78A2F"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HCURSOR hCursor:</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cursor.</w:t>
      </w:r>
    </w:p>
    <w:p w14:paraId="55DD0B1C"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HBRUSH hbrBackground:</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background brush for the window class.</w:t>
      </w:r>
    </w:p>
    <w:p w14:paraId="1C000971"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LPCTSTR lpszMenuName: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resource name of the class menu, if any.</w:t>
      </w:r>
    </w:p>
    <w:p w14:paraId="4876E67A"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LPCTSTR lpszClassName: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a null-terminated string representing the class name.</w:t>
      </w:r>
    </w:p>
    <w:p w14:paraId="446B4E40" w14:textId="77777777" w:rsidR="00B941D3" w:rsidRDefault="00B941D3" w:rsidP="00CF720C">
      <w:pPr>
        <w:rPr>
          <w:rFonts w:ascii="Times New Roman" w:hAnsi="Times New Roman" w:cs="Times New Roman"/>
          <w:sz w:val="24"/>
          <w:szCs w:val="24"/>
        </w:rPr>
      </w:pPr>
    </w:p>
    <w:p w14:paraId="4C0FE25C" w14:textId="77777777" w:rsidR="008E5EFE" w:rsidRDefault="008E5EFE" w:rsidP="00CF720C">
      <w:pPr>
        <w:rPr>
          <w:rFonts w:ascii="Times New Roman" w:hAnsi="Times New Roman" w:cs="Times New Roman"/>
          <w:color w:val="0070C0"/>
          <w:sz w:val="24"/>
          <w:szCs w:val="24"/>
        </w:rPr>
      </w:pPr>
    </w:p>
    <w:p w14:paraId="6CA37E21" w14:textId="6972C01E" w:rsidR="0087315C" w:rsidRDefault="00CF720C" w:rsidP="0087315C">
      <w:pPr>
        <w:rPr>
          <w:rFonts w:ascii="Times New Roman" w:hAnsi="Times New Roman" w:cs="Times New Roman"/>
          <w:sz w:val="24"/>
          <w:szCs w:val="24"/>
        </w:rPr>
      </w:pPr>
      <w:r w:rsidRPr="00B941D3">
        <w:rPr>
          <w:rFonts w:ascii="Times New Roman" w:hAnsi="Times New Roman" w:cs="Times New Roman"/>
          <w:color w:val="0070C0"/>
          <w:sz w:val="24"/>
          <w:szCs w:val="24"/>
        </w:rPr>
        <w:lastRenderedPageBreak/>
        <w:t xml:space="preserve">Simplified Pointer Definitions: </w:t>
      </w:r>
      <w:r w:rsidRPr="00CF720C">
        <w:rPr>
          <w:rFonts w:ascii="Times New Roman" w:hAnsi="Times New Roman" w:cs="Times New Roman"/>
          <w:sz w:val="24"/>
          <w:szCs w:val="24"/>
        </w:rPr>
        <w:t>The typedef statements simplify the usage of pointer types. Instead of explicitly using PWNDCLASSA, PWNDCLASSW, etc., you can use PWNDCLASS uniformly, and the preprocessor directives ensure that it is defined appropriately based on Unicode or ANSI build.</w:t>
      </w:r>
    </w:p>
    <w:p w14:paraId="72412EB0" w14:textId="77777777" w:rsidR="000F3186" w:rsidRDefault="000F3186" w:rsidP="0087315C">
      <w:pPr>
        <w:rPr>
          <w:rFonts w:ascii="Times New Roman" w:hAnsi="Times New Roman" w:cs="Times New Roman"/>
          <w:sz w:val="24"/>
          <w:szCs w:val="24"/>
        </w:rPr>
      </w:pPr>
    </w:p>
    <w:p w14:paraId="7DB34CEF" w14:textId="572AABD4" w:rsidR="0087315C" w:rsidRPr="00E74AE9" w:rsidRDefault="0087315C" w:rsidP="0087315C">
      <w:pPr>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pPr>
      <w:r w:rsidRPr="00E74AE9">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t>In this declaration:</w:t>
      </w:r>
    </w:p>
    <w:p w14:paraId="629B55DF" w14:textId="77777777" w:rsidR="0087315C" w:rsidRPr="0087315C" w:rsidRDefault="0087315C" w:rsidP="0087315C">
      <w:pPr>
        <w:rPr>
          <w:rFonts w:ascii="Times New Roman" w:hAnsi="Times New Roman" w:cs="Times New Roman"/>
          <w:sz w:val="24"/>
          <w:szCs w:val="24"/>
        </w:rPr>
      </w:pPr>
      <w:r w:rsidRPr="00E74AE9">
        <w:rPr>
          <w:rFonts w:ascii="Times New Roman" w:hAnsi="Times New Roman" w:cs="Times New Roman"/>
          <w:b/>
          <w:bCs/>
          <w:color w:val="0070C0"/>
          <w:sz w:val="24"/>
          <w:szCs w:val="24"/>
          <w:u w:val="single"/>
        </w:rPr>
        <w:t>WNDCLASS</w:t>
      </w:r>
      <w:r w:rsidRPr="0087315C">
        <w:rPr>
          <w:rFonts w:ascii="Times New Roman" w:hAnsi="Times New Roman" w:cs="Times New Roman"/>
          <w:sz w:val="24"/>
          <w:szCs w:val="24"/>
        </w:rPr>
        <w:t xml:space="preserve"> is a structure representing the characteristics of a window class in a Windows application.</w:t>
      </w:r>
    </w:p>
    <w:p w14:paraId="7C3A3F53" w14:textId="77777777" w:rsidR="0087315C" w:rsidRPr="0087315C" w:rsidRDefault="0087315C" w:rsidP="0087315C">
      <w:pPr>
        <w:rPr>
          <w:rFonts w:ascii="Times New Roman" w:hAnsi="Times New Roman" w:cs="Times New Roman"/>
          <w:sz w:val="24"/>
          <w:szCs w:val="24"/>
        </w:rPr>
      </w:pPr>
      <w:r w:rsidRPr="00E74AE9">
        <w:rPr>
          <w:rFonts w:ascii="Times New Roman" w:hAnsi="Times New Roman" w:cs="Times New Roman"/>
          <w:b/>
          <w:bCs/>
          <w:color w:val="0070C0"/>
          <w:sz w:val="24"/>
          <w:szCs w:val="24"/>
          <w:u w:val="single"/>
        </w:rPr>
        <w:t>*PWNDCLASS</w:t>
      </w:r>
      <w:r w:rsidRPr="00393177">
        <w:rPr>
          <w:rFonts w:ascii="Times New Roman" w:hAnsi="Times New Roman" w:cs="Times New Roman"/>
          <w:color w:val="0070C0"/>
          <w:sz w:val="24"/>
          <w:szCs w:val="24"/>
        </w:rPr>
        <w:t xml:space="preserve"> </w:t>
      </w:r>
      <w:r w:rsidRPr="0087315C">
        <w:rPr>
          <w:rFonts w:ascii="Times New Roman" w:hAnsi="Times New Roman" w:cs="Times New Roman"/>
          <w:sz w:val="24"/>
          <w:szCs w:val="24"/>
        </w:rPr>
        <w:t>is a pointer type that can point to an instance of this structure.</w:t>
      </w:r>
    </w:p>
    <w:p w14:paraId="4298DA03" w14:textId="04392D33" w:rsidR="0087315C" w:rsidRPr="00E74AE9" w:rsidRDefault="0087315C" w:rsidP="0087315C">
      <w:pPr>
        <w:rPr>
          <w:rFonts w:ascii="Times New Roman" w:hAnsi="Times New Roman" w:cs="Times New Roman"/>
          <w:b/>
          <w:bCs/>
          <w:sz w:val="24"/>
          <w:szCs w:val="24"/>
          <w:u w:val="single"/>
        </w:rPr>
      </w:pPr>
      <w:r w:rsidRPr="00E74AE9">
        <w:rPr>
          <w:rFonts w:ascii="Times New Roman" w:hAnsi="Times New Roman" w:cs="Times New Roman"/>
          <w:b/>
          <w:bCs/>
          <w:sz w:val="24"/>
          <w:szCs w:val="24"/>
          <w:u w:val="single"/>
        </w:rPr>
        <w:t>The structure includes the following members:</w:t>
      </w:r>
    </w:p>
    <w:p w14:paraId="7CF08D89"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style: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set of style bits that define various characteristics of the window class.</w:t>
      </w:r>
    </w:p>
    <w:p w14:paraId="3372C8E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lpfnWndProc:</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the window procedure, a function that processes messages sent to the window.</w:t>
      </w:r>
    </w:p>
    <w:p w14:paraId="5592947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cbClsExtra: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class structure for class-specific data.</w:t>
      </w:r>
    </w:p>
    <w:p w14:paraId="73579DA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cbWndExtra: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instance for instance-specific data.</w:t>
      </w:r>
    </w:p>
    <w:p w14:paraId="034827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hInstance: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application instance that contains the window procedure.</w:t>
      </w:r>
    </w:p>
    <w:p w14:paraId="022D8661"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hIcon:</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icon.</w:t>
      </w:r>
    </w:p>
    <w:p w14:paraId="2788E2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hCursor:</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cursor.</w:t>
      </w:r>
    </w:p>
    <w:p w14:paraId="497384BB"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hbrBackground:</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background brush for the window class.</w:t>
      </w:r>
    </w:p>
    <w:p w14:paraId="6FB7CD54"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lpszMenuName: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The resource name of the class menu, if any.</w:t>
      </w:r>
    </w:p>
    <w:p w14:paraId="794CEFB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lpszClassName: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a null-terminated string representing the class name.</w:t>
      </w:r>
    </w:p>
    <w:p w14:paraId="08E6050C" w14:textId="35F74580" w:rsidR="005B531F" w:rsidRDefault="0087315C" w:rsidP="0087315C">
      <w:pPr>
        <w:rPr>
          <w:rFonts w:ascii="Times New Roman" w:hAnsi="Times New Roman" w:cs="Times New Roman"/>
          <w:sz w:val="24"/>
          <w:szCs w:val="24"/>
        </w:rPr>
      </w:pPr>
      <w:r w:rsidRPr="0087315C">
        <w:rPr>
          <w:rFonts w:ascii="Times New Roman" w:hAnsi="Times New Roman" w:cs="Times New Roman"/>
          <w:sz w:val="24"/>
          <w:szCs w:val="24"/>
        </w:rPr>
        <w:t>This concise declaration captures the essence of the WNDCLASS structure and its associated pointer type, providing a clear and readable representation.</w:t>
      </w:r>
    </w:p>
    <w:p w14:paraId="6A32045B" w14:textId="1BDE147E" w:rsidR="00400ECE" w:rsidRPr="00400ECE" w:rsidRDefault="00400ECE" w:rsidP="00400ECE">
      <w:pPr>
        <w:jc w:val="center"/>
        <w:rPr>
          <w:rFonts w:ascii="Times New Roman" w:hAnsi="Times New Roman" w:cs="Times New Roman"/>
          <w:b/>
          <w:bCs/>
          <w:color w:val="FF0000"/>
          <w:sz w:val="24"/>
          <w:szCs w:val="24"/>
        </w:rPr>
      </w:pPr>
    </w:p>
    <w:p w14:paraId="0CDA12D6" w14:textId="77777777" w:rsidR="00EB7496" w:rsidRDefault="00EB7496"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253B3BF5" w14:textId="77777777" w:rsidR="00EB7496" w:rsidRDefault="00EB7496"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DAB2C2C" w14:textId="77777777" w:rsidR="00EB7496" w:rsidRDefault="00EB7496"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4FAB146" w14:textId="77777777" w:rsidR="00EB7496" w:rsidRDefault="00EB7496"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0497E6F" w14:textId="77777777" w:rsidR="00EB7496" w:rsidRDefault="00EB7496"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C042872" w14:textId="206F7E35" w:rsidR="00400ECE" w:rsidRPr="00400ECE" w:rsidRDefault="00400ECE" w:rsidP="00400ECE">
      <w:pPr>
        <w:jc w:val="cente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400ECE">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This code will register a window class named "myWindowClass". The window class will have the following characteristics:</w:t>
      </w:r>
    </w:p>
    <w:p w14:paraId="3CD1C617" w14:textId="20FFA5D5"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 will be redrawn whenever the window size changes.</w:t>
      </w:r>
    </w:p>
    <w:p w14:paraId="56A93D6A"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window procedure will be WndProc.</w:t>
      </w:r>
    </w:p>
    <w:p w14:paraId="35A5FC47"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 will have no extra class-specific or window-specific data.</w:t>
      </w:r>
    </w:p>
    <w:p w14:paraId="3BCBF16E"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instance handle will be the handle of the current application instance.</w:t>
      </w:r>
    </w:p>
    <w:p w14:paraId="19F9E74C"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icon will be the default application icon.</w:t>
      </w:r>
    </w:p>
    <w:p w14:paraId="232B1C63"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cursor will be the default arrow cursor.</w:t>
      </w:r>
    </w:p>
    <w:p w14:paraId="47ECCA45"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background brush will be the default window background brush.</w:t>
      </w:r>
    </w:p>
    <w:p w14:paraId="62189DC5" w14:textId="77777777"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Its menu resource will be IDR_MENU.</w:t>
      </w:r>
    </w:p>
    <w:p w14:paraId="31C4DBCC" w14:textId="65696D33" w:rsidR="00400ECE" w:rsidRPr="00EB7496" w:rsidRDefault="00400ECE" w:rsidP="00EB7496">
      <w:pPr>
        <w:pStyle w:val="ListParagraph"/>
        <w:numPr>
          <w:ilvl w:val="0"/>
          <w:numId w:val="3"/>
        </w:numPr>
        <w:rPr>
          <w:rFonts w:ascii="Times New Roman" w:hAnsi="Times New Roman" w:cs="Times New Roman"/>
          <w:sz w:val="24"/>
          <w:szCs w:val="24"/>
        </w:rPr>
      </w:pPr>
      <w:r w:rsidRPr="00EB7496">
        <w:rPr>
          <w:rFonts w:ascii="Times New Roman" w:hAnsi="Times New Roman" w:cs="Times New Roman"/>
          <w:sz w:val="24"/>
          <w:szCs w:val="24"/>
        </w:rPr>
        <w:t>Once the window class has been registered, you can create windows of that class by calling the CreateWindow function and passing it the name of the window class.</w:t>
      </w:r>
    </w:p>
    <w:p w14:paraId="108EF828" w14:textId="77777777" w:rsidR="00D91745" w:rsidRDefault="00D91745" w:rsidP="002D2F2A">
      <w:pPr>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pPr>
    </w:p>
    <w:p w14:paraId="3DDE8182" w14:textId="5DBC0169" w:rsidR="002D2F2A" w:rsidRPr="00486C15" w:rsidRDefault="002D2F2A" w:rsidP="002D2F2A">
      <w:pPr>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pPr>
      <w:r w:rsidRPr="00486C15">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t>Conclusion</w:t>
      </w:r>
    </w:p>
    <w:p w14:paraId="1C1B34EA" w14:textId="77777777" w:rsidR="002D2F2A" w:rsidRDefault="002D2F2A" w:rsidP="002D2F2A">
      <w:pPr>
        <w:rPr>
          <w:rFonts w:ascii="Times New Roman" w:hAnsi="Times New Roman" w:cs="Times New Roman"/>
          <w:sz w:val="24"/>
          <w:szCs w:val="24"/>
        </w:rPr>
      </w:pPr>
      <w:r w:rsidRPr="00BC46BA">
        <w:rPr>
          <w:rFonts w:ascii="Times New Roman" w:hAnsi="Times New Roman" w:cs="Times New Roman"/>
          <w:sz w:val="24"/>
          <w:szCs w:val="24"/>
        </w:rPr>
        <w:t xml:space="preserve">The WINUSER.H header file effectively utilizes type aliases to </w:t>
      </w:r>
      <w:r w:rsidRPr="001B5FDD">
        <w:rPr>
          <w:rFonts w:ascii="Times New Roman" w:hAnsi="Times New Roman" w:cs="Times New Roman"/>
          <w:color w:val="7030A0"/>
          <w:sz w:val="24"/>
          <w:szCs w:val="24"/>
        </w:rPr>
        <w:t xml:space="preserve">simplify code </w:t>
      </w:r>
      <w:r w:rsidRPr="00BC46BA">
        <w:rPr>
          <w:rFonts w:ascii="Times New Roman" w:hAnsi="Times New Roman" w:cs="Times New Roman"/>
          <w:sz w:val="24"/>
          <w:szCs w:val="24"/>
        </w:rPr>
        <w:t xml:space="preserve">and </w:t>
      </w:r>
      <w:r w:rsidRPr="001B5FDD">
        <w:rPr>
          <w:rFonts w:ascii="Times New Roman" w:hAnsi="Times New Roman" w:cs="Times New Roman"/>
          <w:color w:val="7030A0"/>
          <w:sz w:val="24"/>
          <w:szCs w:val="24"/>
        </w:rPr>
        <w:t>promote platform independence</w:t>
      </w:r>
      <w:r w:rsidRPr="00BC46BA">
        <w:rPr>
          <w:rFonts w:ascii="Times New Roman" w:hAnsi="Times New Roman" w:cs="Times New Roman"/>
          <w:sz w:val="24"/>
          <w:szCs w:val="24"/>
        </w:rPr>
        <w:t xml:space="preserve"> when dealing with different Unicode settings. </w:t>
      </w:r>
    </w:p>
    <w:p w14:paraId="5AC9C2EF" w14:textId="77777777" w:rsidR="002D2F2A" w:rsidRDefault="002D2F2A" w:rsidP="002D2F2A">
      <w:pPr>
        <w:rPr>
          <w:rFonts w:ascii="Times New Roman" w:hAnsi="Times New Roman" w:cs="Times New Roman"/>
          <w:sz w:val="24"/>
          <w:szCs w:val="24"/>
        </w:rPr>
      </w:pPr>
      <w:r w:rsidRPr="00BC46BA">
        <w:rPr>
          <w:rFonts w:ascii="Times New Roman" w:hAnsi="Times New Roman" w:cs="Times New Roman"/>
          <w:sz w:val="24"/>
          <w:szCs w:val="24"/>
        </w:rPr>
        <w:t>The recommendation to use the simplified structure definition further enhances code readability. By understanding the rationale behind type aliases and using them appropriately, programmers can write more concise and maintainable code.</w:t>
      </w:r>
    </w:p>
    <w:p w14:paraId="4FE68381" w14:textId="52FC00D8" w:rsidR="00B057C1" w:rsidRDefault="00B057C1" w:rsidP="0087315C">
      <w:pPr>
        <w:rPr>
          <w:rFonts w:ascii="Times New Roman" w:hAnsi="Times New Roman" w:cs="Times New Roman"/>
          <w:b/>
          <w:bCs/>
          <w:sz w:val="24"/>
          <w:szCs w:val="24"/>
        </w:rPr>
      </w:pPr>
    </w:p>
    <w:p w14:paraId="28B94D97" w14:textId="59ECD766" w:rsidR="00116FA5" w:rsidRDefault="00116FA5" w:rsidP="0087315C">
      <w:pPr>
        <w:rPr>
          <w:rFonts w:ascii="Times New Roman" w:hAnsi="Times New Roman" w:cs="Times New Roman"/>
          <w:b/>
          <w:bCs/>
          <w:sz w:val="24"/>
          <w:szCs w:val="24"/>
        </w:rPr>
      </w:pPr>
      <w:r w:rsidRPr="00116FA5">
        <w:rPr>
          <w:rFonts w:ascii="Times New Roman" w:hAnsi="Times New Roman" w:cs="Times New Roman"/>
          <w:b/>
          <w:bCs/>
          <w:sz w:val="24"/>
          <w:szCs w:val="24"/>
        </w:rPr>
        <w:drawing>
          <wp:inline distT="0" distB="0" distL="0" distR="0" wp14:anchorId="0F799258" wp14:editId="082DA3AD">
            <wp:extent cx="2090152" cy="3746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6332" cy="386512"/>
                    </a:xfrm>
                    <a:prstGeom prst="rect">
                      <a:avLst/>
                    </a:prstGeom>
                  </pic:spPr>
                </pic:pic>
              </a:graphicData>
            </a:graphic>
          </wp:inline>
        </w:drawing>
      </w:r>
    </w:p>
    <w:p w14:paraId="192CE045" w14:textId="363742AA" w:rsidR="00E11292" w:rsidRDefault="00E11292" w:rsidP="00E11292">
      <w:pPr>
        <w:rPr>
          <w:rFonts w:ascii="Times New Roman" w:hAnsi="Times New Roman" w:cs="Times New Roman"/>
          <w:sz w:val="24"/>
          <w:szCs w:val="24"/>
        </w:rPr>
      </w:pPr>
      <w:r w:rsidRPr="00E11292">
        <w:rPr>
          <w:rFonts w:ascii="Times New Roman" w:hAnsi="Times New Roman" w:cs="Times New Roman"/>
          <w:sz w:val="24"/>
          <w:szCs w:val="24"/>
        </w:rPr>
        <w:t>This structu</w:t>
      </w:r>
      <w:r>
        <w:rPr>
          <w:rFonts w:ascii="Times New Roman" w:hAnsi="Times New Roman" w:cs="Times New Roman"/>
          <w:sz w:val="24"/>
          <w:szCs w:val="24"/>
        </w:rPr>
        <w:t>r</w:t>
      </w:r>
      <w:r w:rsidRPr="00E11292">
        <w:rPr>
          <w:rFonts w:ascii="Times New Roman" w:hAnsi="Times New Roman" w:cs="Times New Roman"/>
          <w:sz w:val="24"/>
          <w:szCs w:val="24"/>
        </w:rPr>
        <w:t xml:space="preserve">e is then initialized, and its </w:t>
      </w:r>
      <w:r w:rsidRPr="00D26F5E">
        <w:rPr>
          <w:rFonts w:ascii="Times New Roman" w:hAnsi="Times New Roman" w:cs="Times New Roman"/>
          <w:color w:val="7030A0"/>
          <w:sz w:val="24"/>
          <w:szCs w:val="24"/>
        </w:rPr>
        <w:t>ten fields</w:t>
      </w:r>
      <w:r w:rsidRPr="003E7E8A">
        <w:rPr>
          <w:rFonts w:ascii="Times New Roman" w:hAnsi="Times New Roman" w:cs="Times New Roman"/>
          <w:color w:val="7030A0"/>
          <w:sz w:val="24"/>
          <w:szCs w:val="24"/>
        </w:rPr>
        <w:t xml:space="preserve"> </w:t>
      </w:r>
      <w:r w:rsidRPr="00E11292">
        <w:rPr>
          <w:rFonts w:ascii="Times New Roman" w:hAnsi="Times New Roman" w:cs="Times New Roman"/>
          <w:sz w:val="24"/>
          <w:szCs w:val="24"/>
        </w:rPr>
        <w:t xml:space="preserve">are set before calling the RegisterClass function. </w:t>
      </w:r>
    </w:p>
    <w:p w14:paraId="12BFBA28" w14:textId="77777777" w:rsidR="003B48A7" w:rsidRDefault="00E11292" w:rsidP="00E11292">
      <w:pPr>
        <w:rPr>
          <w:rFonts w:ascii="Times New Roman" w:hAnsi="Times New Roman" w:cs="Times New Roman"/>
          <w:sz w:val="24"/>
          <w:szCs w:val="24"/>
        </w:rPr>
      </w:pPr>
      <w:r w:rsidRPr="00E11292">
        <w:rPr>
          <w:rFonts w:ascii="Times New Roman" w:hAnsi="Times New Roman" w:cs="Times New Roman"/>
          <w:sz w:val="24"/>
          <w:szCs w:val="24"/>
        </w:rPr>
        <w:t xml:space="preserve">The two crucial fields in the </w:t>
      </w:r>
      <w:r w:rsidRPr="00D26F5E">
        <w:rPr>
          <w:rFonts w:ascii="Times New Roman" w:hAnsi="Times New Roman" w:cs="Times New Roman"/>
          <w:color w:val="7030A0"/>
          <w:sz w:val="24"/>
          <w:szCs w:val="24"/>
        </w:rPr>
        <w:t>WNDCLASS structure</w:t>
      </w:r>
      <w:r w:rsidRPr="00D93AE4">
        <w:rPr>
          <w:rFonts w:ascii="Times New Roman" w:hAnsi="Times New Roman" w:cs="Times New Roman"/>
          <w:color w:val="7030A0"/>
          <w:sz w:val="24"/>
          <w:szCs w:val="24"/>
        </w:rPr>
        <w:t xml:space="preserve"> </w:t>
      </w:r>
      <w:r w:rsidRPr="00E11292">
        <w:rPr>
          <w:rFonts w:ascii="Times New Roman" w:hAnsi="Times New Roman" w:cs="Times New Roman"/>
          <w:sz w:val="24"/>
          <w:szCs w:val="24"/>
        </w:rPr>
        <w:t xml:space="preserve">are the second and the last. </w:t>
      </w:r>
    </w:p>
    <w:p w14:paraId="652A960F" w14:textId="05D68BD9" w:rsidR="00E11292" w:rsidRPr="00D93AE4" w:rsidRDefault="00E11292" w:rsidP="00E11292">
      <w:pPr>
        <w:rPr>
          <w:rFonts w:ascii="Times New Roman" w:hAnsi="Times New Roman" w:cs="Times New Roman"/>
          <w:b/>
          <w:bCs/>
          <w:sz w:val="24"/>
          <w:szCs w:val="24"/>
        </w:rPr>
      </w:pPr>
      <w:r w:rsidRPr="00E11292">
        <w:rPr>
          <w:rFonts w:ascii="Times New Roman" w:hAnsi="Times New Roman" w:cs="Times New Roman"/>
          <w:sz w:val="24"/>
          <w:szCs w:val="24"/>
        </w:rPr>
        <w:t xml:space="preserve">The second field, </w:t>
      </w:r>
      <w:r w:rsidRPr="00D26F5E">
        <w:rPr>
          <w:rFonts w:ascii="Times New Roman" w:hAnsi="Times New Roman" w:cs="Times New Roman"/>
          <w:color w:val="7030A0"/>
          <w:sz w:val="24"/>
          <w:szCs w:val="24"/>
        </w:rPr>
        <w:t>lpfnWndProc</w:t>
      </w:r>
      <w:r w:rsidRPr="00E11292">
        <w:rPr>
          <w:rFonts w:ascii="Times New Roman" w:hAnsi="Times New Roman" w:cs="Times New Roman"/>
          <w:sz w:val="24"/>
          <w:szCs w:val="24"/>
        </w:rPr>
        <w:t xml:space="preserve">, holds the address of a window procedure used for all windows based on this class. </w:t>
      </w:r>
    </w:p>
    <w:p w14:paraId="7BECC4B3" w14:textId="77777777" w:rsidR="00E11292" w:rsidRPr="00D26F5E" w:rsidRDefault="00E11292" w:rsidP="00E11292">
      <w:pPr>
        <w:rPr>
          <w:rFonts w:ascii="Times New Roman" w:hAnsi="Times New Roman" w:cs="Times New Roman"/>
          <w:color w:val="7030A0"/>
          <w:sz w:val="24"/>
          <w:szCs w:val="24"/>
        </w:rPr>
      </w:pPr>
      <w:r w:rsidRPr="00E11292">
        <w:rPr>
          <w:rFonts w:ascii="Times New Roman" w:hAnsi="Times New Roman" w:cs="Times New Roman"/>
          <w:sz w:val="24"/>
          <w:szCs w:val="24"/>
        </w:rPr>
        <w:t xml:space="preserve">In the given example (HELLOWIN.C), this window procedure is referred to as </w:t>
      </w:r>
      <w:r w:rsidRPr="00D26F5E">
        <w:rPr>
          <w:rFonts w:ascii="Times New Roman" w:hAnsi="Times New Roman" w:cs="Times New Roman"/>
          <w:color w:val="7030A0"/>
          <w:sz w:val="24"/>
          <w:szCs w:val="24"/>
        </w:rPr>
        <w:t xml:space="preserve">WndProc. </w:t>
      </w:r>
    </w:p>
    <w:p w14:paraId="43F51603" w14:textId="01055552" w:rsidR="00E11292" w:rsidRPr="00E11292" w:rsidRDefault="00E11292" w:rsidP="00E11292">
      <w:pPr>
        <w:rPr>
          <w:rFonts w:ascii="Times New Roman" w:hAnsi="Times New Roman" w:cs="Times New Roman"/>
          <w:sz w:val="24"/>
          <w:szCs w:val="24"/>
        </w:rPr>
      </w:pPr>
      <w:r w:rsidRPr="00E11292">
        <w:rPr>
          <w:rFonts w:ascii="Times New Roman" w:hAnsi="Times New Roman" w:cs="Times New Roman"/>
          <w:sz w:val="24"/>
          <w:szCs w:val="24"/>
        </w:rPr>
        <w:t xml:space="preserve">The </w:t>
      </w:r>
      <w:r w:rsidRPr="00D26F5E">
        <w:rPr>
          <w:rFonts w:ascii="Times New Roman" w:hAnsi="Times New Roman" w:cs="Times New Roman"/>
          <w:color w:val="7030A0"/>
          <w:sz w:val="24"/>
          <w:szCs w:val="24"/>
        </w:rPr>
        <w:t>last field</w:t>
      </w:r>
      <w:r w:rsidRPr="005C502F">
        <w:rPr>
          <w:rFonts w:ascii="Times New Roman" w:hAnsi="Times New Roman" w:cs="Times New Roman"/>
          <w:color w:val="7030A0"/>
          <w:sz w:val="24"/>
          <w:szCs w:val="24"/>
        </w:rPr>
        <w:t xml:space="preserve"> </w:t>
      </w:r>
      <w:r w:rsidRPr="00E11292">
        <w:rPr>
          <w:rFonts w:ascii="Times New Roman" w:hAnsi="Times New Roman" w:cs="Times New Roman"/>
          <w:sz w:val="24"/>
          <w:szCs w:val="24"/>
        </w:rPr>
        <w:t>is the text name of the window class, which can be chosen as desired. In programs creating only one window, the window class name is often set to the name of the program.</w:t>
      </w:r>
    </w:p>
    <w:p w14:paraId="7A22EB90" w14:textId="77777777" w:rsidR="006531CE" w:rsidRDefault="006531CE" w:rsidP="00E11292">
      <w:pPr>
        <w:rPr>
          <w:rFonts w:ascii="Times New Roman" w:hAnsi="Times New Roman" w:cs="Times New Roman"/>
          <w:sz w:val="24"/>
          <w:szCs w:val="24"/>
        </w:rPr>
      </w:pPr>
    </w:p>
    <w:p w14:paraId="1BF650AA" w14:textId="77777777" w:rsidR="006531CE" w:rsidRDefault="006531CE" w:rsidP="00E11292">
      <w:pPr>
        <w:rPr>
          <w:rFonts w:ascii="Times New Roman" w:hAnsi="Times New Roman" w:cs="Times New Roman"/>
          <w:sz w:val="24"/>
          <w:szCs w:val="24"/>
        </w:rPr>
      </w:pPr>
    </w:p>
    <w:p w14:paraId="24F96037" w14:textId="77777777" w:rsidR="006531CE" w:rsidRDefault="006531CE" w:rsidP="00E11292">
      <w:pPr>
        <w:rPr>
          <w:rFonts w:ascii="Times New Roman" w:hAnsi="Times New Roman" w:cs="Times New Roman"/>
          <w:sz w:val="24"/>
          <w:szCs w:val="24"/>
        </w:rPr>
      </w:pPr>
    </w:p>
    <w:p w14:paraId="51110F40" w14:textId="0DECDB6D" w:rsidR="00E153DE" w:rsidRPr="006531CE" w:rsidRDefault="00E11292" w:rsidP="00E11292">
      <w:pPr>
        <w:rPr>
          <w:rFonts w:ascii="Times New Roman" w:hAnsi="Times New Roman" w:cs="Times New Roman"/>
          <w:sz w:val="24"/>
          <w:szCs w:val="24"/>
        </w:rPr>
      </w:pPr>
      <w:r w:rsidRPr="00E11292">
        <w:rPr>
          <w:rFonts w:ascii="Times New Roman" w:hAnsi="Times New Roman" w:cs="Times New Roman"/>
          <w:sz w:val="24"/>
          <w:szCs w:val="24"/>
        </w:rPr>
        <w:lastRenderedPageBreak/>
        <w:t>Let's examine each field of the WNDCLASS structure:</w:t>
      </w:r>
    </w:p>
    <w:p w14:paraId="4F715A3C" w14:textId="75A4AACF" w:rsidR="00116FA5" w:rsidRDefault="00A1259C" w:rsidP="00E11292">
      <w:pPr>
        <w:rPr>
          <w:rFonts w:ascii="Times New Roman" w:hAnsi="Times New Roman" w:cs="Times New Roman"/>
          <w:b/>
          <w:bCs/>
          <w:sz w:val="24"/>
          <w:szCs w:val="24"/>
        </w:rPr>
      </w:pPr>
      <w:r w:rsidRPr="00A1259C">
        <w:rPr>
          <w:rFonts w:ascii="Times New Roman" w:hAnsi="Times New Roman" w:cs="Times New Roman"/>
          <w:b/>
          <w:bCs/>
          <w:sz w:val="24"/>
          <w:szCs w:val="24"/>
        </w:rPr>
        <w:drawing>
          <wp:inline distT="0" distB="0" distL="0" distR="0" wp14:anchorId="0771F643" wp14:editId="70EEE1B8">
            <wp:extent cx="2890345" cy="3810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7065" cy="381886"/>
                    </a:xfrm>
                    <a:prstGeom prst="rect">
                      <a:avLst/>
                    </a:prstGeom>
                  </pic:spPr>
                </pic:pic>
              </a:graphicData>
            </a:graphic>
          </wp:inline>
        </w:drawing>
      </w:r>
    </w:p>
    <w:p w14:paraId="178BE002" w14:textId="4DE0F928" w:rsidR="00E523BE" w:rsidRDefault="008B49EA" w:rsidP="00E11292">
      <w:pPr>
        <w:rPr>
          <w:rFonts w:ascii="Times New Roman" w:hAnsi="Times New Roman" w:cs="Times New Roman"/>
          <w:sz w:val="24"/>
          <w:szCs w:val="24"/>
        </w:rPr>
      </w:pPr>
      <w:r w:rsidRPr="008B49EA">
        <w:rPr>
          <w:rFonts w:ascii="Times New Roman" w:hAnsi="Times New Roman" w:cs="Times New Roman"/>
          <w:sz w:val="24"/>
          <w:szCs w:val="24"/>
        </w:rPr>
        <w:t xml:space="preserve">This statement combines two </w:t>
      </w:r>
      <w:r w:rsidRPr="00F91DEE">
        <w:rPr>
          <w:rFonts w:ascii="Times New Roman" w:hAnsi="Times New Roman" w:cs="Times New Roman"/>
          <w:color w:val="0070C0"/>
          <w:sz w:val="24"/>
          <w:szCs w:val="24"/>
        </w:rPr>
        <w:t xml:space="preserve">32-bit "class style" identifiers </w:t>
      </w:r>
      <w:r w:rsidRPr="008B49EA">
        <w:rPr>
          <w:rFonts w:ascii="Times New Roman" w:hAnsi="Times New Roman" w:cs="Times New Roman"/>
          <w:sz w:val="24"/>
          <w:szCs w:val="24"/>
        </w:rPr>
        <w:t>using a bitwise OR operator. The WINUSER.H header file defines several identifiers with the CS prefix:</w:t>
      </w:r>
    </w:p>
    <w:p w14:paraId="3DF7DCF3" w14:textId="41EE2685" w:rsidR="00E523BE" w:rsidRDefault="00BB64FA" w:rsidP="00E11292">
      <w:pPr>
        <w:rPr>
          <w:rFonts w:ascii="Times New Roman" w:hAnsi="Times New Roman" w:cs="Times New Roman"/>
          <w:sz w:val="24"/>
          <w:szCs w:val="24"/>
        </w:rPr>
      </w:pPr>
      <w:r w:rsidRPr="00BB64FA">
        <w:rPr>
          <w:rFonts w:ascii="Times New Roman" w:hAnsi="Times New Roman" w:cs="Times New Roman"/>
          <w:sz w:val="24"/>
          <w:szCs w:val="24"/>
        </w:rPr>
        <w:drawing>
          <wp:inline distT="0" distB="0" distL="0" distR="0" wp14:anchorId="2E95ECEF" wp14:editId="0BD8284B">
            <wp:extent cx="2298717" cy="2076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8861" cy="2085613"/>
                    </a:xfrm>
                    <a:prstGeom prst="rect">
                      <a:avLst/>
                    </a:prstGeom>
                  </pic:spPr>
                </pic:pic>
              </a:graphicData>
            </a:graphic>
          </wp:inline>
        </w:drawing>
      </w:r>
    </w:p>
    <w:p w14:paraId="62635EF3" w14:textId="77777777" w:rsidR="006F1825" w:rsidRDefault="00AD16EA" w:rsidP="00E11292">
      <w:pPr>
        <w:rPr>
          <w:rFonts w:ascii="Times New Roman" w:hAnsi="Times New Roman" w:cs="Times New Roman"/>
          <w:sz w:val="24"/>
          <w:szCs w:val="24"/>
        </w:rPr>
      </w:pPr>
      <w:r w:rsidRPr="00AD16EA">
        <w:rPr>
          <w:rFonts w:ascii="Times New Roman" w:hAnsi="Times New Roman" w:cs="Times New Roman"/>
          <w:sz w:val="24"/>
          <w:szCs w:val="24"/>
        </w:rPr>
        <w:t xml:space="preserve">These identifiers are known as "bit flags" because each sets a single bit in a composite value. </w:t>
      </w:r>
    </w:p>
    <w:p w14:paraId="5D32F34A" w14:textId="77777777" w:rsidR="00AB12E9" w:rsidRDefault="00AD16EA" w:rsidP="00E11292">
      <w:pPr>
        <w:rPr>
          <w:rFonts w:ascii="Times New Roman" w:hAnsi="Times New Roman" w:cs="Times New Roman"/>
          <w:sz w:val="24"/>
          <w:szCs w:val="24"/>
        </w:rPr>
      </w:pPr>
      <w:r w:rsidRPr="00AD16EA">
        <w:rPr>
          <w:rFonts w:ascii="Times New Roman" w:hAnsi="Times New Roman" w:cs="Times New Roman"/>
          <w:sz w:val="24"/>
          <w:szCs w:val="24"/>
        </w:rPr>
        <w:t xml:space="preserve">In the provided example, the </w:t>
      </w:r>
      <w:r w:rsidRPr="00E14FBB">
        <w:rPr>
          <w:rFonts w:ascii="Times New Roman" w:hAnsi="Times New Roman" w:cs="Times New Roman"/>
          <w:color w:val="0070C0"/>
          <w:sz w:val="24"/>
          <w:szCs w:val="24"/>
        </w:rPr>
        <w:t xml:space="preserve">two identifiers used (CS_HREDRAW and CS_VREDRAW) </w:t>
      </w:r>
      <w:r w:rsidRPr="00AD16EA">
        <w:rPr>
          <w:rFonts w:ascii="Times New Roman" w:hAnsi="Times New Roman" w:cs="Times New Roman"/>
          <w:sz w:val="24"/>
          <w:szCs w:val="24"/>
        </w:rPr>
        <w:t xml:space="preserve">indicate that windows created based on this class should be entirely repainted when the horizontal or vertical window size changes. </w:t>
      </w:r>
    </w:p>
    <w:p w14:paraId="68489E65" w14:textId="19C60823" w:rsidR="00BB64FA" w:rsidRDefault="00AD16EA" w:rsidP="00E11292">
      <w:pPr>
        <w:rPr>
          <w:rFonts w:ascii="Times New Roman" w:hAnsi="Times New Roman" w:cs="Times New Roman"/>
          <w:sz w:val="24"/>
          <w:szCs w:val="24"/>
        </w:rPr>
      </w:pPr>
      <w:r w:rsidRPr="00AD16EA">
        <w:rPr>
          <w:rFonts w:ascii="Times New Roman" w:hAnsi="Times New Roman" w:cs="Times New Roman"/>
          <w:sz w:val="24"/>
          <w:szCs w:val="24"/>
        </w:rPr>
        <w:t xml:space="preserve">For instance, </w:t>
      </w:r>
      <w:r w:rsidRPr="00731EB8">
        <w:rPr>
          <w:rFonts w:ascii="Times New Roman" w:hAnsi="Times New Roman" w:cs="Times New Roman"/>
          <w:color w:val="0070C0"/>
          <w:sz w:val="24"/>
          <w:szCs w:val="24"/>
        </w:rPr>
        <w:t>resizing HELLOWIN's</w:t>
      </w:r>
      <w:r w:rsidRPr="00731EB8">
        <w:rPr>
          <w:rFonts w:ascii="Times New Roman" w:hAnsi="Times New Roman" w:cs="Times New Roman"/>
          <w:sz w:val="24"/>
          <w:szCs w:val="24"/>
        </w:rPr>
        <w:t xml:space="preserve"> </w:t>
      </w:r>
      <w:r w:rsidRPr="00AD16EA">
        <w:rPr>
          <w:rFonts w:ascii="Times New Roman" w:hAnsi="Times New Roman" w:cs="Times New Roman"/>
          <w:sz w:val="24"/>
          <w:szCs w:val="24"/>
        </w:rPr>
        <w:t>window triggers a repaint of the text string to adjust to the new center of the window. These flags ensure this behavior, and the window procedure is informed of such size changes.</w:t>
      </w:r>
    </w:p>
    <w:p w14:paraId="6A1D8817" w14:textId="09FAD77D" w:rsidR="00BB64FA" w:rsidRDefault="00BB64FA" w:rsidP="00E11292">
      <w:pPr>
        <w:rPr>
          <w:rFonts w:ascii="Times New Roman" w:hAnsi="Times New Roman" w:cs="Times New Roman"/>
          <w:sz w:val="24"/>
          <w:szCs w:val="24"/>
        </w:rPr>
      </w:pPr>
    </w:p>
    <w:p w14:paraId="772996EC" w14:textId="77777777" w:rsidR="00BB64FA" w:rsidRPr="008B49EA" w:rsidRDefault="00BB64FA" w:rsidP="00E11292">
      <w:pPr>
        <w:rPr>
          <w:rFonts w:ascii="Times New Roman" w:hAnsi="Times New Roman" w:cs="Times New Roman"/>
          <w:sz w:val="24"/>
          <w:szCs w:val="24"/>
        </w:rPr>
      </w:pPr>
    </w:p>
    <w:sectPr w:rsidR="00BB64FA" w:rsidRPr="008B4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34620"/>
    <w:multiLevelType w:val="hybridMultilevel"/>
    <w:tmpl w:val="051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287B"/>
    <w:rsid w:val="000C5394"/>
    <w:rsid w:val="000D1E1D"/>
    <w:rsid w:val="000D34CF"/>
    <w:rsid w:val="000D4F2F"/>
    <w:rsid w:val="000E55F9"/>
    <w:rsid w:val="000F3186"/>
    <w:rsid w:val="000F6488"/>
    <w:rsid w:val="000F6586"/>
    <w:rsid w:val="000F6B4F"/>
    <w:rsid w:val="00101B16"/>
    <w:rsid w:val="00102E16"/>
    <w:rsid w:val="001163D6"/>
    <w:rsid w:val="00116C37"/>
    <w:rsid w:val="00116FA5"/>
    <w:rsid w:val="00133158"/>
    <w:rsid w:val="0014534F"/>
    <w:rsid w:val="001570FA"/>
    <w:rsid w:val="001629C2"/>
    <w:rsid w:val="00176F0B"/>
    <w:rsid w:val="0018190D"/>
    <w:rsid w:val="001838D6"/>
    <w:rsid w:val="00183C49"/>
    <w:rsid w:val="00187DBF"/>
    <w:rsid w:val="001A0492"/>
    <w:rsid w:val="001A18CD"/>
    <w:rsid w:val="001A250D"/>
    <w:rsid w:val="001A32EB"/>
    <w:rsid w:val="001A69CD"/>
    <w:rsid w:val="001B5FDD"/>
    <w:rsid w:val="001D1F54"/>
    <w:rsid w:val="001D5917"/>
    <w:rsid w:val="001E7537"/>
    <w:rsid w:val="001F25B0"/>
    <w:rsid w:val="001F2917"/>
    <w:rsid w:val="001F3338"/>
    <w:rsid w:val="001F53A2"/>
    <w:rsid w:val="002016B0"/>
    <w:rsid w:val="002032B2"/>
    <w:rsid w:val="00215209"/>
    <w:rsid w:val="00250174"/>
    <w:rsid w:val="0025308A"/>
    <w:rsid w:val="002565F6"/>
    <w:rsid w:val="00257D87"/>
    <w:rsid w:val="00272DC8"/>
    <w:rsid w:val="002744DA"/>
    <w:rsid w:val="00274991"/>
    <w:rsid w:val="0027525A"/>
    <w:rsid w:val="002869E4"/>
    <w:rsid w:val="002901FE"/>
    <w:rsid w:val="002A5574"/>
    <w:rsid w:val="002A667B"/>
    <w:rsid w:val="002A70DB"/>
    <w:rsid w:val="002B039D"/>
    <w:rsid w:val="002B733F"/>
    <w:rsid w:val="002C4BB1"/>
    <w:rsid w:val="002C55A2"/>
    <w:rsid w:val="002C6168"/>
    <w:rsid w:val="002D2F2A"/>
    <w:rsid w:val="002E5BDE"/>
    <w:rsid w:val="002F3D53"/>
    <w:rsid w:val="002F670A"/>
    <w:rsid w:val="00303A02"/>
    <w:rsid w:val="00305A6D"/>
    <w:rsid w:val="00315A4E"/>
    <w:rsid w:val="00317AA2"/>
    <w:rsid w:val="0032266B"/>
    <w:rsid w:val="003241D2"/>
    <w:rsid w:val="00327494"/>
    <w:rsid w:val="00335B61"/>
    <w:rsid w:val="00350A93"/>
    <w:rsid w:val="00354DFF"/>
    <w:rsid w:val="00360025"/>
    <w:rsid w:val="00367E78"/>
    <w:rsid w:val="0038097A"/>
    <w:rsid w:val="00380C9F"/>
    <w:rsid w:val="00393177"/>
    <w:rsid w:val="00394937"/>
    <w:rsid w:val="00397168"/>
    <w:rsid w:val="003A043C"/>
    <w:rsid w:val="003A7C86"/>
    <w:rsid w:val="003B2065"/>
    <w:rsid w:val="003B48A7"/>
    <w:rsid w:val="003B6BF1"/>
    <w:rsid w:val="003C4364"/>
    <w:rsid w:val="003D1B2C"/>
    <w:rsid w:val="003D4D40"/>
    <w:rsid w:val="003E79B4"/>
    <w:rsid w:val="003E7C8A"/>
    <w:rsid w:val="003E7E8A"/>
    <w:rsid w:val="003F2FF2"/>
    <w:rsid w:val="003F5DF8"/>
    <w:rsid w:val="00400085"/>
    <w:rsid w:val="004004A1"/>
    <w:rsid w:val="00400ECE"/>
    <w:rsid w:val="00405902"/>
    <w:rsid w:val="00406B6D"/>
    <w:rsid w:val="004130B2"/>
    <w:rsid w:val="00425A09"/>
    <w:rsid w:val="00440EA5"/>
    <w:rsid w:val="00447C89"/>
    <w:rsid w:val="004507AF"/>
    <w:rsid w:val="004511AA"/>
    <w:rsid w:val="00461C64"/>
    <w:rsid w:val="00470067"/>
    <w:rsid w:val="004731D6"/>
    <w:rsid w:val="00486C15"/>
    <w:rsid w:val="00487C55"/>
    <w:rsid w:val="004A3712"/>
    <w:rsid w:val="004A4040"/>
    <w:rsid w:val="004B07FF"/>
    <w:rsid w:val="004D24F1"/>
    <w:rsid w:val="004E190D"/>
    <w:rsid w:val="004E31B2"/>
    <w:rsid w:val="004E5473"/>
    <w:rsid w:val="004F6DC0"/>
    <w:rsid w:val="0050244A"/>
    <w:rsid w:val="00505B60"/>
    <w:rsid w:val="005122DC"/>
    <w:rsid w:val="005216E8"/>
    <w:rsid w:val="005356E4"/>
    <w:rsid w:val="005365F0"/>
    <w:rsid w:val="005551F2"/>
    <w:rsid w:val="0055710D"/>
    <w:rsid w:val="00570ACE"/>
    <w:rsid w:val="00577317"/>
    <w:rsid w:val="00591F1F"/>
    <w:rsid w:val="005959B3"/>
    <w:rsid w:val="00596173"/>
    <w:rsid w:val="005A16BD"/>
    <w:rsid w:val="005A4EE7"/>
    <w:rsid w:val="005B1009"/>
    <w:rsid w:val="005B531F"/>
    <w:rsid w:val="005C03A1"/>
    <w:rsid w:val="005C0864"/>
    <w:rsid w:val="005C0E0A"/>
    <w:rsid w:val="005C502F"/>
    <w:rsid w:val="005D48D0"/>
    <w:rsid w:val="005D7174"/>
    <w:rsid w:val="005F2870"/>
    <w:rsid w:val="005F5E13"/>
    <w:rsid w:val="0060216F"/>
    <w:rsid w:val="00623A4B"/>
    <w:rsid w:val="006350E3"/>
    <w:rsid w:val="00643552"/>
    <w:rsid w:val="00646437"/>
    <w:rsid w:val="006531CE"/>
    <w:rsid w:val="00656D06"/>
    <w:rsid w:val="006574F4"/>
    <w:rsid w:val="00657C8F"/>
    <w:rsid w:val="00662DCC"/>
    <w:rsid w:val="00671182"/>
    <w:rsid w:val="0067539C"/>
    <w:rsid w:val="006850A7"/>
    <w:rsid w:val="00686450"/>
    <w:rsid w:val="00694FAE"/>
    <w:rsid w:val="006B5D26"/>
    <w:rsid w:val="006B7D98"/>
    <w:rsid w:val="006C496A"/>
    <w:rsid w:val="006D289C"/>
    <w:rsid w:val="006D688F"/>
    <w:rsid w:val="006E314E"/>
    <w:rsid w:val="006F1825"/>
    <w:rsid w:val="0071022D"/>
    <w:rsid w:val="0071760C"/>
    <w:rsid w:val="007177B6"/>
    <w:rsid w:val="0072556E"/>
    <w:rsid w:val="00731EB8"/>
    <w:rsid w:val="0073200C"/>
    <w:rsid w:val="00732DC8"/>
    <w:rsid w:val="00740BDA"/>
    <w:rsid w:val="00744AAD"/>
    <w:rsid w:val="00747853"/>
    <w:rsid w:val="00762F14"/>
    <w:rsid w:val="00783E84"/>
    <w:rsid w:val="00793A63"/>
    <w:rsid w:val="007A3845"/>
    <w:rsid w:val="007B300E"/>
    <w:rsid w:val="007C4F74"/>
    <w:rsid w:val="007C53CD"/>
    <w:rsid w:val="007F0930"/>
    <w:rsid w:val="007F0FE2"/>
    <w:rsid w:val="007F362F"/>
    <w:rsid w:val="007F44AB"/>
    <w:rsid w:val="008021BE"/>
    <w:rsid w:val="00803C7D"/>
    <w:rsid w:val="00812FF0"/>
    <w:rsid w:val="00813D9B"/>
    <w:rsid w:val="0082436B"/>
    <w:rsid w:val="0082608E"/>
    <w:rsid w:val="00832DDE"/>
    <w:rsid w:val="008376F1"/>
    <w:rsid w:val="00846EB6"/>
    <w:rsid w:val="0085431F"/>
    <w:rsid w:val="00862DA5"/>
    <w:rsid w:val="00867CE6"/>
    <w:rsid w:val="00871022"/>
    <w:rsid w:val="008711F5"/>
    <w:rsid w:val="00872976"/>
    <w:rsid w:val="0087315C"/>
    <w:rsid w:val="008773FE"/>
    <w:rsid w:val="008779F2"/>
    <w:rsid w:val="0089057D"/>
    <w:rsid w:val="00896400"/>
    <w:rsid w:val="008A0F99"/>
    <w:rsid w:val="008A18EF"/>
    <w:rsid w:val="008B3F42"/>
    <w:rsid w:val="008B49EA"/>
    <w:rsid w:val="008C788B"/>
    <w:rsid w:val="008D618B"/>
    <w:rsid w:val="008E53B4"/>
    <w:rsid w:val="008E5EFE"/>
    <w:rsid w:val="008F34EB"/>
    <w:rsid w:val="008F48F1"/>
    <w:rsid w:val="008F7211"/>
    <w:rsid w:val="008F7D0A"/>
    <w:rsid w:val="00903D76"/>
    <w:rsid w:val="00904C7E"/>
    <w:rsid w:val="009106D9"/>
    <w:rsid w:val="009275D9"/>
    <w:rsid w:val="00941ABC"/>
    <w:rsid w:val="0095084B"/>
    <w:rsid w:val="009809DF"/>
    <w:rsid w:val="00985883"/>
    <w:rsid w:val="009947AC"/>
    <w:rsid w:val="00996707"/>
    <w:rsid w:val="00997E72"/>
    <w:rsid w:val="009A6D63"/>
    <w:rsid w:val="009C2F8A"/>
    <w:rsid w:val="009C6B13"/>
    <w:rsid w:val="009C713A"/>
    <w:rsid w:val="009D0310"/>
    <w:rsid w:val="009D49A5"/>
    <w:rsid w:val="009F1AD9"/>
    <w:rsid w:val="009F2085"/>
    <w:rsid w:val="00A00396"/>
    <w:rsid w:val="00A1035D"/>
    <w:rsid w:val="00A1259C"/>
    <w:rsid w:val="00A12992"/>
    <w:rsid w:val="00A1301F"/>
    <w:rsid w:val="00A4055D"/>
    <w:rsid w:val="00A60225"/>
    <w:rsid w:val="00A633A7"/>
    <w:rsid w:val="00A66266"/>
    <w:rsid w:val="00A97689"/>
    <w:rsid w:val="00AB080B"/>
    <w:rsid w:val="00AB12E9"/>
    <w:rsid w:val="00AB1457"/>
    <w:rsid w:val="00AC0580"/>
    <w:rsid w:val="00AC1D15"/>
    <w:rsid w:val="00AC5F77"/>
    <w:rsid w:val="00AD16EA"/>
    <w:rsid w:val="00AD419C"/>
    <w:rsid w:val="00B057C1"/>
    <w:rsid w:val="00B10056"/>
    <w:rsid w:val="00B11105"/>
    <w:rsid w:val="00B15E59"/>
    <w:rsid w:val="00B17F6A"/>
    <w:rsid w:val="00B25525"/>
    <w:rsid w:val="00B27BEE"/>
    <w:rsid w:val="00B27E3A"/>
    <w:rsid w:val="00B3261F"/>
    <w:rsid w:val="00B51BEF"/>
    <w:rsid w:val="00B63C5E"/>
    <w:rsid w:val="00B80C82"/>
    <w:rsid w:val="00B80F2B"/>
    <w:rsid w:val="00B91341"/>
    <w:rsid w:val="00B941D3"/>
    <w:rsid w:val="00B94657"/>
    <w:rsid w:val="00BA4BAF"/>
    <w:rsid w:val="00BB1B65"/>
    <w:rsid w:val="00BB46E0"/>
    <w:rsid w:val="00BB64FA"/>
    <w:rsid w:val="00BC2352"/>
    <w:rsid w:val="00BC46BA"/>
    <w:rsid w:val="00BC5AAD"/>
    <w:rsid w:val="00BD5CC0"/>
    <w:rsid w:val="00BE77E4"/>
    <w:rsid w:val="00C02257"/>
    <w:rsid w:val="00C0669C"/>
    <w:rsid w:val="00C100BD"/>
    <w:rsid w:val="00C16DAF"/>
    <w:rsid w:val="00C21638"/>
    <w:rsid w:val="00C2481B"/>
    <w:rsid w:val="00C33373"/>
    <w:rsid w:val="00C370D1"/>
    <w:rsid w:val="00C61318"/>
    <w:rsid w:val="00C666F7"/>
    <w:rsid w:val="00C70E75"/>
    <w:rsid w:val="00C96CCA"/>
    <w:rsid w:val="00CA45B8"/>
    <w:rsid w:val="00CA5236"/>
    <w:rsid w:val="00CB4DB4"/>
    <w:rsid w:val="00CC65BF"/>
    <w:rsid w:val="00CE13E1"/>
    <w:rsid w:val="00CE1956"/>
    <w:rsid w:val="00CF720C"/>
    <w:rsid w:val="00D00A9D"/>
    <w:rsid w:val="00D226C4"/>
    <w:rsid w:val="00D25477"/>
    <w:rsid w:val="00D26F5E"/>
    <w:rsid w:val="00D345EF"/>
    <w:rsid w:val="00D3712C"/>
    <w:rsid w:val="00D5022C"/>
    <w:rsid w:val="00D60D83"/>
    <w:rsid w:val="00D72860"/>
    <w:rsid w:val="00D728A1"/>
    <w:rsid w:val="00D87506"/>
    <w:rsid w:val="00D87817"/>
    <w:rsid w:val="00D90F8D"/>
    <w:rsid w:val="00D91745"/>
    <w:rsid w:val="00D93AE4"/>
    <w:rsid w:val="00DA5F5A"/>
    <w:rsid w:val="00DB6D7B"/>
    <w:rsid w:val="00DD2003"/>
    <w:rsid w:val="00DE26EE"/>
    <w:rsid w:val="00DF0211"/>
    <w:rsid w:val="00E05AE3"/>
    <w:rsid w:val="00E11292"/>
    <w:rsid w:val="00E14FBB"/>
    <w:rsid w:val="00E153DE"/>
    <w:rsid w:val="00E20FEF"/>
    <w:rsid w:val="00E2296C"/>
    <w:rsid w:val="00E26DB9"/>
    <w:rsid w:val="00E403D5"/>
    <w:rsid w:val="00E40FAE"/>
    <w:rsid w:val="00E523BE"/>
    <w:rsid w:val="00E5399E"/>
    <w:rsid w:val="00E546FE"/>
    <w:rsid w:val="00E72F59"/>
    <w:rsid w:val="00E74AE9"/>
    <w:rsid w:val="00E76591"/>
    <w:rsid w:val="00E76CB9"/>
    <w:rsid w:val="00E84D67"/>
    <w:rsid w:val="00E857CA"/>
    <w:rsid w:val="00E9219B"/>
    <w:rsid w:val="00E93CC1"/>
    <w:rsid w:val="00EA210B"/>
    <w:rsid w:val="00EA4E80"/>
    <w:rsid w:val="00EA55F0"/>
    <w:rsid w:val="00EB7496"/>
    <w:rsid w:val="00ED3E04"/>
    <w:rsid w:val="00EE1089"/>
    <w:rsid w:val="00EE7DBC"/>
    <w:rsid w:val="00F07D46"/>
    <w:rsid w:val="00F25941"/>
    <w:rsid w:val="00F37E24"/>
    <w:rsid w:val="00F447D2"/>
    <w:rsid w:val="00F45EDB"/>
    <w:rsid w:val="00F53452"/>
    <w:rsid w:val="00F56111"/>
    <w:rsid w:val="00F57AF5"/>
    <w:rsid w:val="00F81206"/>
    <w:rsid w:val="00F87B7F"/>
    <w:rsid w:val="00F91DEE"/>
    <w:rsid w:val="00FD539E"/>
    <w:rsid w:val="00FD5FCE"/>
    <w:rsid w:val="00FE6C99"/>
    <w:rsid w:val="00FF0D7B"/>
    <w:rsid w:val="00FF3449"/>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34</Pages>
  <Words>5848</Words>
  <Characters>33339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373</cp:revision>
  <dcterms:created xsi:type="dcterms:W3CDTF">2023-11-18T18:16:00Z</dcterms:created>
  <dcterms:modified xsi:type="dcterms:W3CDTF">2023-11-19T03:57:00Z</dcterms:modified>
</cp:coreProperties>
</file>