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9037A" w14:textId="77777777" w:rsidR="0051211A" w:rsidRDefault="0043050E">
      <w:pPr>
        <w:spacing w:before="72" w:line="382" w:lineRule="auto"/>
        <w:ind w:left="2842" w:right="3118"/>
        <w:jc w:val="center"/>
        <w:rPr>
          <w:rFonts w:ascii="Georgia" w:eastAsia="Georgia" w:hAnsi="Georgia" w:cs="Georgia"/>
          <w:sz w:val="18"/>
          <w:szCs w:val="18"/>
        </w:rPr>
      </w:pPr>
      <w:r>
        <w:pict w14:anchorId="0F3F3F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81.2pt;margin-top:14.95pt;width:66.9pt;height:65pt;z-index:-251653120;mso-position-horizontal-relative:page;mso-position-vertical-relative:page">
            <v:imagedata r:id="rId8" o:title=""/>
            <w10:wrap anchorx="page" anchory="page"/>
          </v:shape>
        </w:pict>
      </w:r>
      <w:r>
        <w:pict w14:anchorId="087CA09C">
          <v:shape id="_x0000_s1066" type="#_x0000_t75" style="position:absolute;left:0;text-align:left;margin-left:470.15pt;margin-top:14.95pt;width:63pt;height:65pt;z-index:-251655168;mso-position-horizontal-relative:page;mso-position-vertical-relative:page">
            <v:imagedata r:id="rId9" o:title=""/>
            <w10:wrap anchorx="page" anchory="page"/>
          </v:shape>
        </w:pict>
      </w:r>
      <w:r w:rsidR="006467EB">
        <w:rPr>
          <w:rFonts w:ascii="Georgia" w:eastAsia="Georgia" w:hAnsi="Georgia" w:cs="Georgia"/>
          <w:b/>
          <w:w w:val="97"/>
          <w:sz w:val="18"/>
          <w:szCs w:val="18"/>
        </w:rPr>
        <w:t>ТЕХНИЧЕСКИ</w:t>
      </w:r>
      <w:r w:rsidR="006467EB">
        <w:rPr>
          <w:rFonts w:ascii="Georgia" w:eastAsia="Georgia" w:hAnsi="Georgia" w:cs="Georgia"/>
          <w:b/>
          <w:sz w:val="18"/>
          <w:szCs w:val="18"/>
        </w:rPr>
        <w:t xml:space="preserve"> </w:t>
      </w:r>
      <w:r w:rsidR="006467EB">
        <w:rPr>
          <w:rFonts w:ascii="Georgia" w:eastAsia="Georgia" w:hAnsi="Georgia" w:cs="Georgia"/>
          <w:b/>
          <w:w w:val="97"/>
          <w:sz w:val="18"/>
          <w:szCs w:val="18"/>
        </w:rPr>
        <w:t>УНИВЕРСИТЕТ</w:t>
      </w:r>
      <w:r w:rsidR="006467EB">
        <w:rPr>
          <w:rFonts w:ascii="Georgia" w:eastAsia="Georgia" w:hAnsi="Georgia" w:cs="Georgia"/>
          <w:b/>
          <w:sz w:val="18"/>
          <w:szCs w:val="18"/>
        </w:rPr>
        <w:t xml:space="preserve"> </w:t>
      </w:r>
      <w:r w:rsidR="006467EB">
        <w:rPr>
          <w:rFonts w:ascii="Georgia" w:eastAsia="Georgia" w:hAnsi="Georgia" w:cs="Georgia"/>
          <w:b/>
          <w:w w:val="97"/>
          <w:sz w:val="18"/>
          <w:szCs w:val="18"/>
        </w:rPr>
        <w:t>-</w:t>
      </w:r>
      <w:r w:rsidR="006467EB">
        <w:rPr>
          <w:rFonts w:ascii="Georgia" w:eastAsia="Georgia" w:hAnsi="Georgia" w:cs="Georgia"/>
          <w:b/>
          <w:sz w:val="18"/>
          <w:szCs w:val="18"/>
        </w:rPr>
        <w:t xml:space="preserve"> </w:t>
      </w:r>
      <w:r w:rsidR="006467EB">
        <w:rPr>
          <w:rFonts w:ascii="Georgia" w:eastAsia="Georgia" w:hAnsi="Georgia" w:cs="Georgia"/>
          <w:b/>
          <w:w w:val="97"/>
          <w:sz w:val="18"/>
          <w:szCs w:val="18"/>
        </w:rPr>
        <w:t>СОФИЯ СТОПАНСКИ</w:t>
      </w:r>
      <w:r w:rsidR="006467EB">
        <w:rPr>
          <w:rFonts w:ascii="Georgia" w:eastAsia="Georgia" w:hAnsi="Georgia" w:cs="Georgia"/>
          <w:b/>
          <w:sz w:val="18"/>
          <w:szCs w:val="18"/>
        </w:rPr>
        <w:t xml:space="preserve"> </w:t>
      </w:r>
      <w:r w:rsidR="006467EB">
        <w:rPr>
          <w:rFonts w:ascii="Georgia" w:eastAsia="Georgia" w:hAnsi="Georgia" w:cs="Georgia"/>
          <w:b/>
          <w:w w:val="97"/>
          <w:sz w:val="18"/>
          <w:szCs w:val="18"/>
        </w:rPr>
        <w:t>ФАКУЛТЕТ</w:t>
      </w:r>
    </w:p>
    <w:p w14:paraId="5CB745F8" w14:textId="77777777" w:rsidR="0051211A" w:rsidRDefault="0043050E">
      <w:pPr>
        <w:spacing w:before="7" w:line="140" w:lineRule="exact"/>
        <w:ind w:left="1675" w:right="1950"/>
        <w:jc w:val="center"/>
        <w:rPr>
          <w:rFonts w:ascii="Georgia" w:eastAsia="Georgia" w:hAnsi="Georgia" w:cs="Georgia"/>
          <w:sz w:val="15"/>
          <w:szCs w:val="15"/>
        </w:rPr>
      </w:pPr>
      <w:r>
        <w:pict w14:anchorId="302A3293">
          <v:group id="_x0000_s1064" style="position:absolute;left:0;text-align:left;margin-left:76.45pt;margin-top:88.1pt;width:456.7pt;height:0;z-index:-251654144;mso-position-horizontal-relative:page;mso-position-vertical-relative:page" coordorigin="1529,1762" coordsize="9134,0">
            <v:shape id="_x0000_s1065" style="position:absolute;left:1529;top:1762;width:9134;height:0" coordorigin="1529,1762" coordsize="9134,0" path="m1529,1762r9134,e" filled="f" strokeweight=".62619mm">
              <v:path arrowok="t"/>
            </v:shape>
            <w10:wrap anchorx="page" anchory="page"/>
          </v:group>
        </w:pict>
      </w:r>
      <w:r w:rsidR="006467EB">
        <w:rPr>
          <w:rFonts w:ascii="Georgia" w:eastAsia="Georgia" w:hAnsi="Georgia" w:cs="Georgia"/>
          <w:b/>
          <w:w w:val="101"/>
          <w:sz w:val="15"/>
          <w:szCs w:val="15"/>
        </w:rPr>
        <w:t>К</w:t>
      </w:r>
      <w:r w:rsidR="006467EB">
        <w:rPr>
          <w:rFonts w:ascii="Georgia" w:eastAsia="Georgia" w:hAnsi="Georgia" w:cs="Georgia"/>
          <w:b/>
          <w:w w:val="97"/>
          <w:sz w:val="12"/>
          <w:szCs w:val="12"/>
        </w:rPr>
        <w:t>АТЕДРА</w:t>
      </w:r>
      <w:r w:rsidR="006467EB">
        <w:rPr>
          <w:rFonts w:ascii="Georgia" w:eastAsia="Georgia" w:hAnsi="Georgia" w:cs="Georgia"/>
          <w:b/>
          <w:sz w:val="12"/>
          <w:szCs w:val="12"/>
        </w:rPr>
        <w:t xml:space="preserve"> </w:t>
      </w:r>
      <w:r w:rsidR="006467EB">
        <w:rPr>
          <w:rFonts w:ascii="Georgia" w:eastAsia="Georgia" w:hAnsi="Georgia" w:cs="Georgia"/>
          <w:b/>
          <w:w w:val="101"/>
          <w:sz w:val="15"/>
          <w:szCs w:val="15"/>
        </w:rPr>
        <w:t>„ИКОНОМИКА,</w:t>
      </w:r>
      <w:r w:rsidR="006467EB">
        <w:rPr>
          <w:rFonts w:ascii="Georgia" w:eastAsia="Georgia" w:hAnsi="Georgia" w:cs="Georgia"/>
          <w:b/>
          <w:sz w:val="15"/>
          <w:szCs w:val="15"/>
        </w:rPr>
        <w:t xml:space="preserve"> </w:t>
      </w:r>
      <w:r w:rsidR="006467EB">
        <w:rPr>
          <w:rFonts w:ascii="Georgia" w:eastAsia="Georgia" w:hAnsi="Georgia" w:cs="Georgia"/>
          <w:b/>
          <w:w w:val="101"/>
          <w:sz w:val="15"/>
          <w:szCs w:val="15"/>
        </w:rPr>
        <w:t>ИНДУСТРИАЛЕН</w:t>
      </w:r>
      <w:r w:rsidR="006467EB">
        <w:rPr>
          <w:rFonts w:ascii="Georgia" w:eastAsia="Georgia" w:hAnsi="Georgia" w:cs="Georgia"/>
          <w:b/>
          <w:sz w:val="15"/>
          <w:szCs w:val="15"/>
        </w:rPr>
        <w:t xml:space="preserve"> </w:t>
      </w:r>
      <w:r w:rsidR="006467EB">
        <w:rPr>
          <w:rFonts w:ascii="Georgia" w:eastAsia="Georgia" w:hAnsi="Georgia" w:cs="Georgia"/>
          <w:b/>
          <w:w w:val="101"/>
          <w:sz w:val="15"/>
          <w:szCs w:val="15"/>
        </w:rPr>
        <w:t>ИНЖЕНЕРИНГ</w:t>
      </w:r>
      <w:r w:rsidR="006467EB">
        <w:rPr>
          <w:rFonts w:ascii="Georgia" w:eastAsia="Georgia" w:hAnsi="Georgia" w:cs="Georgia"/>
          <w:b/>
          <w:sz w:val="15"/>
          <w:szCs w:val="15"/>
        </w:rPr>
        <w:t xml:space="preserve"> </w:t>
      </w:r>
      <w:r w:rsidR="006467EB">
        <w:rPr>
          <w:rFonts w:ascii="Georgia" w:eastAsia="Georgia" w:hAnsi="Georgia" w:cs="Georgia"/>
          <w:b/>
          <w:w w:val="101"/>
          <w:sz w:val="15"/>
          <w:szCs w:val="15"/>
        </w:rPr>
        <w:t>И</w:t>
      </w:r>
      <w:r w:rsidR="006467EB">
        <w:rPr>
          <w:rFonts w:ascii="Georgia" w:eastAsia="Georgia" w:hAnsi="Georgia" w:cs="Georgia"/>
          <w:b/>
          <w:sz w:val="15"/>
          <w:szCs w:val="15"/>
        </w:rPr>
        <w:t xml:space="preserve"> </w:t>
      </w:r>
      <w:r w:rsidR="006467EB">
        <w:rPr>
          <w:rFonts w:ascii="Georgia" w:eastAsia="Georgia" w:hAnsi="Georgia" w:cs="Georgia"/>
          <w:b/>
          <w:w w:val="101"/>
          <w:sz w:val="15"/>
          <w:szCs w:val="15"/>
        </w:rPr>
        <w:t>МЕНИДЖМЪНТ“</w:t>
      </w:r>
    </w:p>
    <w:p w14:paraId="7E043573" w14:textId="77777777" w:rsidR="0051211A" w:rsidRDefault="0051211A">
      <w:pPr>
        <w:spacing w:line="200" w:lineRule="exact"/>
      </w:pPr>
    </w:p>
    <w:p w14:paraId="02836E5F" w14:textId="77777777" w:rsidR="0051211A" w:rsidRDefault="0051211A">
      <w:pPr>
        <w:spacing w:line="200" w:lineRule="exact"/>
      </w:pPr>
    </w:p>
    <w:p w14:paraId="072DF414" w14:textId="77777777" w:rsidR="0051211A" w:rsidRDefault="0051211A">
      <w:pPr>
        <w:spacing w:line="200" w:lineRule="exact"/>
      </w:pPr>
    </w:p>
    <w:p w14:paraId="08F95446" w14:textId="77777777" w:rsidR="0051211A" w:rsidRDefault="0051211A">
      <w:pPr>
        <w:spacing w:before="16" w:line="220" w:lineRule="exact"/>
        <w:rPr>
          <w:sz w:val="22"/>
          <w:szCs w:val="22"/>
        </w:rPr>
      </w:pPr>
    </w:p>
    <w:p w14:paraId="6022C3F4" w14:textId="77777777" w:rsidR="0051211A" w:rsidRDefault="006467EB">
      <w:pPr>
        <w:spacing w:before="13"/>
        <w:ind w:left="4009" w:right="4005"/>
        <w:jc w:val="center"/>
        <w:rPr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30C463FA" w14:textId="77777777" w:rsidR="0051211A" w:rsidRDefault="006467EB">
      <w:pPr>
        <w:spacing w:line="360" w:lineRule="exact"/>
        <w:ind w:left="4757" w:right="4753"/>
        <w:jc w:val="center"/>
        <w:rPr>
          <w:sz w:val="32"/>
          <w:szCs w:val="32"/>
        </w:rPr>
      </w:pPr>
      <w:proofErr w:type="spellStart"/>
      <w:r>
        <w:rPr>
          <w:w w:val="99"/>
          <w:sz w:val="32"/>
          <w:szCs w:val="32"/>
        </w:rPr>
        <w:t>за</w:t>
      </w:r>
      <w:proofErr w:type="spellEnd"/>
    </w:p>
    <w:p w14:paraId="793C35D3" w14:textId="77777777" w:rsidR="0051211A" w:rsidRDefault="006467EB">
      <w:pPr>
        <w:spacing w:before="7"/>
        <w:ind w:left="3203" w:right="3197"/>
        <w:jc w:val="center"/>
        <w:rPr>
          <w:sz w:val="36"/>
          <w:szCs w:val="36"/>
        </w:rPr>
      </w:pPr>
      <w:r>
        <w:rPr>
          <w:b/>
          <w:sz w:val="36"/>
          <w:szCs w:val="36"/>
        </w:rPr>
        <w:t>КУРСОВА РАБОТА</w:t>
      </w:r>
    </w:p>
    <w:p w14:paraId="15E9CED9" w14:textId="77777777" w:rsidR="0051211A" w:rsidRDefault="006467EB">
      <w:pPr>
        <w:spacing w:before="95"/>
        <w:ind w:left="3877" w:right="3869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дисциплината</w:t>
      </w:r>
      <w:proofErr w:type="spellEnd"/>
    </w:p>
    <w:p w14:paraId="45B12396" w14:textId="77777777" w:rsidR="0051211A" w:rsidRDefault="006467EB">
      <w:pPr>
        <w:spacing w:before="93" w:line="268" w:lineRule="auto"/>
        <w:ind w:left="819" w:right="815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ОРГАНИЗАЦИЯ НА ПРОИЗВОДСТВЕНИ И ОПЕРАЦИОННИ СИСТЕМИ (ПРОИЗВОДСТВЕН ИНЖЕНЕРИНГ)</w:t>
      </w:r>
    </w:p>
    <w:p w14:paraId="37AF19A5" w14:textId="77777777" w:rsidR="0051211A" w:rsidRDefault="0051211A">
      <w:pPr>
        <w:spacing w:before="14" w:line="260" w:lineRule="exact"/>
        <w:rPr>
          <w:sz w:val="26"/>
          <w:szCs w:val="26"/>
        </w:rPr>
      </w:pPr>
    </w:p>
    <w:p w14:paraId="537794D9" w14:textId="77777777" w:rsidR="0051211A" w:rsidRPr="00AE2AFF" w:rsidRDefault="006467EB">
      <w:pPr>
        <w:ind w:left="75" w:right="86"/>
        <w:jc w:val="center"/>
        <w:rPr>
          <w:lang w:val="bg-BG"/>
        </w:rPr>
      </w:pP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студента</w:t>
      </w:r>
      <w:proofErr w:type="spellEnd"/>
      <w:r>
        <w:rPr>
          <w:sz w:val="24"/>
          <w:szCs w:val="24"/>
        </w:rPr>
        <w:t xml:space="preserve">: </w:t>
      </w:r>
      <w:r w:rsidR="00AE2AFF" w:rsidRPr="00AE2AFF">
        <w:rPr>
          <w:w w:val="99"/>
          <w:sz w:val="28"/>
          <w:lang w:val="bg-BG"/>
        </w:rPr>
        <w:t>Ния Вихренова Качева</w:t>
      </w:r>
    </w:p>
    <w:p w14:paraId="2D9634BB" w14:textId="77777777" w:rsidR="0051211A" w:rsidRDefault="0051211A">
      <w:pPr>
        <w:spacing w:before="2" w:line="200" w:lineRule="exact"/>
      </w:pPr>
    </w:p>
    <w:p w14:paraId="7671B2FC" w14:textId="77777777" w:rsidR="0051211A" w:rsidRPr="00AE2AFF" w:rsidRDefault="006467EB">
      <w:pPr>
        <w:ind w:left="78" w:right="74"/>
        <w:jc w:val="center"/>
        <w:rPr>
          <w:lang w:val="bg-BG"/>
        </w:rPr>
      </w:pPr>
      <w:proofErr w:type="spellStart"/>
      <w:r>
        <w:rPr>
          <w:sz w:val="24"/>
          <w:szCs w:val="24"/>
        </w:rPr>
        <w:t>фак</w:t>
      </w:r>
      <w:proofErr w:type="spellEnd"/>
      <w:r>
        <w:rPr>
          <w:sz w:val="24"/>
          <w:szCs w:val="24"/>
        </w:rPr>
        <w:t xml:space="preserve">. №: </w:t>
      </w:r>
      <w:proofErr w:type="gramStart"/>
      <w:r w:rsidR="00AE2AFF" w:rsidRPr="00AE2AFF">
        <w:rPr>
          <w:w w:val="99"/>
          <w:sz w:val="24"/>
          <w:lang w:val="bg-BG"/>
        </w:rPr>
        <w:t>291217025</w:t>
      </w:r>
      <w:r>
        <w:t xml:space="preserve">  </w:t>
      </w:r>
      <w:proofErr w:type="spellStart"/>
      <w:r>
        <w:rPr>
          <w:sz w:val="24"/>
          <w:szCs w:val="24"/>
        </w:rPr>
        <w:t>гр</w:t>
      </w:r>
      <w:proofErr w:type="spellEnd"/>
      <w:r>
        <w:rPr>
          <w:sz w:val="24"/>
          <w:szCs w:val="24"/>
        </w:rPr>
        <w:t>.</w:t>
      </w:r>
      <w:proofErr w:type="gramEnd"/>
      <w:r w:rsidR="00AE2AFF">
        <w:rPr>
          <w:sz w:val="24"/>
          <w:szCs w:val="24"/>
          <w:lang w:val="bg-BG"/>
        </w:rPr>
        <w:t xml:space="preserve"> </w:t>
      </w:r>
      <w:r w:rsidR="00AE2AFF" w:rsidRPr="00AE2AFF">
        <w:rPr>
          <w:w w:val="99"/>
          <w:sz w:val="24"/>
          <w:lang w:val="bg-BG"/>
        </w:rPr>
        <w:t>59</w:t>
      </w:r>
      <w:r>
        <w:t xml:space="preserve">    </w:t>
      </w:r>
      <w:proofErr w:type="spellStart"/>
      <w:r>
        <w:rPr>
          <w:sz w:val="24"/>
          <w:szCs w:val="24"/>
        </w:rPr>
        <w:t>курс</w:t>
      </w:r>
      <w:proofErr w:type="spellEnd"/>
      <w:r>
        <w:rPr>
          <w:sz w:val="24"/>
          <w:szCs w:val="24"/>
        </w:rPr>
        <w:t xml:space="preserve"> </w:t>
      </w:r>
      <w:r w:rsidR="00AE2AFF">
        <w:rPr>
          <w:w w:val="99"/>
          <w:sz w:val="24"/>
        </w:rPr>
        <w:t>II</w:t>
      </w:r>
      <w:r>
        <w:t xml:space="preserve">    </w:t>
      </w:r>
      <w:proofErr w:type="spellStart"/>
      <w:r>
        <w:rPr>
          <w:sz w:val="24"/>
          <w:szCs w:val="24"/>
        </w:rPr>
        <w:t>спец</w:t>
      </w:r>
      <w:proofErr w:type="spellEnd"/>
      <w:r>
        <w:rPr>
          <w:sz w:val="24"/>
          <w:szCs w:val="24"/>
        </w:rPr>
        <w:t xml:space="preserve">. </w:t>
      </w:r>
      <w:r w:rsidR="00AE2AFF" w:rsidRPr="00AE2AFF">
        <w:rPr>
          <w:w w:val="99"/>
          <w:sz w:val="24"/>
          <w:lang w:val="bg-BG"/>
        </w:rPr>
        <w:t>МБИС</w:t>
      </w:r>
    </w:p>
    <w:p w14:paraId="02EC7193" w14:textId="77777777" w:rsidR="0051211A" w:rsidRDefault="0051211A">
      <w:pPr>
        <w:spacing w:before="7" w:line="160" w:lineRule="exact"/>
        <w:rPr>
          <w:sz w:val="16"/>
          <w:szCs w:val="16"/>
        </w:rPr>
      </w:pPr>
    </w:p>
    <w:p w14:paraId="43CDC9FA" w14:textId="77777777" w:rsidR="0051211A" w:rsidRDefault="0051211A">
      <w:pPr>
        <w:spacing w:line="200" w:lineRule="exact"/>
      </w:pPr>
    </w:p>
    <w:p w14:paraId="48CA50CB" w14:textId="77777777" w:rsidR="0051211A" w:rsidRDefault="006467EB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 xml:space="preserve">1.    </w:t>
      </w:r>
      <w:proofErr w:type="spellStart"/>
      <w:r>
        <w:rPr>
          <w:b/>
          <w:sz w:val="24"/>
          <w:szCs w:val="24"/>
        </w:rPr>
        <w:t>Тема</w:t>
      </w:r>
      <w:proofErr w:type="spellEnd"/>
      <w:r>
        <w:rPr>
          <w:b/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Организиране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производството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партида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полуфабрикати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условията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</w:t>
      </w:r>
      <w:proofErr w:type="spellEnd"/>
    </w:p>
    <w:p w14:paraId="148A457A" w14:textId="77777777" w:rsidR="0051211A" w:rsidRDefault="0051211A">
      <w:pPr>
        <w:spacing w:before="1" w:line="180" w:lineRule="exact"/>
        <w:rPr>
          <w:sz w:val="19"/>
          <w:szCs w:val="19"/>
        </w:rPr>
      </w:pPr>
    </w:p>
    <w:p w14:paraId="179828F9" w14:textId="2326AD05" w:rsidR="0051211A" w:rsidRPr="00FE59DD" w:rsidRDefault="00FE59DD" w:rsidP="00FE59DD">
      <w:pPr>
        <w:ind w:left="541"/>
        <w:jc w:val="center"/>
        <w:rPr>
          <w:sz w:val="24"/>
          <w:lang w:val="bg-BG"/>
        </w:rPr>
      </w:pPr>
      <w:r w:rsidRPr="00FE59DD">
        <w:rPr>
          <w:w w:val="99"/>
          <w:sz w:val="24"/>
          <w:lang w:val="bg-BG"/>
        </w:rPr>
        <w:t>Технологична линия</w:t>
      </w:r>
    </w:p>
    <w:p w14:paraId="43688F28" w14:textId="77777777" w:rsidR="0051211A" w:rsidRDefault="0051211A">
      <w:pPr>
        <w:spacing w:before="8" w:line="180" w:lineRule="exact"/>
        <w:rPr>
          <w:sz w:val="18"/>
          <w:szCs w:val="18"/>
        </w:rPr>
      </w:pPr>
    </w:p>
    <w:p w14:paraId="1D48BBF0" w14:textId="77777777" w:rsidR="0051211A" w:rsidRPr="006467EB" w:rsidRDefault="0051211A">
      <w:pPr>
        <w:spacing w:before="6" w:line="100" w:lineRule="exact"/>
        <w:rPr>
          <w:sz w:val="10"/>
          <w:szCs w:val="10"/>
          <w:lang w:val="bg-BG"/>
        </w:rPr>
      </w:pPr>
    </w:p>
    <w:p w14:paraId="0A5EA7D4" w14:textId="77777777" w:rsidR="0051211A" w:rsidRDefault="0051211A">
      <w:pPr>
        <w:spacing w:line="200" w:lineRule="exact"/>
      </w:pPr>
    </w:p>
    <w:p w14:paraId="6C5927FC" w14:textId="77777777" w:rsidR="0051211A" w:rsidRDefault="006467EB">
      <w:pPr>
        <w:ind w:left="116"/>
        <w:rPr>
          <w:sz w:val="24"/>
          <w:szCs w:val="24"/>
        </w:rPr>
      </w:pPr>
      <w:r>
        <w:rPr>
          <w:b/>
          <w:sz w:val="24"/>
          <w:szCs w:val="24"/>
        </w:rPr>
        <w:t xml:space="preserve">2.    </w:t>
      </w:r>
      <w:proofErr w:type="spellStart"/>
      <w:r>
        <w:rPr>
          <w:b/>
          <w:sz w:val="24"/>
          <w:szCs w:val="24"/>
        </w:rPr>
        <w:t>Съдържание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на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курсовата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работа</w:t>
      </w:r>
      <w:proofErr w:type="spellEnd"/>
      <w:r>
        <w:rPr>
          <w:b/>
          <w:sz w:val="24"/>
          <w:szCs w:val="24"/>
        </w:rPr>
        <w:t>:</w:t>
      </w:r>
    </w:p>
    <w:p w14:paraId="335FE2B0" w14:textId="77777777" w:rsidR="0051211A" w:rsidRDefault="0051211A">
      <w:pPr>
        <w:spacing w:before="1" w:line="100" w:lineRule="exact"/>
        <w:rPr>
          <w:sz w:val="10"/>
          <w:szCs w:val="10"/>
        </w:rPr>
      </w:pPr>
    </w:p>
    <w:p w14:paraId="00884266" w14:textId="77777777" w:rsidR="0051211A" w:rsidRDefault="006467EB">
      <w:pPr>
        <w:ind w:left="541"/>
        <w:rPr>
          <w:sz w:val="24"/>
          <w:szCs w:val="24"/>
        </w:rPr>
      </w:pPr>
      <w:r>
        <w:rPr>
          <w:b/>
          <w:sz w:val="24"/>
          <w:szCs w:val="24"/>
        </w:rPr>
        <w:t xml:space="preserve">2.1.   </w:t>
      </w:r>
      <w:proofErr w:type="spellStart"/>
      <w:r>
        <w:rPr>
          <w:sz w:val="24"/>
          <w:szCs w:val="24"/>
          <w:u w:val="single" w:color="000000"/>
        </w:rPr>
        <w:t>Изходни</w:t>
      </w:r>
      <w:proofErr w:type="spellEnd"/>
      <w:r>
        <w:rPr>
          <w:sz w:val="24"/>
          <w:szCs w:val="24"/>
          <w:u w:val="single" w:color="000000"/>
        </w:rPr>
        <w:t xml:space="preserve"> </w:t>
      </w:r>
      <w:proofErr w:type="spellStart"/>
      <w:r>
        <w:rPr>
          <w:sz w:val="24"/>
          <w:szCs w:val="24"/>
          <w:u w:val="single" w:color="000000"/>
        </w:rPr>
        <w:t>данни</w:t>
      </w:r>
      <w:proofErr w:type="spellEnd"/>
      <w:r>
        <w:rPr>
          <w:sz w:val="24"/>
          <w:szCs w:val="24"/>
          <w:u w:val="single" w:color="000000"/>
        </w:rPr>
        <w:t>:</w:t>
      </w:r>
    </w:p>
    <w:p w14:paraId="0667E8F9" w14:textId="77777777" w:rsidR="0051211A" w:rsidRPr="00FE59DD" w:rsidRDefault="0051211A">
      <w:pPr>
        <w:spacing w:before="8" w:line="140" w:lineRule="exact"/>
        <w:rPr>
          <w:sz w:val="14"/>
          <w:szCs w:val="14"/>
          <w:lang w:val="bg-BG"/>
        </w:rPr>
      </w:pPr>
    </w:p>
    <w:p w14:paraId="5B61487C" w14:textId="77777777" w:rsidR="0051211A" w:rsidRDefault="0043050E">
      <w:pPr>
        <w:ind w:left="409" w:right="560"/>
        <w:jc w:val="center"/>
        <w:rPr>
          <w:sz w:val="24"/>
          <w:szCs w:val="24"/>
        </w:rPr>
      </w:pPr>
      <w:r>
        <w:pict w14:anchorId="5DE30A31">
          <v:group id="_x0000_s1026" style="position:absolute;left:0;text-align:left;margin-left:70.5pt;margin-top:.6pt;width:482.6pt;height:146.4pt;z-index:-251652096;mso-position-horizontal-relative:page" coordorigin="1410,12" coordsize="9652,2928">
            <v:shape id="_x0000_s1063" style="position:absolute;left:1421;top:23;width:2525;height:0" coordorigin="1421,23" coordsize="2525,0" path="m1421,23r2525,e" filled="f" strokeweight=".58pt">
              <v:path arrowok="t"/>
            </v:shape>
            <v:shape id="_x0000_s1062" style="position:absolute;left:3955;top:23;width:2702;height:0" coordorigin="3955,23" coordsize="2702,0" path="m3955,23r2703,e" filled="f" strokeweight=".58pt">
              <v:path arrowok="t"/>
            </v:shape>
            <v:shape id="_x0000_s1061" style="position:absolute;left:6667;top:23;width:2350;height:0" coordorigin="6667,23" coordsize="2350,0" path="m6667,23r2350,e" filled="f" strokeweight=".58pt">
              <v:path arrowok="t"/>
            </v:shape>
            <v:shape id="_x0000_s1060" style="position:absolute;left:9026;top:23;width:2026;height:0" coordorigin="9026,23" coordsize="2026,0" path="m9026,23r2026,e" filled="f" strokeweight=".58pt">
              <v:path arrowok="t"/>
            </v:shape>
            <v:shape id="_x0000_s1059" style="position:absolute;left:1421;top:486;width:2525;height:0" coordorigin="1421,486" coordsize="2525,0" path="m1421,486r2525,e" filled="f" strokeweight=".20497mm">
              <v:path arrowok="t"/>
            </v:shape>
            <v:shape id="_x0000_s1058" style="position:absolute;left:3955;top:486;width:2702;height:0" coordorigin="3955,486" coordsize="2702,0" path="m3955,486r2703,e" filled="f" strokeweight=".20497mm">
              <v:path arrowok="t"/>
            </v:shape>
            <v:shape id="_x0000_s1057" style="position:absolute;left:6667;top:486;width:2350;height:0" coordorigin="6667,486" coordsize="2350,0" path="m6667,486r2350,e" filled="f" strokeweight=".20497mm">
              <v:path arrowok="t"/>
            </v:shape>
            <v:shape id="_x0000_s1056" style="position:absolute;left:9026;top:486;width:2026;height:0" coordorigin="9026,486" coordsize="2026,0" path="m9026,486r2026,e" filled="f" strokeweight=".20497mm">
              <v:path arrowok="t"/>
            </v:shape>
            <v:shape id="_x0000_s1055" style="position:absolute;left:1421;top:894;width:2525;height:0" coordorigin="1421,894" coordsize="2525,0" path="m1421,894r2525,e" filled="f" strokeweight=".58pt">
              <v:path arrowok="t"/>
            </v:shape>
            <v:shape id="_x0000_s1054" style="position:absolute;left:3955;top:894;width:2702;height:0" coordorigin="3955,894" coordsize="2702,0" path="m3955,894r2703,e" filled="f" strokeweight=".58pt">
              <v:path arrowok="t"/>
            </v:shape>
            <v:shape id="_x0000_s1053" style="position:absolute;left:6667;top:894;width:2350;height:0" coordorigin="6667,894" coordsize="2350,0" path="m6667,894r2350,e" filled="f" strokeweight=".58pt">
              <v:path arrowok="t"/>
            </v:shape>
            <v:shape id="_x0000_s1052" style="position:absolute;left:9026;top:894;width:2026;height:0" coordorigin="9026,894" coordsize="2026,0" path="m9026,894r2026,e" filled="f" strokeweight=".58pt">
              <v:path arrowok="t"/>
            </v:shape>
            <v:shape id="_x0000_s1051" style="position:absolute;left:1421;top:1302;width:2525;height:0" coordorigin="1421,1302" coordsize="2525,0" path="m1421,1302r2525,e" filled="f" strokeweight=".58pt">
              <v:path arrowok="t"/>
            </v:shape>
            <v:shape id="_x0000_s1050" style="position:absolute;left:3955;top:1302;width:2702;height:0" coordorigin="3955,1302" coordsize="2702,0" path="m3955,1302r2703,e" filled="f" strokeweight=".58pt">
              <v:path arrowok="t"/>
            </v:shape>
            <v:shape id="_x0000_s1049" style="position:absolute;left:6667;top:1302;width:2350;height:0" coordorigin="6667,1302" coordsize="2350,0" path="m6667,1302r2350,e" filled="f" strokeweight=".58pt">
              <v:path arrowok="t"/>
            </v:shape>
            <v:shape id="_x0000_s1048" style="position:absolute;left:9026;top:1302;width:2026;height:0" coordorigin="9026,1302" coordsize="2026,0" path="m9026,1302r2026,e" filled="f" strokeweight=".58pt">
              <v:path arrowok="t"/>
            </v:shape>
            <v:shape id="_x0000_s1047" style="position:absolute;left:1421;top:1708;width:2525;height:0" coordorigin="1421,1708" coordsize="2525,0" path="m1421,1708r2525,e" filled="f" strokeweight=".58pt">
              <v:path arrowok="t"/>
            </v:shape>
            <v:shape id="_x0000_s1046" style="position:absolute;left:3955;top:1708;width:2702;height:0" coordorigin="3955,1708" coordsize="2702,0" path="m3955,1708r2703,e" filled="f" strokeweight=".58pt">
              <v:path arrowok="t"/>
            </v:shape>
            <v:shape id="_x0000_s1045" style="position:absolute;left:6667;top:1708;width:2350;height:0" coordorigin="6667,1708" coordsize="2350,0" path="m6667,1708r2350,e" filled="f" strokeweight=".58pt">
              <v:path arrowok="t"/>
            </v:shape>
            <v:shape id="_x0000_s1044" style="position:absolute;left:9026;top:1708;width:2026;height:0" coordorigin="9026,1708" coordsize="2026,0" path="m9026,1708r2026,e" filled="f" strokeweight=".58pt">
              <v:path arrowok="t"/>
            </v:shape>
            <v:shape id="_x0000_s1043" style="position:absolute;left:1421;top:2116;width:2525;height:0" coordorigin="1421,2116" coordsize="2525,0" path="m1421,2116r2525,e" filled="f" strokeweight=".58pt">
              <v:path arrowok="t"/>
            </v:shape>
            <v:shape id="_x0000_s1042" style="position:absolute;left:3955;top:2116;width:2702;height:0" coordorigin="3955,2116" coordsize="2702,0" path="m3955,2116r2703,e" filled="f" strokeweight=".58pt">
              <v:path arrowok="t"/>
            </v:shape>
            <v:shape id="_x0000_s1041" style="position:absolute;left:6667;top:2116;width:2350;height:0" coordorigin="6667,2116" coordsize="2350,0" path="m6667,2116r2350,e" filled="f" strokeweight=".58pt">
              <v:path arrowok="t"/>
            </v:shape>
            <v:shape id="_x0000_s1040" style="position:absolute;left:9026;top:2116;width:2026;height:0" coordorigin="9026,2116" coordsize="2026,0" path="m9026,2116r2026,e" filled="f" strokeweight=".58pt">
              <v:path arrowok="t"/>
            </v:shape>
            <v:shape id="_x0000_s1039" style="position:absolute;left:1421;top:2521;width:2525;height:0" coordorigin="1421,2521" coordsize="2525,0" path="m1421,2521r2525,e" filled="f" strokeweight=".58pt">
              <v:path arrowok="t"/>
            </v:shape>
            <v:shape id="_x0000_s1038" style="position:absolute;left:3955;top:2521;width:2702;height:0" coordorigin="3955,2521" coordsize="2702,0" path="m3955,2521r2703,e" filled="f" strokeweight=".58pt">
              <v:path arrowok="t"/>
            </v:shape>
            <v:shape id="_x0000_s1037" style="position:absolute;left:6667;top:2521;width:2350;height:0" coordorigin="6667,2521" coordsize="2350,0" path="m6667,2521r2350,e" filled="f" strokeweight=".58pt">
              <v:path arrowok="t"/>
            </v:shape>
            <v:shape id="_x0000_s1036" style="position:absolute;left:9026;top:2521;width:2026;height:0" coordorigin="9026,2521" coordsize="2026,0" path="m9026,2521r2026,e" filled="f" strokeweight=".58pt">
              <v:path arrowok="t"/>
            </v:shape>
            <v:shape id="_x0000_s1035" style="position:absolute;left:1416;top:18;width:0;height:2916" coordorigin="1416,18" coordsize="0,2916" path="m1416,18r,2916e" filled="f" strokeweight=".58pt">
              <v:path arrowok="t"/>
            </v:shape>
            <v:shape id="_x0000_s1034" style="position:absolute;left:1421;top:2929;width:2525;height:0" coordorigin="1421,2929" coordsize="2525,0" path="m1421,2929r2525,e" filled="f" strokeweight=".58pt">
              <v:path arrowok="t"/>
            </v:shape>
            <v:shape id="_x0000_s1033" style="position:absolute;left:3950;top:18;width:0;height:2916" coordorigin="3950,18" coordsize="0,2916" path="m3950,18r,2916e" filled="f" strokeweight=".58pt">
              <v:path arrowok="t"/>
            </v:shape>
            <v:shape id="_x0000_s1032" style="position:absolute;left:3955;top:2929;width:2702;height:0" coordorigin="3955,2929" coordsize="2702,0" path="m3955,2929r2703,e" filled="f" strokeweight=".58pt">
              <v:path arrowok="t"/>
            </v:shape>
            <v:shape id="_x0000_s1031" style="position:absolute;left:6662;top:18;width:0;height:2916" coordorigin="6662,18" coordsize="0,2916" path="m6662,18r,2916e" filled="f" strokeweight=".58pt">
              <v:path arrowok="t"/>
            </v:shape>
            <v:shape id="_x0000_s1030" style="position:absolute;left:6667;top:2929;width:2350;height:0" coordorigin="6667,2929" coordsize="2350,0" path="m6667,2929r2350,e" filled="f" strokeweight=".58pt">
              <v:path arrowok="t"/>
            </v:shape>
            <v:shape id="_x0000_s1029" style="position:absolute;left:9022;top:18;width:0;height:2916" coordorigin="9022,18" coordsize="0,2916" path="m9022,18r,2916e" filled="f" strokeweight=".20497mm">
              <v:path arrowok="t"/>
            </v:shape>
            <v:shape id="_x0000_s1028" style="position:absolute;left:9026;top:2929;width:2026;height:0" coordorigin="9026,2929" coordsize="2026,0" path="m9026,2929r2026,e" filled="f" strokeweight=".58pt">
              <v:path arrowok="t"/>
            </v:shape>
            <v:shape id="_x0000_s1027" style="position:absolute;left:11057;top:18;width:0;height:2916" coordorigin="11057,18" coordsize="0,2916" path="m11057,18r,2916e" filled="f" strokeweight=".58pt">
              <v:path arrowok="t"/>
            </v:shape>
            <w10:wrap anchorx="page"/>
          </v:group>
        </w:pict>
      </w:r>
      <w:r w:rsidR="006467EB">
        <w:rPr>
          <w:b/>
          <w:sz w:val="24"/>
          <w:szCs w:val="24"/>
        </w:rPr>
        <w:t xml:space="preserve">№ </w:t>
      </w:r>
      <w:proofErr w:type="spellStart"/>
      <w:r w:rsidR="006467EB">
        <w:rPr>
          <w:b/>
          <w:sz w:val="24"/>
          <w:szCs w:val="24"/>
        </w:rPr>
        <w:t>на</w:t>
      </w:r>
      <w:proofErr w:type="spellEnd"/>
      <w:r w:rsidR="006467EB">
        <w:rPr>
          <w:b/>
          <w:sz w:val="24"/>
          <w:szCs w:val="24"/>
        </w:rPr>
        <w:t xml:space="preserve"> </w:t>
      </w:r>
      <w:proofErr w:type="spellStart"/>
      <w:r w:rsidR="006467EB">
        <w:rPr>
          <w:b/>
          <w:sz w:val="24"/>
          <w:szCs w:val="24"/>
        </w:rPr>
        <w:t>операцията</w:t>
      </w:r>
      <w:proofErr w:type="spellEnd"/>
      <w:r w:rsidR="006467EB">
        <w:rPr>
          <w:b/>
          <w:sz w:val="24"/>
          <w:szCs w:val="24"/>
        </w:rPr>
        <w:t xml:space="preserve">              </w:t>
      </w:r>
      <w:r w:rsidR="006467EB">
        <w:rPr>
          <w:b/>
          <w:sz w:val="40"/>
          <w:szCs w:val="40"/>
        </w:rPr>
        <w:t>t</w:t>
      </w:r>
      <w:proofErr w:type="spellStart"/>
      <w:r w:rsidR="006467EB">
        <w:rPr>
          <w:position w:val="-6"/>
          <w:sz w:val="29"/>
          <w:szCs w:val="29"/>
        </w:rPr>
        <w:t>оп</w:t>
      </w:r>
      <w:proofErr w:type="spellEnd"/>
      <w:r w:rsidR="006467EB">
        <w:rPr>
          <w:position w:val="-4"/>
          <w:sz w:val="18"/>
          <w:szCs w:val="18"/>
        </w:rPr>
        <w:t>j</w:t>
      </w:r>
      <w:proofErr w:type="gramStart"/>
      <w:r w:rsidR="006467EB">
        <w:rPr>
          <w:position w:val="-4"/>
          <w:sz w:val="18"/>
          <w:szCs w:val="18"/>
        </w:rPr>
        <w:t xml:space="preserve">   </w:t>
      </w:r>
      <w:r w:rsidR="006467EB">
        <w:rPr>
          <w:sz w:val="24"/>
          <w:szCs w:val="24"/>
        </w:rPr>
        <w:t>[</w:t>
      </w:r>
      <w:proofErr w:type="spellStart"/>
      <w:proofErr w:type="gramEnd"/>
      <w:r w:rsidR="006467EB">
        <w:rPr>
          <w:sz w:val="24"/>
          <w:szCs w:val="24"/>
        </w:rPr>
        <w:t>мин</w:t>
      </w:r>
      <w:proofErr w:type="spellEnd"/>
      <w:r w:rsidR="006467EB">
        <w:rPr>
          <w:sz w:val="24"/>
          <w:szCs w:val="24"/>
        </w:rPr>
        <w:t>./</w:t>
      </w:r>
      <w:proofErr w:type="spellStart"/>
      <w:r w:rsidR="006467EB">
        <w:rPr>
          <w:sz w:val="24"/>
          <w:szCs w:val="24"/>
        </w:rPr>
        <w:t>бр</w:t>
      </w:r>
      <w:proofErr w:type="spellEnd"/>
      <w:r w:rsidR="006467EB">
        <w:rPr>
          <w:sz w:val="24"/>
          <w:szCs w:val="24"/>
        </w:rPr>
        <w:t xml:space="preserve">.]                 </w:t>
      </w:r>
      <w:r w:rsidR="006467EB">
        <w:rPr>
          <w:b/>
          <w:sz w:val="36"/>
          <w:szCs w:val="36"/>
        </w:rPr>
        <w:t>Т</w:t>
      </w:r>
      <w:proofErr w:type="spellStart"/>
      <w:r w:rsidR="006467EB">
        <w:rPr>
          <w:position w:val="-6"/>
          <w:sz w:val="29"/>
          <w:szCs w:val="29"/>
        </w:rPr>
        <w:t>пз</w:t>
      </w:r>
      <w:proofErr w:type="spellEnd"/>
      <w:r w:rsidR="006467EB">
        <w:rPr>
          <w:position w:val="-4"/>
          <w:sz w:val="18"/>
          <w:szCs w:val="18"/>
        </w:rPr>
        <w:t>j</w:t>
      </w:r>
      <w:proofErr w:type="gramStart"/>
      <w:r w:rsidR="006467EB">
        <w:rPr>
          <w:position w:val="-4"/>
          <w:sz w:val="18"/>
          <w:szCs w:val="18"/>
        </w:rPr>
        <w:t xml:space="preserve">   </w:t>
      </w:r>
      <w:r w:rsidR="006467EB">
        <w:rPr>
          <w:sz w:val="24"/>
          <w:szCs w:val="24"/>
        </w:rPr>
        <w:t>[</w:t>
      </w:r>
      <w:proofErr w:type="spellStart"/>
      <w:proofErr w:type="gramEnd"/>
      <w:r w:rsidR="006467EB">
        <w:rPr>
          <w:sz w:val="24"/>
          <w:szCs w:val="24"/>
        </w:rPr>
        <w:t>мин</w:t>
      </w:r>
      <w:proofErr w:type="spellEnd"/>
      <w:r w:rsidR="006467EB">
        <w:rPr>
          <w:sz w:val="24"/>
          <w:szCs w:val="24"/>
        </w:rPr>
        <w:t xml:space="preserve">.]                 </w:t>
      </w:r>
      <w:r w:rsidR="006467EB">
        <w:rPr>
          <w:b/>
          <w:sz w:val="36"/>
          <w:szCs w:val="36"/>
        </w:rPr>
        <w:t>М</w:t>
      </w:r>
      <w:proofErr w:type="gramStart"/>
      <w:r w:rsidR="006467EB">
        <w:rPr>
          <w:position w:val="-5"/>
          <w:sz w:val="23"/>
          <w:szCs w:val="23"/>
        </w:rPr>
        <w:t xml:space="preserve">j  </w:t>
      </w:r>
      <w:r w:rsidR="006467EB">
        <w:rPr>
          <w:sz w:val="24"/>
          <w:szCs w:val="24"/>
        </w:rPr>
        <w:t>[</w:t>
      </w:r>
      <w:proofErr w:type="spellStart"/>
      <w:proofErr w:type="gramEnd"/>
      <w:r w:rsidR="006467EB">
        <w:rPr>
          <w:sz w:val="24"/>
          <w:szCs w:val="24"/>
        </w:rPr>
        <w:t>бр</w:t>
      </w:r>
      <w:proofErr w:type="spellEnd"/>
      <w:r w:rsidR="006467EB">
        <w:rPr>
          <w:sz w:val="24"/>
          <w:szCs w:val="24"/>
        </w:rPr>
        <w:t>.]</w:t>
      </w:r>
    </w:p>
    <w:p w14:paraId="3E26B2F1" w14:textId="77777777" w:rsidR="0051211A" w:rsidRPr="00AE2AFF" w:rsidRDefault="006467EB" w:rsidP="00AE2AFF">
      <w:pPr>
        <w:tabs>
          <w:tab w:val="left" w:pos="3684"/>
          <w:tab w:val="left" w:pos="4111"/>
          <w:tab w:val="left" w:pos="6521"/>
          <w:tab w:val="left" w:pos="8771"/>
        </w:tabs>
        <w:spacing w:before="42"/>
        <w:ind w:left="1326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>1</w:t>
      </w:r>
      <w:r w:rsidR="00AE2AFF">
        <w:rPr>
          <w:b/>
          <w:sz w:val="24"/>
          <w:szCs w:val="24"/>
        </w:rPr>
        <w:tab/>
      </w:r>
      <w:r w:rsidR="00AE2AFF">
        <w:rPr>
          <w:b/>
          <w:sz w:val="24"/>
          <w:szCs w:val="24"/>
        </w:rPr>
        <w:tab/>
      </w:r>
      <w:r w:rsidR="00AE2AFF">
        <w:rPr>
          <w:b/>
          <w:sz w:val="24"/>
          <w:szCs w:val="24"/>
          <w:lang w:val="bg-BG"/>
        </w:rPr>
        <w:t>7</w:t>
      </w:r>
      <w:r w:rsidR="00AE2AFF">
        <w:rPr>
          <w:b/>
          <w:sz w:val="24"/>
          <w:szCs w:val="24"/>
          <w:lang w:val="bg-BG"/>
        </w:rPr>
        <w:tab/>
      </w:r>
      <w:r w:rsidR="00AE2AFF">
        <w:rPr>
          <w:sz w:val="24"/>
          <w:szCs w:val="24"/>
          <w:lang w:val="bg-BG"/>
        </w:rPr>
        <w:t>9</w:t>
      </w:r>
      <w:r w:rsidR="00AE2AFF">
        <w:rPr>
          <w:sz w:val="24"/>
          <w:szCs w:val="24"/>
          <w:lang w:val="bg-BG"/>
        </w:rPr>
        <w:tab/>
        <w:t>1</w:t>
      </w:r>
    </w:p>
    <w:p w14:paraId="6DABA5BC" w14:textId="77777777" w:rsidR="0051211A" w:rsidRDefault="0051211A">
      <w:pPr>
        <w:spacing w:before="2" w:line="120" w:lineRule="exact"/>
        <w:rPr>
          <w:sz w:val="13"/>
          <w:szCs w:val="13"/>
        </w:rPr>
      </w:pPr>
    </w:p>
    <w:p w14:paraId="6D02037F" w14:textId="77777777" w:rsidR="0051211A" w:rsidRPr="00AE2AFF" w:rsidRDefault="006467EB" w:rsidP="00AE2AFF">
      <w:pPr>
        <w:tabs>
          <w:tab w:val="left" w:pos="4111"/>
          <w:tab w:val="left" w:pos="6521"/>
          <w:tab w:val="left" w:pos="8793"/>
        </w:tabs>
        <w:ind w:left="1326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>2</w:t>
      </w:r>
      <w:r w:rsidR="00AE2AFF">
        <w:rPr>
          <w:b/>
          <w:sz w:val="24"/>
          <w:szCs w:val="24"/>
        </w:rPr>
        <w:tab/>
      </w:r>
      <w:r w:rsidR="00AE2AFF" w:rsidRPr="00AE2AFF">
        <w:rPr>
          <w:sz w:val="24"/>
          <w:szCs w:val="24"/>
          <w:lang w:val="bg-BG"/>
        </w:rPr>
        <w:t>3</w:t>
      </w:r>
      <w:r w:rsidR="00AE2AFF">
        <w:rPr>
          <w:sz w:val="24"/>
          <w:szCs w:val="24"/>
          <w:lang w:val="bg-BG"/>
        </w:rPr>
        <w:tab/>
        <w:t>7</w:t>
      </w:r>
      <w:r w:rsidR="00AE2AFF">
        <w:rPr>
          <w:sz w:val="24"/>
          <w:szCs w:val="24"/>
          <w:lang w:val="bg-BG"/>
        </w:rPr>
        <w:tab/>
        <w:t>1</w:t>
      </w:r>
    </w:p>
    <w:p w14:paraId="014D160D" w14:textId="77777777" w:rsidR="0051211A" w:rsidRDefault="0051211A">
      <w:pPr>
        <w:spacing w:before="10" w:line="120" w:lineRule="exact"/>
        <w:rPr>
          <w:sz w:val="12"/>
          <w:szCs w:val="12"/>
        </w:rPr>
      </w:pPr>
    </w:p>
    <w:p w14:paraId="0553AE64" w14:textId="77777777" w:rsidR="0051211A" w:rsidRPr="00AE2AFF" w:rsidRDefault="006467EB" w:rsidP="00AE2AFF">
      <w:pPr>
        <w:tabs>
          <w:tab w:val="left" w:pos="4111"/>
          <w:tab w:val="left" w:pos="6521"/>
          <w:tab w:val="left" w:pos="8793"/>
        </w:tabs>
        <w:ind w:left="1326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>3</w:t>
      </w:r>
      <w:r w:rsidR="00AE2AFF">
        <w:rPr>
          <w:b/>
          <w:sz w:val="24"/>
          <w:szCs w:val="24"/>
        </w:rPr>
        <w:tab/>
      </w:r>
      <w:r w:rsidR="00AE2AFF">
        <w:rPr>
          <w:sz w:val="24"/>
          <w:szCs w:val="24"/>
          <w:lang w:val="bg-BG"/>
        </w:rPr>
        <w:t>6</w:t>
      </w:r>
      <w:r w:rsidR="00AE2AFF">
        <w:rPr>
          <w:sz w:val="24"/>
          <w:szCs w:val="24"/>
          <w:lang w:val="bg-BG"/>
        </w:rPr>
        <w:tab/>
        <w:t>11</w:t>
      </w:r>
      <w:r w:rsidR="00AE2AFF">
        <w:rPr>
          <w:sz w:val="24"/>
          <w:szCs w:val="24"/>
          <w:lang w:val="bg-BG"/>
        </w:rPr>
        <w:tab/>
        <w:t>1</w:t>
      </w:r>
    </w:p>
    <w:p w14:paraId="7655F89C" w14:textId="77777777" w:rsidR="0051211A" w:rsidRDefault="0051211A">
      <w:pPr>
        <w:spacing w:before="2" w:line="120" w:lineRule="exact"/>
        <w:rPr>
          <w:sz w:val="13"/>
          <w:szCs w:val="13"/>
        </w:rPr>
      </w:pPr>
    </w:p>
    <w:p w14:paraId="5B2F6C8B" w14:textId="77777777" w:rsidR="0051211A" w:rsidRPr="00AE2AFF" w:rsidRDefault="006467EB" w:rsidP="00AE2AFF">
      <w:pPr>
        <w:tabs>
          <w:tab w:val="left" w:pos="4111"/>
          <w:tab w:val="left" w:pos="6521"/>
          <w:tab w:val="left" w:pos="8789"/>
        </w:tabs>
        <w:ind w:left="1326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>4</w:t>
      </w:r>
      <w:r w:rsidR="00AE2AFF">
        <w:rPr>
          <w:b/>
          <w:sz w:val="24"/>
          <w:szCs w:val="24"/>
        </w:rPr>
        <w:tab/>
      </w:r>
      <w:r w:rsidR="00AE2AFF">
        <w:rPr>
          <w:sz w:val="24"/>
          <w:szCs w:val="24"/>
          <w:lang w:val="bg-BG"/>
        </w:rPr>
        <w:t>6</w:t>
      </w:r>
      <w:r w:rsidR="00AE2AFF">
        <w:rPr>
          <w:sz w:val="24"/>
          <w:szCs w:val="24"/>
          <w:lang w:val="bg-BG"/>
        </w:rPr>
        <w:tab/>
        <w:t>3</w:t>
      </w:r>
      <w:r w:rsidR="00AE2AFF">
        <w:rPr>
          <w:sz w:val="24"/>
          <w:szCs w:val="24"/>
          <w:lang w:val="bg-BG"/>
        </w:rPr>
        <w:tab/>
        <w:t>1</w:t>
      </w:r>
    </w:p>
    <w:p w14:paraId="4563F26D" w14:textId="77777777" w:rsidR="0051211A" w:rsidRDefault="0051211A">
      <w:pPr>
        <w:spacing w:before="2" w:line="120" w:lineRule="exact"/>
        <w:rPr>
          <w:sz w:val="13"/>
          <w:szCs w:val="13"/>
        </w:rPr>
      </w:pPr>
    </w:p>
    <w:p w14:paraId="265828F3" w14:textId="77777777" w:rsidR="0051211A" w:rsidRPr="00AE2AFF" w:rsidRDefault="006467EB" w:rsidP="00AE2AFF">
      <w:pPr>
        <w:tabs>
          <w:tab w:val="left" w:pos="4111"/>
          <w:tab w:val="left" w:pos="6521"/>
          <w:tab w:val="left" w:pos="8789"/>
        </w:tabs>
        <w:ind w:left="1326"/>
        <w:rPr>
          <w:sz w:val="24"/>
          <w:szCs w:val="24"/>
          <w:lang w:val="bg-BG"/>
        </w:rPr>
      </w:pPr>
      <w:r>
        <w:rPr>
          <w:b/>
          <w:sz w:val="24"/>
          <w:szCs w:val="24"/>
        </w:rPr>
        <w:t>5</w:t>
      </w:r>
      <w:r w:rsidR="00AE2AFF">
        <w:rPr>
          <w:b/>
          <w:sz w:val="24"/>
          <w:szCs w:val="24"/>
        </w:rPr>
        <w:tab/>
      </w:r>
      <w:r w:rsidR="00AE2AFF" w:rsidRPr="00AE2AFF">
        <w:rPr>
          <w:sz w:val="24"/>
          <w:szCs w:val="24"/>
          <w:lang w:val="bg-BG"/>
        </w:rPr>
        <w:t>12</w:t>
      </w:r>
      <w:r w:rsidR="00AE2AFF">
        <w:rPr>
          <w:sz w:val="24"/>
          <w:szCs w:val="24"/>
          <w:lang w:val="bg-BG"/>
        </w:rPr>
        <w:tab/>
        <w:t>9</w:t>
      </w:r>
      <w:r w:rsidR="00AE2AFF">
        <w:rPr>
          <w:sz w:val="24"/>
          <w:szCs w:val="24"/>
          <w:lang w:val="bg-BG"/>
        </w:rPr>
        <w:tab/>
        <w:t>1</w:t>
      </w:r>
    </w:p>
    <w:p w14:paraId="1F27B497" w14:textId="77777777" w:rsidR="0051211A" w:rsidRDefault="0051211A">
      <w:pPr>
        <w:spacing w:before="10" w:line="120" w:lineRule="exact"/>
        <w:rPr>
          <w:sz w:val="12"/>
          <w:szCs w:val="12"/>
        </w:rPr>
      </w:pPr>
    </w:p>
    <w:p w14:paraId="5147D52E" w14:textId="77777777" w:rsidR="0051211A" w:rsidRPr="00AE2AFF" w:rsidRDefault="006467EB" w:rsidP="00AE2AFF">
      <w:pPr>
        <w:tabs>
          <w:tab w:val="left" w:pos="4111"/>
          <w:tab w:val="left" w:pos="6521"/>
          <w:tab w:val="left" w:pos="8789"/>
        </w:tabs>
        <w:spacing w:line="260" w:lineRule="exact"/>
        <w:ind w:left="1326"/>
        <w:rPr>
          <w:sz w:val="24"/>
          <w:szCs w:val="24"/>
          <w:lang w:val="bg-BG"/>
        </w:rPr>
      </w:pPr>
      <w:r>
        <w:rPr>
          <w:b/>
          <w:position w:val="-1"/>
          <w:sz w:val="24"/>
          <w:szCs w:val="24"/>
        </w:rPr>
        <w:t>6</w:t>
      </w:r>
      <w:r w:rsidR="00AE2AFF">
        <w:rPr>
          <w:b/>
          <w:position w:val="-1"/>
          <w:sz w:val="24"/>
          <w:szCs w:val="24"/>
        </w:rPr>
        <w:tab/>
      </w:r>
      <w:r w:rsidR="00AE2AFF" w:rsidRPr="00AE2AFF">
        <w:rPr>
          <w:position w:val="-1"/>
          <w:sz w:val="24"/>
          <w:szCs w:val="24"/>
          <w:lang w:val="bg-BG"/>
        </w:rPr>
        <w:t>4</w:t>
      </w:r>
      <w:r w:rsidR="00AE2AFF">
        <w:rPr>
          <w:position w:val="-1"/>
          <w:sz w:val="24"/>
          <w:szCs w:val="24"/>
          <w:lang w:val="bg-BG"/>
        </w:rPr>
        <w:tab/>
        <w:t>5</w:t>
      </w:r>
      <w:r w:rsidR="00AE2AFF">
        <w:rPr>
          <w:position w:val="-1"/>
          <w:sz w:val="24"/>
          <w:szCs w:val="24"/>
          <w:lang w:val="bg-BG"/>
        </w:rPr>
        <w:tab/>
        <w:t>1</w:t>
      </w:r>
    </w:p>
    <w:p w14:paraId="4BCA14C3" w14:textId="77777777" w:rsidR="0051211A" w:rsidRDefault="0051211A">
      <w:pPr>
        <w:spacing w:before="8" w:line="280" w:lineRule="exact"/>
        <w:rPr>
          <w:sz w:val="28"/>
          <w:szCs w:val="28"/>
        </w:rPr>
      </w:pPr>
    </w:p>
    <w:p w14:paraId="228B4885" w14:textId="77777777" w:rsidR="0051211A" w:rsidRDefault="006467EB">
      <w:pPr>
        <w:spacing w:before="29"/>
        <w:ind w:left="541"/>
        <w:rPr>
          <w:sz w:val="24"/>
          <w:szCs w:val="24"/>
        </w:rPr>
      </w:pPr>
      <w:r>
        <w:rPr>
          <w:b/>
          <w:sz w:val="24"/>
          <w:szCs w:val="24"/>
        </w:rPr>
        <w:t xml:space="preserve">2.2.   </w:t>
      </w:r>
      <w:proofErr w:type="spellStart"/>
      <w:r>
        <w:rPr>
          <w:sz w:val="24"/>
          <w:szCs w:val="24"/>
          <w:u w:val="single" w:color="000000"/>
        </w:rPr>
        <w:t>Проектна</w:t>
      </w:r>
      <w:proofErr w:type="spellEnd"/>
      <w:r>
        <w:rPr>
          <w:sz w:val="24"/>
          <w:szCs w:val="24"/>
          <w:u w:val="single" w:color="000000"/>
        </w:rPr>
        <w:t xml:space="preserve"> </w:t>
      </w:r>
      <w:proofErr w:type="spellStart"/>
      <w:r>
        <w:rPr>
          <w:sz w:val="24"/>
          <w:szCs w:val="24"/>
          <w:u w:val="single" w:color="000000"/>
        </w:rPr>
        <w:t>част</w:t>
      </w:r>
      <w:proofErr w:type="spellEnd"/>
      <w:r>
        <w:rPr>
          <w:sz w:val="24"/>
          <w:szCs w:val="24"/>
          <w:u w:val="single" w:color="000000"/>
        </w:rPr>
        <w:t xml:space="preserve">, </w:t>
      </w:r>
      <w:proofErr w:type="spellStart"/>
      <w:r>
        <w:rPr>
          <w:sz w:val="24"/>
          <w:szCs w:val="24"/>
          <w:u w:val="single" w:color="000000"/>
        </w:rPr>
        <w:t>включваща</w:t>
      </w:r>
      <w:proofErr w:type="spellEnd"/>
      <w:r>
        <w:rPr>
          <w:sz w:val="24"/>
          <w:szCs w:val="24"/>
          <w:u w:val="single" w:color="000000"/>
        </w:rPr>
        <w:t xml:space="preserve"> </w:t>
      </w:r>
      <w:proofErr w:type="spellStart"/>
      <w:r>
        <w:rPr>
          <w:sz w:val="24"/>
          <w:szCs w:val="24"/>
          <w:u w:val="single" w:color="000000"/>
        </w:rPr>
        <w:t>определянето</w:t>
      </w:r>
      <w:proofErr w:type="spellEnd"/>
      <w:r>
        <w:rPr>
          <w:sz w:val="24"/>
          <w:szCs w:val="24"/>
          <w:u w:val="single" w:color="000000"/>
        </w:rPr>
        <w:t xml:space="preserve"> </w:t>
      </w:r>
      <w:proofErr w:type="spellStart"/>
      <w:r>
        <w:rPr>
          <w:sz w:val="24"/>
          <w:szCs w:val="24"/>
          <w:u w:val="single" w:color="000000"/>
        </w:rPr>
        <w:t>на</w:t>
      </w:r>
      <w:proofErr w:type="spellEnd"/>
      <w:r>
        <w:rPr>
          <w:sz w:val="24"/>
          <w:szCs w:val="24"/>
          <w:u w:val="single" w:color="000000"/>
        </w:rPr>
        <w:t>:</w:t>
      </w:r>
    </w:p>
    <w:p w14:paraId="5469DB53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67" w:after="120"/>
        <w:ind w:left="2154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Средномесечната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големина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партидата</w:t>
      </w:r>
      <w:proofErr w:type="spellEnd"/>
      <w:r w:rsidRPr="0004116C">
        <w:rPr>
          <w:sz w:val="24"/>
          <w:szCs w:val="24"/>
        </w:rPr>
        <w:t>;</w:t>
      </w:r>
    </w:p>
    <w:p w14:paraId="7C0FE427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23" w:after="120"/>
        <w:ind w:left="2154" w:right="258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Начина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разположение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работните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места</w:t>
      </w:r>
      <w:proofErr w:type="spellEnd"/>
      <w:r w:rsidRPr="0004116C">
        <w:rPr>
          <w:sz w:val="24"/>
          <w:szCs w:val="24"/>
        </w:rPr>
        <w:t xml:space="preserve"> в </w:t>
      </w:r>
      <w:proofErr w:type="spellStart"/>
      <w:r w:rsidRPr="0004116C">
        <w:rPr>
          <w:sz w:val="24"/>
          <w:szCs w:val="24"/>
        </w:rPr>
        <w:t>производствения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участък</w:t>
      </w:r>
      <w:proofErr w:type="spellEnd"/>
      <w:r w:rsidRPr="0004116C">
        <w:rPr>
          <w:sz w:val="24"/>
          <w:szCs w:val="24"/>
        </w:rPr>
        <w:t xml:space="preserve">, </w:t>
      </w:r>
      <w:proofErr w:type="spellStart"/>
      <w:r w:rsidRPr="0004116C">
        <w:rPr>
          <w:sz w:val="24"/>
          <w:szCs w:val="24"/>
        </w:rPr>
        <w:t>линия</w:t>
      </w:r>
      <w:proofErr w:type="spellEnd"/>
      <w:r w:rsidR="0004116C" w:rsidRPr="0004116C">
        <w:rPr>
          <w:sz w:val="24"/>
          <w:szCs w:val="24"/>
          <w:lang w:val="bg-BG"/>
        </w:rPr>
        <w:t xml:space="preserve"> </w:t>
      </w:r>
      <w:proofErr w:type="spellStart"/>
      <w:r w:rsidRPr="0004116C">
        <w:rPr>
          <w:sz w:val="24"/>
          <w:szCs w:val="24"/>
        </w:rPr>
        <w:t>или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система</w:t>
      </w:r>
      <w:proofErr w:type="spellEnd"/>
      <w:r w:rsidRPr="0004116C">
        <w:rPr>
          <w:sz w:val="24"/>
          <w:szCs w:val="24"/>
        </w:rPr>
        <w:t xml:space="preserve"> и </w:t>
      </w:r>
      <w:proofErr w:type="spellStart"/>
      <w:r w:rsidRPr="0004116C">
        <w:rPr>
          <w:sz w:val="24"/>
          <w:szCs w:val="24"/>
        </w:rPr>
        <w:t>кратка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обосновка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приетия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начин</w:t>
      </w:r>
      <w:proofErr w:type="spellEnd"/>
      <w:r w:rsidRPr="0004116C">
        <w:rPr>
          <w:sz w:val="24"/>
          <w:szCs w:val="24"/>
        </w:rPr>
        <w:t>;</w:t>
      </w:r>
    </w:p>
    <w:p w14:paraId="08B0A6AE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20" w:after="120"/>
        <w:ind w:left="2154" w:right="279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Диапазона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изменение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технологично-производствените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връзки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работно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място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за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избрания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начин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разположение</w:t>
      </w:r>
      <w:proofErr w:type="spellEnd"/>
      <w:r w:rsidRPr="0004116C">
        <w:rPr>
          <w:sz w:val="24"/>
          <w:szCs w:val="24"/>
        </w:rPr>
        <w:t>;</w:t>
      </w:r>
    </w:p>
    <w:p w14:paraId="7BF71415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11" w:after="120"/>
        <w:ind w:left="2154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Начина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съчетаване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технологичните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операции</w:t>
      </w:r>
      <w:proofErr w:type="spellEnd"/>
      <w:r w:rsidRPr="0004116C">
        <w:rPr>
          <w:sz w:val="24"/>
          <w:szCs w:val="24"/>
        </w:rPr>
        <w:t>;</w:t>
      </w:r>
    </w:p>
    <w:p w14:paraId="50CA76A5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16" w:after="120"/>
        <w:ind w:left="2154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Начина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движение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полуфабрикатите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от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партидата</w:t>
      </w:r>
      <w:proofErr w:type="spellEnd"/>
      <w:r w:rsidRPr="0004116C">
        <w:rPr>
          <w:sz w:val="24"/>
          <w:szCs w:val="24"/>
        </w:rPr>
        <w:t>;</w:t>
      </w:r>
    </w:p>
    <w:p w14:paraId="02366C17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14" w:after="120"/>
        <w:ind w:left="2154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Технологичния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цикъл</w:t>
      </w:r>
      <w:proofErr w:type="spellEnd"/>
      <w:r w:rsidRPr="0004116C">
        <w:rPr>
          <w:sz w:val="24"/>
          <w:szCs w:val="24"/>
        </w:rPr>
        <w:t xml:space="preserve"> с </w:t>
      </w:r>
      <w:proofErr w:type="spellStart"/>
      <w:r w:rsidRPr="0004116C">
        <w:rPr>
          <w:sz w:val="24"/>
          <w:szCs w:val="24"/>
        </w:rPr>
        <w:t>изчислителен</w:t>
      </w:r>
      <w:proofErr w:type="spellEnd"/>
      <w:r w:rsidRPr="0004116C">
        <w:rPr>
          <w:sz w:val="24"/>
          <w:szCs w:val="24"/>
        </w:rPr>
        <w:t xml:space="preserve"> и </w:t>
      </w:r>
      <w:proofErr w:type="spellStart"/>
      <w:r w:rsidRPr="0004116C">
        <w:rPr>
          <w:sz w:val="24"/>
          <w:szCs w:val="24"/>
        </w:rPr>
        <w:t>графичен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начин</w:t>
      </w:r>
      <w:proofErr w:type="spellEnd"/>
      <w:r w:rsidRPr="0004116C">
        <w:rPr>
          <w:sz w:val="24"/>
          <w:szCs w:val="24"/>
        </w:rPr>
        <w:t>;</w:t>
      </w:r>
    </w:p>
    <w:p w14:paraId="7CDD6127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29" w:after="120"/>
        <w:ind w:left="2154" w:right="1212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Междуоперационното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време</w:t>
      </w:r>
      <w:proofErr w:type="spellEnd"/>
      <w:r w:rsidRPr="0004116C">
        <w:rPr>
          <w:sz w:val="24"/>
          <w:szCs w:val="24"/>
        </w:rPr>
        <w:t xml:space="preserve"> и </w:t>
      </w:r>
      <w:proofErr w:type="spellStart"/>
      <w:r w:rsidRPr="0004116C">
        <w:rPr>
          <w:sz w:val="24"/>
          <w:szCs w:val="24"/>
        </w:rPr>
        <w:t>времето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за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организационно-техническа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подготовка</w:t>
      </w:r>
      <w:proofErr w:type="spellEnd"/>
      <w:r w:rsidRPr="0004116C">
        <w:rPr>
          <w:sz w:val="24"/>
          <w:szCs w:val="24"/>
        </w:rPr>
        <w:t>;</w:t>
      </w:r>
    </w:p>
    <w:p w14:paraId="53E51B37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14" w:after="120"/>
        <w:ind w:left="2154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Цикъла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частичния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процес</w:t>
      </w:r>
      <w:proofErr w:type="spellEnd"/>
      <w:r w:rsidRPr="0004116C">
        <w:rPr>
          <w:sz w:val="24"/>
          <w:szCs w:val="24"/>
        </w:rPr>
        <w:t>;</w:t>
      </w:r>
    </w:p>
    <w:p w14:paraId="1751FC1A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14" w:after="120"/>
        <w:ind w:left="2154" w:hanging="357"/>
        <w:rPr>
          <w:sz w:val="24"/>
          <w:szCs w:val="24"/>
        </w:rPr>
      </w:pPr>
      <w:proofErr w:type="spellStart"/>
      <w:r w:rsidRPr="0004116C">
        <w:rPr>
          <w:sz w:val="24"/>
          <w:szCs w:val="24"/>
        </w:rPr>
        <w:t>Различните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видове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задели</w:t>
      </w:r>
      <w:proofErr w:type="spellEnd"/>
      <w:r w:rsidRPr="0004116C">
        <w:rPr>
          <w:sz w:val="24"/>
          <w:szCs w:val="24"/>
        </w:rPr>
        <w:t>;</w:t>
      </w:r>
    </w:p>
    <w:p w14:paraId="3F41333C" w14:textId="77777777" w:rsidR="0051211A" w:rsidRPr="0004116C" w:rsidRDefault="006467EB" w:rsidP="0016767E">
      <w:pPr>
        <w:pStyle w:val="ListParagraph"/>
        <w:numPr>
          <w:ilvl w:val="2"/>
          <w:numId w:val="11"/>
        </w:numPr>
        <w:spacing w:before="29" w:after="120"/>
        <w:ind w:left="2154" w:right="387" w:hanging="357"/>
        <w:rPr>
          <w:sz w:val="24"/>
          <w:szCs w:val="24"/>
          <w:lang w:val="bg-BG"/>
        </w:rPr>
      </w:pPr>
      <w:proofErr w:type="spellStart"/>
      <w:r w:rsidRPr="0004116C">
        <w:rPr>
          <w:sz w:val="24"/>
          <w:szCs w:val="24"/>
        </w:rPr>
        <w:t>Плана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разположение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на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работните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места</w:t>
      </w:r>
      <w:proofErr w:type="spellEnd"/>
      <w:r w:rsidRPr="0004116C">
        <w:rPr>
          <w:sz w:val="24"/>
          <w:szCs w:val="24"/>
        </w:rPr>
        <w:t xml:space="preserve"> в </w:t>
      </w:r>
      <w:proofErr w:type="spellStart"/>
      <w:r w:rsidRPr="0004116C">
        <w:rPr>
          <w:sz w:val="24"/>
          <w:szCs w:val="24"/>
        </w:rPr>
        <w:t>производствения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участък</w:t>
      </w:r>
      <w:proofErr w:type="spellEnd"/>
      <w:r w:rsidRPr="0004116C">
        <w:rPr>
          <w:sz w:val="24"/>
          <w:szCs w:val="24"/>
        </w:rPr>
        <w:t xml:space="preserve">, </w:t>
      </w:r>
      <w:proofErr w:type="spellStart"/>
      <w:r w:rsidRPr="0004116C">
        <w:rPr>
          <w:sz w:val="24"/>
          <w:szCs w:val="24"/>
        </w:rPr>
        <w:t>линия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или</w:t>
      </w:r>
      <w:proofErr w:type="spellEnd"/>
      <w:r w:rsidRPr="0004116C">
        <w:rPr>
          <w:sz w:val="24"/>
          <w:szCs w:val="24"/>
        </w:rPr>
        <w:t xml:space="preserve"> </w:t>
      </w:r>
      <w:proofErr w:type="spellStart"/>
      <w:r w:rsidRPr="0004116C">
        <w:rPr>
          <w:sz w:val="24"/>
          <w:szCs w:val="24"/>
        </w:rPr>
        <w:t>система</w:t>
      </w:r>
      <w:proofErr w:type="spellEnd"/>
      <w:r w:rsidRPr="0004116C">
        <w:rPr>
          <w:sz w:val="24"/>
          <w:szCs w:val="24"/>
        </w:rPr>
        <w:t>.</w:t>
      </w:r>
    </w:p>
    <w:sdt>
      <w:sdtPr>
        <w:id w:val="111086139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</w:rPr>
      </w:sdtEndPr>
      <w:sdtContent>
        <w:p w14:paraId="1869A452" w14:textId="4906103F" w:rsidR="00905C70" w:rsidRPr="00905C70" w:rsidRDefault="00905C70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4ADB4CC9" w14:textId="7C83F4E5" w:rsidR="00840FC9" w:rsidRPr="00840FC9" w:rsidRDefault="00905C70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r w:rsidRPr="00905C70">
            <w:rPr>
              <w:sz w:val="24"/>
              <w:szCs w:val="24"/>
            </w:rPr>
            <w:fldChar w:fldCharType="begin"/>
          </w:r>
          <w:r w:rsidRPr="00905C70">
            <w:rPr>
              <w:sz w:val="24"/>
              <w:szCs w:val="24"/>
            </w:rPr>
            <w:instrText xml:space="preserve"> TOC \o "1-3" \h \z \u </w:instrText>
          </w:r>
          <w:r w:rsidRPr="00905C70">
            <w:rPr>
              <w:sz w:val="24"/>
              <w:szCs w:val="24"/>
            </w:rPr>
            <w:fldChar w:fldCharType="separate"/>
          </w:r>
          <w:bookmarkStart w:id="0" w:name="_GoBack"/>
          <w:r w:rsidR="00840FC9" w:rsidRPr="00840FC9">
            <w:rPr>
              <w:rStyle w:val="Hyperlink"/>
              <w:noProof/>
              <w:sz w:val="24"/>
              <w:szCs w:val="24"/>
            </w:rPr>
            <w:fldChar w:fldCharType="begin"/>
          </w:r>
          <w:r w:rsidR="00840FC9" w:rsidRPr="00840FC9">
            <w:rPr>
              <w:rStyle w:val="Hyperlink"/>
              <w:noProof/>
              <w:sz w:val="24"/>
              <w:szCs w:val="24"/>
            </w:rPr>
            <w:instrText xml:space="preserve"> </w:instrText>
          </w:r>
          <w:r w:rsidR="00840FC9" w:rsidRPr="00840FC9">
            <w:rPr>
              <w:noProof/>
              <w:sz w:val="24"/>
              <w:szCs w:val="24"/>
            </w:rPr>
            <w:instrText>HYPERLINK \l "_Toc9970944"</w:instrText>
          </w:r>
          <w:r w:rsidR="00840FC9" w:rsidRPr="00840FC9">
            <w:rPr>
              <w:rStyle w:val="Hyperlink"/>
              <w:noProof/>
              <w:sz w:val="24"/>
              <w:szCs w:val="24"/>
            </w:rPr>
            <w:instrText xml:space="preserve"> </w:instrText>
          </w:r>
          <w:r w:rsidR="00840FC9" w:rsidRPr="00840FC9">
            <w:rPr>
              <w:rStyle w:val="Hyperlink"/>
              <w:noProof/>
              <w:sz w:val="24"/>
              <w:szCs w:val="24"/>
            </w:rPr>
          </w:r>
          <w:r w:rsidR="00840FC9" w:rsidRPr="00840FC9">
            <w:rPr>
              <w:rStyle w:val="Hyperlink"/>
              <w:noProof/>
              <w:sz w:val="24"/>
              <w:szCs w:val="24"/>
            </w:rPr>
            <w:fldChar w:fldCharType="separate"/>
          </w:r>
          <w:r w:rsidR="00840FC9" w:rsidRPr="00840FC9">
            <w:rPr>
              <w:rStyle w:val="Hyperlink"/>
              <w:noProof/>
              <w:sz w:val="24"/>
              <w:szCs w:val="24"/>
              <w:lang w:val="bg-BG"/>
            </w:rPr>
            <w:t>1.</w:t>
          </w:r>
          <w:r w:rsidR="00840FC9" w:rsidRPr="00840FC9"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  <w:tab/>
          </w:r>
          <w:r w:rsidR="00840FC9" w:rsidRPr="00840FC9">
            <w:rPr>
              <w:rStyle w:val="Hyperlink"/>
              <w:noProof/>
              <w:sz w:val="24"/>
              <w:szCs w:val="24"/>
              <w:lang w:val="bg-BG"/>
            </w:rPr>
            <w:t>Средномесечна големина на партидата</w:t>
          </w:r>
          <w:r w:rsidR="00840FC9" w:rsidRPr="00840FC9">
            <w:rPr>
              <w:noProof/>
              <w:webHidden/>
              <w:sz w:val="24"/>
              <w:szCs w:val="24"/>
            </w:rPr>
            <w:tab/>
          </w:r>
          <w:r w:rsidR="00840FC9" w:rsidRPr="00840FC9">
            <w:rPr>
              <w:noProof/>
              <w:webHidden/>
              <w:sz w:val="24"/>
              <w:szCs w:val="24"/>
            </w:rPr>
            <w:fldChar w:fldCharType="begin"/>
          </w:r>
          <w:r w:rsidR="00840FC9" w:rsidRPr="00840FC9">
            <w:rPr>
              <w:noProof/>
              <w:webHidden/>
              <w:sz w:val="24"/>
              <w:szCs w:val="24"/>
            </w:rPr>
            <w:instrText xml:space="preserve"> PAGEREF _Toc9970944 \h </w:instrText>
          </w:r>
          <w:r w:rsidR="00840FC9" w:rsidRPr="00840FC9">
            <w:rPr>
              <w:noProof/>
              <w:webHidden/>
              <w:sz w:val="24"/>
              <w:szCs w:val="24"/>
            </w:rPr>
          </w:r>
          <w:r w:rsidR="00840FC9" w:rsidRPr="00840FC9">
            <w:rPr>
              <w:noProof/>
              <w:webHidden/>
              <w:sz w:val="24"/>
              <w:szCs w:val="24"/>
            </w:rPr>
            <w:fldChar w:fldCharType="separate"/>
          </w:r>
          <w:r w:rsidR="00840FC9" w:rsidRPr="00840FC9">
            <w:rPr>
              <w:noProof/>
              <w:webHidden/>
              <w:sz w:val="24"/>
              <w:szCs w:val="24"/>
            </w:rPr>
            <w:t>3</w:t>
          </w:r>
          <w:r w:rsidR="00840FC9" w:rsidRPr="00840FC9">
            <w:rPr>
              <w:noProof/>
              <w:webHidden/>
              <w:sz w:val="24"/>
              <w:szCs w:val="24"/>
            </w:rPr>
            <w:fldChar w:fldCharType="end"/>
          </w:r>
          <w:r w:rsidR="00840FC9" w:rsidRPr="00840FC9">
            <w:rPr>
              <w:rStyle w:val="Hyperlink"/>
              <w:noProof/>
              <w:sz w:val="24"/>
              <w:szCs w:val="24"/>
            </w:rPr>
            <w:fldChar w:fldCharType="end"/>
          </w:r>
        </w:p>
        <w:p w14:paraId="5A1DA844" w14:textId="333D5F6B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45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1.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годишния ефективен фонд на време на МПЗ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_Toc9970945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3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D231A" w14:textId="4738106A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46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2.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диапазона на изменение на коефициента на масовост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_Toc9970946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3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87396" w14:textId="49B6ADE8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47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3.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минималната и максималната средномесечна големина на партидата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_Toc9970947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3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724D9" w14:textId="1CB0CE47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48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4.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средномесечната големина на партидата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_Toc9970948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4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D6D20" w14:textId="2BAE24EE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49" w:history="1">
            <w:r w:rsidRPr="00840FC9">
              <w:rPr>
                <w:rStyle w:val="Hyperlink"/>
                <w:noProof/>
                <w:sz w:val="24"/>
                <w:szCs w:val="24"/>
              </w:rPr>
              <w:t>2.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</w:rPr>
              <w:t>Начин на разположение на работните места в ПЗ и кратка обосновка на приетия начин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_Toc9970949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4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04BBA" w14:textId="34A3BBBF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0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1.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Специализация на ПЗ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_Toc9970950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4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95F604" w14:textId="07CDE062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1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2.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Форма на организация на производството (ФОП)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_Toc9970951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5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0BA9F5" w14:textId="782771D1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2" w:history="1">
            <w:r w:rsidRPr="00840FC9">
              <w:rPr>
                <w:rStyle w:val="Hyperlink"/>
                <w:noProof/>
                <w:sz w:val="24"/>
                <w:szCs w:val="24"/>
              </w:rPr>
              <w:t>3.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</w:rPr>
              <w:t>Диапазон на изменение на ТПВ на РМ за избрания начин на разположение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_Toc9970952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5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83DFD1" w14:textId="5DF45B11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3" w:history="1">
            <w:r w:rsidRPr="00840FC9">
              <w:rPr>
                <w:rStyle w:val="Hyperlink"/>
                <w:noProof/>
                <w:sz w:val="24"/>
                <w:szCs w:val="24"/>
              </w:rPr>
              <w:t>4.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</w:rPr>
              <w:t>Определяна на начина на съчетаване на ТО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_Toc9970953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6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2E22AA" w14:textId="4933F8F4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4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5.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Определяна на начина на движение на полуфабрикатите от партидата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_Toc9970954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6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4ABC3" w14:textId="2E152BEE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5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6.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Определяна на технологичния цикъл - изчислително и графично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_Toc9970955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6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6E2B76" w14:textId="121C0F4E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6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7.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междуоперационното време и времето за организационно-техническа подготовка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_Toc9970956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8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61C9E" w14:textId="18C7B403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7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1.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времето за ОТП – Тотп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_Toc9970957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8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4AF92" w14:textId="3AAA1B93" w:rsidR="00840FC9" w:rsidRPr="00840FC9" w:rsidRDefault="00840FC9">
          <w:pPr>
            <w:pStyle w:val="TOC2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8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2.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междуоперационното време – Тмо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_Toc9970958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8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0232C" w14:textId="0C456130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59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8.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Определяне на цикъла на частичния процес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_Toc9970959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8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20C21" w14:textId="51D072C0" w:rsidR="00840FC9" w:rsidRPr="00840FC9" w:rsidRDefault="00840FC9">
          <w:pPr>
            <w:pStyle w:val="TOC1"/>
            <w:tabs>
              <w:tab w:val="left" w:pos="44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60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9.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Определян</w:t>
            </w:r>
            <w:r w:rsidRPr="00840FC9">
              <w:rPr>
                <w:rStyle w:val="Hyperlink"/>
                <w:noProof/>
                <w:sz w:val="24"/>
                <w:szCs w:val="24"/>
              </w:rPr>
              <w:t>e</w:t>
            </w:r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 xml:space="preserve"> на различните видове задели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_Toc9970960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9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F820DB" w14:textId="2CB45DDF" w:rsidR="00840FC9" w:rsidRPr="00840FC9" w:rsidRDefault="00840FC9">
          <w:pPr>
            <w:pStyle w:val="TOC1"/>
            <w:tabs>
              <w:tab w:val="left" w:pos="660"/>
              <w:tab w:val="right" w:leader="dot" w:pos="98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bg-BG" w:eastAsia="bg-BG"/>
            </w:rPr>
          </w:pPr>
          <w:hyperlink w:anchor="_Toc9970961" w:history="1">
            <w:r w:rsidRPr="00840FC9">
              <w:rPr>
                <w:rStyle w:val="Hyperlink"/>
                <w:noProof/>
                <w:sz w:val="24"/>
                <w:szCs w:val="24"/>
                <w:lang w:val="bg-BG"/>
              </w:rPr>
              <w:t>10.</w:t>
            </w:r>
            <w:r w:rsidRPr="00840FC9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bg-BG" w:eastAsia="bg-BG"/>
              </w:rPr>
              <w:tab/>
            </w:r>
            <w:r w:rsidRPr="00840FC9">
              <w:rPr>
                <w:rStyle w:val="Hyperlink"/>
                <w:noProof/>
                <w:sz w:val="24"/>
                <w:szCs w:val="24"/>
                <w:shd w:val="clear" w:color="auto" w:fill="FFFFFF"/>
                <w:lang w:val="bg-BG"/>
              </w:rPr>
              <w:t>Разработване на план за разположение на работните места в производствената линия</w:t>
            </w:r>
            <w:r w:rsidRPr="00840FC9">
              <w:rPr>
                <w:noProof/>
                <w:webHidden/>
                <w:sz w:val="24"/>
                <w:szCs w:val="24"/>
              </w:rPr>
              <w:tab/>
            </w:r>
            <w:r w:rsidRPr="00840FC9">
              <w:rPr>
                <w:noProof/>
                <w:webHidden/>
                <w:sz w:val="24"/>
                <w:szCs w:val="24"/>
              </w:rPr>
              <w:fldChar w:fldCharType="begin"/>
            </w:r>
            <w:r w:rsidRPr="00840FC9">
              <w:rPr>
                <w:noProof/>
                <w:webHidden/>
                <w:sz w:val="24"/>
                <w:szCs w:val="24"/>
              </w:rPr>
              <w:instrText xml:space="preserve"> PAGEREF _Toc9970961 \h </w:instrText>
            </w:r>
            <w:r w:rsidRPr="00840FC9">
              <w:rPr>
                <w:noProof/>
                <w:webHidden/>
                <w:sz w:val="24"/>
                <w:szCs w:val="24"/>
              </w:rPr>
            </w:r>
            <w:r w:rsidRPr="00840FC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40FC9">
              <w:rPr>
                <w:noProof/>
                <w:webHidden/>
                <w:sz w:val="24"/>
                <w:szCs w:val="24"/>
              </w:rPr>
              <w:t>13</w:t>
            </w:r>
            <w:r w:rsidRPr="00840FC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0"/>
        <w:p w14:paraId="27D1A712" w14:textId="02CB4323" w:rsidR="00905C70" w:rsidRDefault="00905C70">
          <w:r w:rsidRPr="00905C70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3574AB5" w14:textId="77777777" w:rsidR="001A2148" w:rsidRDefault="001A2148">
      <w:pPr>
        <w:spacing w:before="29" w:line="260" w:lineRule="exact"/>
        <w:ind w:left="1393" w:right="387" w:hanging="283"/>
        <w:rPr>
          <w:sz w:val="24"/>
          <w:szCs w:val="24"/>
          <w:lang w:val="bg-BG"/>
        </w:rPr>
      </w:pPr>
    </w:p>
    <w:p w14:paraId="06D9C74B" w14:textId="77777777" w:rsidR="00834D6E" w:rsidRDefault="00834D6E">
      <w:pPr>
        <w:spacing w:before="29" w:line="260" w:lineRule="exact"/>
        <w:ind w:left="1393" w:right="387" w:hanging="283"/>
        <w:rPr>
          <w:sz w:val="24"/>
          <w:szCs w:val="24"/>
          <w:lang w:val="bg-BG"/>
        </w:rPr>
      </w:pPr>
    </w:p>
    <w:p w14:paraId="6BBF2AF0" w14:textId="77777777" w:rsidR="001A2148" w:rsidRDefault="001A2148" w:rsidP="00803AF6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52275DD0" w14:textId="53A576F5" w:rsidR="0043050E" w:rsidRDefault="0043050E" w:rsidP="0043050E">
      <w:pPr>
        <w:pStyle w:val="ListParagraph"/>
        <w:spacing w:before="29" w:line="260" w:lineRule="exact"/>
        <w:ind w:right="387"/>
        <w:rPr>
          <w:b/>
          <w:sz w:val="28"/>
          <w:szCs w:val="24"/>
          <w:lang w:val="bg-BG"/>
        </w:rPr>
      </w:pPr>
    </w:p>
    <w:p w14:paraId="0DD18A6C" w14:textId="77777777" w:rsidR="0043050E" w:rsidRDefault="0043050E">
      <w:pPr>
        <w:rPr>
          <w:b/>
          <w:sz w:val="28"/>
          <w:szCs w:val="24"/>
          <w:lang w:val="bg-BG"/>
        </w:rPr>
      </w:pPr>
      <w:r>
        <w:rPr>
          <w:b/>
          <w:sz w:val="28"/>
          <w:szCs w:val="24"/>
          <w:lang w:val="bg-BG"/>
        </w:rPr>
        <w:br w:type="page"/>
      </w:r>
    </w:p>
    <w:p w14:paraId="79E14F20" w14:textId="77777777" w:rsidR="0043050E" w:rsidRDefault="0043050E" w:rsidP="0043050E">
      <w:pPr>
        <w:pStyle w:val="ListParagraph"/>
        <w:spacing w:before="29" w:line="260" w:lineRule="exact"/>
        <w:ind w:right="387"/>
        <w:rPr>
          <w:b/>
          <w:sz w:val="28"/>
          <w:szCs w:val="24"/>
          <w:lang w:val="bg-BG"/>
        </w:rPr>
      </w:pPr>
    </w:p>
    <w:p w14:paraId="4C7C5EC5" w14:textId="28487626" w:rsidR="00E71EE0" w:rsidRPr="0043050E" w:rsidRDefault="00E71EE0" w:rsidP="0043050E">
      <w:pPr>
        <w:pStyle w:val="Heading1"/>
        <w:rPr>
          <w:lang w:val="bg-BG"/>
        </w:rPr>
      </w:pPr>
      <w:bookmarkStart w:id="1" w:name="_Toc9970944"/>
      <w:r w:rsidRPr="0043050E">
        <w:rPr>
          <w:sz w:val="28"/>
          <w:lang w:val="bg-BG"/>
        </w:rPr>
        <w:t>Средномесечна големина на партидата</w:t>
      </w:r>
      <w:bookmarkEnd w:id="1"/>
    </w:p>
    <w:p w14:paraId="5A4C8089" w14:textId="77777777" w:rsidR="00E71EE0" w:rsidRPr="0043050E" w:rsidRDefault="00E71EE0" w:rsidP="0043050E">
      <w:pPr>
        <w:pStyle w:val="Heading2"/>
        <w:rPr>
          <w:sz w:val="24"/>
          <w:lang w:val="bg-BG"/>
        </w:rPr>
      </w:pPr>
      <w:bookmarkStart w:id="2" w:name="_Toc9970945"/>
      <w:r w:rsidRPr="0043050E">
        <w:rPr>
          <w:sz w:val="24"/>
          <w:lang w:val="bg-BG"/>
        </w:rPr>
        <w:t>Определяне на годишния ефективен фонд на време на МПЗ</w:t>
      </w:r>
      <w:bookmarkEnd w:id="2"/>
    </w:p>
    <w:p w14:paraId="43EBE0DC" w14:textId="77777777" w:rsidR="00E71EE0" w:rsidRDefault="00E71EE0" w:rsidP="00E71EE0">
      <w:pPr>
        <w:pStyle w:val="ListParagraph"/>
        <w:spacing w:before="29" w:line="260" w:lineRule="exact"/>
        <w:ind w:left="2550" w:right="387"/>
        <w:rPr>
          <w:sz w:val="24"/>
          <w:szCs w:val="24"/>
          <w:lang w:val="bg-BG"/>
        </w:rPr>
      </w:pPr>
    </w:p>
    <w:p w14:paraId="4B1E30A3" w14:textId="77777777" w:rsidR="00E71EE0" w:rsidRPr="00BD0F03" w:rsidRDefault="00E71EE0" w:rsidP="00E71EE0">
      <w:pPr>
        <w:spacing w:before="29" w:line="260" w:lineRule="exact"/>
        <w:ind w:left="1110" w:right="387" w:firstLine="720"/>
        <w:rPr>
          <w:b/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Feг = 60 . Др . Ксм . Тсм . Кисв   [мин./год.]</w:t>
      </w:r>
    </w:p>
    <w:p w14:paraId="603CB973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14A3619F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  <w:r w:rsidRPr="00E71EE0">
        <w:rPr>
          <w:sz w:val="24"/>
          <w:szCs w:val="24"/>
          <w:lang w:val="bg-BG"/>
        </w:rPr>
        <w:t xml:space="preserve">Където: </w:t>
      </w:r>
    </w:p>
    <w:p w14:paraId="5AE4D95E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  <w:r w:rsidRPr="00E71EE0">
        <w:rPr>
          <w:sz w:val="24"/>
          <w:szCs w:val="24"/>
          <w:lang w:val="bg-BG"/>
        </w:rPr>
        <w:t xml:space="preserve">Др  –  броят на работните дни в годината, бр./год. </w:t>
      </w:r>
      <w:r>
        <w:rPr>
          <w:sz w:val="24"/>
          <w:szCs w:val="24"/>
          <w:lang w:val="bg-BG"/>
        </w:rPr>
        <w:t>;</w:t>
      </w:r>
    </w:p>
    <w:p w14:paraId="1873C55D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  <w:r w:rsidRPr="00E71EE0">
        <w:rPr>
          <w:sz w:val="24"/>
          <w:szCs w:val="24"/>
          <w:lang w:val="bg-BG"/>
        </w:rPr>
        <w:t xml:space="preserve">Ксм  –  коефициент на сменност </w:t>
      </w:r>
      <w:r>
        <w:rPr>
          <w:sz w:val="24"/>
          <w:szCs w:val="24"/>
          <w:lang w:val="bg-BG"/>
        </w:rPr>
        <w:t>;</w:t>
      </w:r>
    </w:p>
    <w:p w14:paraId="2C674EF0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  <w:r w:rsidRPr="00E71EE0">
        <w:rPr>
          <w:sz w:val="24"/>
          <w:szCs w:val="24"/>
          <w:lang w:val="bg-BG"/>
        </w:rPr>
        <w:t xml:space="preserve">Тсм  –  продължителност на смяната, ч. </w:t>
      </w:r>
      <w:r>
        <w:rPr>
          <w:sz w:val="24"/>
          <w:szCs w:val="24"/>
          <w:lang w:val="bg-BG"/>
        </w:rPr>
        <w:t>;</w:t>
      </w:r>
    </w:p>
    <w:p w14:paraId="124C11FA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  <w:r w:rsidRPr="00E71EE0">
        <w:rPr>
          <w:sz w:val="24"/>
          <w:szCs w:val="24"/>
          <w:lang w:val="bg-BG"/>
        </w:rPr>
        <w:t>Кисв  –  коефициент на използване на сменното време</w:t>
      </w:r>
      <w:r>
        <w:rPr>
          <w:sz w:val="24"/>
          <w:szCs w:val="24"/>
          <w:lang w:val="bg-BG"/>
        </w:rPr>
        <w:t>.</w:t>
      </w:r>
    </w:p>
    <w:p w14:paraId="0B5A4D8F" w14:textId="77777777" w:rsidR="00E71EE0" w:rsidRDefault="00E71EE0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225E2119" w14:textId="77777777" w:rsidR="00E71EE0" w:rsidRPr="00BD0F03" w:rsidRDefault="00E71EE0" w:rsidP="00C451D7">
      <w:pPr>
        <w:spacing w:before="29" w:line="260" w:lineRule="exact"/>
        <w:ind w:right="387"/>
        <w:jc w:val="center"/>
        <w:rPr>
          <w:b/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Feг</w:t>
      </w:r>
      <w:r>
        <w:rPr>
          <w:sz w:val="24"/>
          <w:szCs w:val="24"/>
          <w:lang w:val="bg-BG"/>
        </w:rPr>
        <w:t xml:space="preserve"> = 60 . Др . Ксм . Тсм . Кисв = 60. 249 . 2 . </w:t>
      </w:r>
      <w:r w:rsidR="00803AF6">
        <w:rPr>
          <w:sz w:val="24"/>
          <w:szCs w:val="24"/>
          <w:lang w:val="bg-BG"/>
        </w:rPr>
        <w:t xml:space="preserve">8 . 0,85 = </w:t>
      </w:r>
      <w:r w:rsidR="00803AF6" w:rsidRPr="00BD0F03">
        <w:rPr>
          <w:b/>
          <w:sz w:val="24"/>
          <w:szCs w:val="24"/>
          <w:lang w:val="bg-BG"/>
        </w:rPr>
        <w:t>203 184 [мин./год.]</w:t>
      </w:r>
    </w:p>
    <w:p w14:paraId="10286DC3" w14:textId="77777777" w:rsidR="00803AF6" w:rsidRDefault="00803AF6" w:rsidP="00E71EE0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7A0795B9" w14:textId="77777777" w:rsidR="00803AF6" w:rsidRDefault="00803AF6" w:rsidP="0043050E">
      <w:pPr>
        <w:pStyle w:val="Heading2"/>
        <w:rPr>
          <w:lang w:val="bg-BG"/>
        </w:rPr>
      </w:pPr>
      <w:bookmarkStart w:id="3" w:name="_Toc9970946"/>
      <w:r w:rsidRPr="0043050E">
        <w:rPr>
          <w:sz w:val="24"/>
          <w:lang w:val="bg-BG"/>
        </w:rPr>
        <w:t>Определяне на диапазона на изменение на коефициента на масовост</w:t>
      </w:r>
      <w:bookmarkEnd w:id="3"/>
    </w:p>
    <w:p w14:paraId="1007C9C7" w14:textId="77777777" w:rsidR="00803AF6" w:rsidRDefault="00803AF6" w:rsidP="00803AF6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15D49C9B" w14:textId="77777777" w:rsidR="00803AF6" w:rsidRPr="00BD0F03" w:rsidRDefault="00803AF6" w:rsidP="00803AF6">
      <w:pPr>
        <w:spacing w:before="29" w:line="260" w:lineRule="exact"/>
        <w:ind w:left="1843" w:right="387"/>
        <w:rPr>
          <w:b/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Км</w:t>
      </w:r>
      <w:r w:rsidRPr="00BD0F03">
        <w:rPr>
          <w:b/>
          <w:sz w:val="24"/>
          <w:szCs w:val="24"/>
          <w:vertAlign w:val="subscript"/>
          <w:lang w:val="bg-BG"/>
        </w:rPr>
        <w:t>min</w:t>
      </w:r>
      <w:r w:rsidRPr="00BD0F03">
        <w:rPr>
          <w:b/>
          <w:sz w:val="24"/>
          <w:szCs w:val="24"/>
          <w:lang w:val="bg-BG"/>
        </w:rPr>
        <w:t xml:space="preserve"> = 0,05</w:t>
      </w:r>
    </w:p>
    <w:p w14:paraId="18889A76" w14:textId="58681C67" w:rsidR="00803AF6" w:rsidRPr="00BD0F03" w:rsidRDefault="00803AF6" w:rsidP="00803AF6">
      <w:pPr>
        <w:spacing w:before="29" w:line="260" w:lineRule="exact"/>
        <w:ind w:left="1843" w:right="387"/>
        <w:rPr>
          <w:b/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Км</w:t>
      </w:r>
      <w:r w:rsidRPr="00BD0F03">
        <w:rPr>
          <w:b/>
          <w:sz w:val="24"/>
          <w:szCs w:val="24"/>
          <w:vertAlign w:val="subscript"/>
          <w:lang w:val="bg-BG"/>
        </w:rPr>
        <w:t>max</w:t>
      </w:r>
      <w:r w:rsidRPr="00BD0F03">
        <w:rPr>
          <w:b/>
          <w:sz w:val="24"/>
          <w:szCs w:val="24"/>
          <w:lang w:val="bg-BG"/>
        </w:rPr>
        <w:t xml:space="preserve"> = 1</w:t>
      </w:r>
    </w:p>
    <w:p w14:paraId="4B9A6487" w14:textId="77777777" w:rsidR="000B033D" w:rsidRDefault="000B033D" w:rsidP="000B033D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7D0F69B4" w14:textId="612C612F" w:rsidR="000B033D" w:rsidRPr="0043050E" w:rsidRDefault="000B033D" w:rsidP="0043050E">
      <w:pPr>
        <w:pStyle w:val="Heading2"/>
        <w:rPr>
          <w:sz w:val="24"/>
          <w:lang w:val="bg-BG"/>
        </w:rPr>
      </w:pPr>
      <w:bookmarkStart w:id="4" w:name="_Toc9970947"/>
      <w:r w:rsidRPr="0043050E">
        <w:rPr>
          <w:sz w:val="24"/>
          <w:lang w:val="bg-BG"/>
        </w:rPr>
        <w:t>Определяне на минималната и максималната средномесечна големина на партидата</w:t>
      </w:r>
      <w:bookmarkEnd w:id="4"/>
    </w:p>
    <w:p w14:paraId="5357165A" w14:textId="791FAC5F" w:rsidR="000B033D" w:rsidRDefault="0043050E" w:rsidP="000B033D">
      <w:pPr>
        <w:spacing w:before="29" w:line="260" w:lineRule="exact"/>
        <w:ind w:right="387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1888" behindDoc="0" locked="0" layoutInCell="1" allowOverlap="1" wp14:anchorId="6A0ADD01" wp14:editId="0C29326D">
            <wp:simplePos x="0" y="0"/>
            <wp:positionH relativeFrom="margin">
              <wp:posOffset>1651635</wp:posOffset>
            </wp:positionH>
            <wp:positionV relativeFrom="margin">
              <wp:posOffset>4715510</wp:posOffset>
            </wp:positionV>
            <wp:extent cx="2125980" cy="129540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14D31" w14:textId="15C31C41" w:rsidR="000B033D" w:rsidRDefault="000B033D" w:rsidP="000B033D">
      <w:pPr>
        <w:spacing w:before="29" w:line="260" w:lineRule="exact"/>
        <w:ind w:right="387"/>
        <w:rPr>
          <w:noProof/>
          <w:sz w:val="24"/>
          <w:szCs w:val="24"/>
        </w:rPr>
      </w:pPr>
    </w:p>
    <w:p w14:paraId="7FFB2A1D" w14:textId="4C2C6401" w:rsidR="00772C2D" w:rsidRDefault="00772C2D" w:rsidP="000B033D">
      <w:pPr>
        <w:spacing w:before="29" w:line="260" w:lineRule="exact"/>
        <w:ind w:right="387"/>
        <w:rPr>
          <w:noProof/>
          <w:sz w:val="24"/>
          <w:szCs w:val="24"/>
        </w:rPr>
      </w:pPr>
    </w:p>
    <w:p w14:paraId="618B8827" w14:textId="65C9B90C" w:rsidR="00772C2D" w:rsidRDefault="00772C2D" w:rsidP="000B033D">
      <w:pPr>
        <w:spacing w:before="29" w:line="260" w:lineRule="exact"/>
        <w:ind w:right="387"/>
        <w:rPr>
          <w:noProof/>
          <w:sz w:val="24"/>
          <w:szCs w:val="24"/>
        </w:rPr>
      </w:pPr>
    </w:p>
    <w:p w14:paraId="40F3367B" w14:textId="77777777" w:rsidR="00772C2D" w:rsidRDefault="00772C2D" w:rsidP="000B033D">
      <w:pPr>
        <w:spacing w:before="29" w:line="260" w:lineRule="exact"/>
        <w:ind w:right="387"/>
        <w:rPr>
          <w:noProof/>
          <w:sz w:val="24"/>
          <w:szCs w:val="24"/>
        </w:rPr>
      </w:pPr>
    </w:p>
    <w:p w14:paraId="4D7DDF41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70EAA0E5" w14:textId="67B5EC0D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742B5AB0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3E43088D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2CABD161" w14:textId="77777777" w:rsidR="00AE592B" w:rsidRDefault="00AE592B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spellStart"/>
      <w:r w:rsidRPr="00AE592B">
        <w:rPr>
          <w:sz w:val="24"/>
          <w:szCs w:val="24"/>
        </w:rPr>
        <w:t>Qг</w:t>
      </w:r>
      <w:proofErr w:type="gramStart"/>
      <w:r w:rsidRPr="00AE592B">
        <w:rPr>
          <w:sz w:val="24"/>
          <w:szCs w:val="24"/>
          <w:vertAlign w:val="subscript"/>
        </w:rPr>
        <w:t>min</w:t>
      </w:r>
      <w:proofErr w:type="spellEnd"/>
      <w:r w:rsidRPr="00AE592B">
        <w:rPr>
          <w:sz w:val="24"/>
          <w:szCs w:val="24"/>
        </w:rPr>
        <w:t xml:space="preserve">  –</w:t>
      </w:r>
      <w:proofErr w:type="gramEnd"/>
      <w:r w:rsidRPr="00AE592B">
        <w:rPr>
          <w:sz w:val="24"/>
          <w:szCs w:val="24"/>
        </w:rPr>
        <w:t xml:space="preserve">  </w:t>
      </w:r>
      <w:proofErr w:type="spellStart"/>
      <w:r w:rsidRPr="00AE592B">
        <w:rPr>
          <w:sz w:val="24"/>
          <w:szCs w:val="24"/>
        </w:rPr>
        <w:t>минимален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годишен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обем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на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производството</w:t>
      </w:r>
      <w:proofErr w:type="spellEnd"/>
      <w:r w:rsidRPr="00AE592B">
        <w:rPr>
          <w:sz w:val="24"/>
          <w:szCs w:val="24"/>
        </w:rPr>
        <w:t xml:space="preserve">, </w:t>
      </w:r>
      <w:proofErr w:type="spellStart"/>
      <w:r w:rsidRPr="00AE592B">
        <w:rPr>
          <w:sz w:val="24"/>
          <w:szCs w:val="24"/>
        </w:rPr>
        <w:t>бр</w:t>
      </w:r>
      <w:proofErr w:type="spellEnd"/>
      <w:r w:rsidRPr="00AE592B">
        <w:rPr>
          <w:sz w:val="24"/>
          <w:szCs w:val="24"/>
        </w:rPr>
        <w:t>./</w:t>
      </w:r>
      <w:proofErr w:type="spellStart"/>
      <w:r w:rsidRPr="00AE592B">
        <w:rPr>
          <w:sz w:val="24"/>
          <w:szCs w:val="24"/>
        </w:rPr>
        <w:t>год</w:t>
      </w:r>
      <w:proofErr w:type="spellEnd"/>
      <w:r w:rsidRPr="00AE592B">
        <w:rPr>
          <w:sz w:val="24"/>
          <w:szCs w:val="24"/>
        </w:rPr>
        <w:t xml:space="preserve">. </w:t>
      </w:r>
    </w:p>
    <w:p w14:paraId="568C4D01" w14:textId="4B81B892" w:rsidR="00772C2D" w:rsidRDefault="00AE592B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Qг</w:t>
      </w:r>
      <w:proofErr w:type="gramStart"/>
      <w:r w:rsidRPr="00AE592B">
        <w:rPr>
          <w:sz w:val="24"/>
          <w:szCs w:val="24"/>
          <w:vertAlign w:val="subscript"/>
        </w:rPr>
        <w:t>max</w:t>
      </w:r>
      <w:proofErr w:type="spellEnd"/>
      <w:r w:rsidRPr="00AE592B">
        <w:rPr>
          <w:sz w:val="24"/>
          <w:szCs w:val="24"/>
        </w:rPr>
        <w:t xml:space="preserve">  –</w:t>
      </w:r>
      <w:proofErr w:type="gramEnd"/>
      <w:r w:rsidRPr="00AE592B">
        <w:rPr>
          <w:sz w:val="24"/>
          <w:szCs w:val="24"/>
        </w:rPr>
        <w:t xml:space="preserve">  </w:t>
      </w:r>
      <w:proofErr w:type="spellStart"/>
      <w:r w:rsidRPr="00AE592B">
        <w:rPr>
          <w:sz w:val="24"/>
          <w:szCs w:val="24"/>
        </w:rPr>
        <w:t>максимален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годишен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обем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на</w:t>
      </w:r>
      <w:proofErr w:type="spellEnd"/>
      <w:r w:rsidRPr="00AE592B">
        <w:rPr>
          <w:sz w:val="24"/>
          <w:szCs w:val="24"/>
        </w:rPr>
        <w:t xml:space="preserve"> </w:t>
      </w:r>
      <w:proofErr w:type="spellStart"/>
      <w:r w:rsidRPr="00AE592B">
        <w:rPr>
          <w:sz w:val="24"/>
          <w:szCs w:val="24"/>
        </w:rPr>
        <w:t>производството</w:t>
      </w:r>
      <w:proofErr w:type="spellEnd"/>
      <w:r w:rsidRPr="00AE592B">
        <w:rPr>
          <w:sz w:val="24"/>
          <w:szCs w:val="24"/>
        </w:rPr>
        <w:t xml:space="preserve">, </w:t>
      </w:r>
      <w:proofErr w:type="spellStart"/>
      <w:r w:rsidRPr="00AE592B">
        <w:rPr>
          <w:sz w:val="24"/>
          <w:szCs w:val="24"/>
        </w:rPr>
        <w:t>бр</w:t>
      </w:r>
      <w:proofErr w:type="spellEnd"/>
      <w:r w:rsidRPr="00AE592B">
        <w:rPr>
          <w:sz w:val="24"/>
          <w:szCs w:val="24"/>
        </w:rPr>
        <w:t>./</w:t>
      </w:r>
      <w:proofErr w:type="spellStart"/>
      <w:r w:rsidRPr="00AE592B">
        <w:rPr>
          <w:sz w:val="24"/>
          <w:szCs w:val="24"/>
        </w:rPr>
        <w:t>год</w:t>
      </w:r>
      <w:proofErr w:type="spellEnd"/>
      <w:r>
        <w:rPr>
          <w:sz w:val="24"/>
          <w:szCs w:val="24"/>
        </w:rPr>
        <w:t>.</w:t>
      </w:r>
    </w:p>
    <w:p w14:paraId="5F73063D" w14:textId="7140FF4F" w:rsidR="00AE592B" w:rsidRDefault="00AE592B" w:rsidP="000B033D">
      <w:pPr>
        <w:spacing w:before="29" w:line="260" w:lineRule="exact"/>
        <w:ind w:right="387"/>
        <w:rPr>
          <w:sz w:val="24"/>
          <w:szCs w:val="24"/>
        </w:rPr>
      </w:pPr>
    </w:p>
    <w:p w14:paraId="5AC33B0F" w14:textId="658F679E" w:rsidR="00AE592B" w:rsidRDefault="0043050E" w:rsidP="000B033D">
      <w:pPr>
        <w:spacing w:before="29" w:line="260" w:lineRule="exact"/>
        <w:ind w:right="387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0" locked="0" layoutInCell="1" allowOverlap="1" wp14:anchorId="0A5280FA" wp14:editId="7DC467F5">
            <wp:simplePos x="0" y="0"/>
            <wp:positionH relativeFrom="margin">
              <wp:posOffset>1564640</wp:posOffset>
            </wp:positionH>
            <wp:positionV relativeFrom="margin">
              <wp:posOffset>6792595</wp:posOffset>
            </wp:positionV>
            <wp:extent cx="2160905" cy="16662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D93AE" w14:textId="78CA004A" w:rsidR="00AE592B" w:rsidRDefault="00AE592B" w:rsidP="000B033D">
      <w:pPr>
        <w:spacing w:before="29" w:line="260" w:lineRule="exact"/>
        <w:ind w:right="387"/>
        <w:rPr>
          <w:sz w:val="24"/>
          <w:szCs w:val="24"/>
        </w:rPr>
      </w:pPr>
    </w:p>
    <w:p w14:paraId="19D73CE6" w14:textId="109F02C7" w:rsidR="00AE592B" w:rsidRDefault="00AE592B" w:rsidP="000B033D">
      <w:pPr>
        <w:spacing w:before="29" w:line="260" w:lineRule="exact"/>
        <w:ind w:right="387"/>
        <w:rPr>
          <w:sz w:val="24"/>
          <w:szCs w:val="24"/>
        </w:rPr>
      </w:pPr>
    </w:p>
    <w:p w14:paraId="7148105A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74A853DD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78A63932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1BED335E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75D86EE4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0B23278E" w14:textId="77777777" w:rsidR="00772C2D" w:rsidRDefault="00772C2D" w:rsidP="000B033D">
      <w:pPr>
        <w:spacing w:before="29" w:line="260" w:lineRule="exact"/>
        <w:ind w:right="387"/>
        <w:rPr>
          <w:sz w:val="24"/>
          <w:szCs w:val="24"/>
        </w:rPr>
      </w:pPr>
    </w:p>
    <w:p w14:paraId="5EB1167A" w14:textId="77777777" w:rsidR="008163EF" w:rsidRDefault="008163EF" w:rsidP="000B033D">
      <w:pPr>
        <w:spacing w:before="29" w:line="260" w:lineRule="exact"/>
        <w:ind w:right="387"/>
        <w:rPr>
          <w:sz w:val="24"/>
          <w:szCs w:val="24"/>
        </w:rPr>
      </w:pPr>
    </w:p>
    <w:p w14:paraId="4AB82062" w14:textId="77777777" w:rsidR="008163EF" w:rsidRDefault="008163EF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spellStart"/>
      <w:r w:rsidRPr="008163EF">
        <w:rPr>
          <w:sz w:val="24"/>
          <w:szCs w:val="24"/>
        </w:rPr>
        <w:t>Където</w:t>
      </w:r>
      <w:proofErr w:type="spellEnd"/>
      <w:r>
        <w:rPr>
          <w:sz w:val="24"/>
          <w:szCs w:val="24"/>
        </w:rPr>
        <w:t>:</w:t>
      </w:r>
    </w:p>
    <w:p w14:paraId="14BF362E" w14:textId="77777777" w:rsidR="008163EF" w:rsidRDefault="008163EF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spellStart"/>
      <w:r w:rsidRPr="008163EF">
        <w:rPr>
          <w:sz w:val="24"/>
          <w:szCs w:val="24"/>
        </w:rPr>
        <w:t>F</w:t>
      </w:r>
      <w:r w:rsidRPr="008163EF">
        <w:rPr>
          <w:sz w:val="24"/>
          <w:szCs w:val="24"/>
          <w:vertAlign w:val="subscript"/>
        </w:rPr>
        <w:t>e</w:t>
      </w:r>
      <w:proofErr w:type="gramStart"/>
      <w:r w:rsidRPr="008163EF">
        <w:rPr>
          <w:sz w:val="24"/>
          <w:szCs w:val="24"/>
          <w:vertAlign w:val="subscript"/>
        </w:rPr>
        <w:t>г</w:t>
      </w:r>
      <w:proofErr w:type="spellEnd"/>
      <w:r w:rsidRPr="008163EF">
        <w:rPr>
          <w:sz w:val="24"/>
          <w:szCs w:val="24"/>
        </w:rPr>
        <w:t xml:space="preserve">  –</w:t>
      </w:r>
      <w:proofErr w:type="gramEnd"/>
      <w:r w:rsidRPr="008163EF">
        <w:rPr>
          <w:sz w:val="24"/>
          <w:szCs w:val="24"/>
        </w:rPr>
        <w:t xml:space="preserve">  </w:t>
      </w:r>
      <w:proofErr w:type="spellStart"/>
      <w:r w:rsidRPr="008163EF">
        <w:rPr>
          <w:sz w:val="24"/>
          <w:szCs w:val="24"/>
        </w:rPr>
        <w:t>годишният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ефективен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фонд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на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време</w:t>
      </w:r>
      <w:proofErr w:type="spellEnd"/>
      <w:r w:rsidRPr="008163EF">
        <w:rPr>
          <w:sz w:val="24"/>
          <w:szCs w:val="24"/>
        </w:rPr>
        <w:t xml:space="preserve">, </w:t>
      </w:r>
      <w:proofErr w:type="spellStart"/>
      <w:r w:rsidRPr="008163EF">
        <w:rPr>
          <w:sz w:val="24"/>
          <w:szCs w:val="24"/>
        </w:rPr>
        <w:t>мин</w:t>
      </w:r>
      <w:proofErr w:type="spellEnd"/>
      <w:r w:rsidRPr="008163EF">
        <w:rPr>
          <w:sz w:val="24"/>
          <w:szCs w:val="24"/>
        </w:rPr>
        <w:t>./</w:t>
      </w:r>
      <w:proofErr w:type="spellStart"/>
      <w:r w:rsidRPr="008163EF">
        <w:rPr>
          <w:sz w:val="24"/>
          <w:szCs w:val="24"/>
        </w:rPr>
        <w:t>год</w:t>
      </w:r>
      <w:proofErr w:type="spellEnd"/>
      <w:r w:rsidRPr="008163EF">
        <w:rPr>
          <w:sz w:val="24"/>
          <w:szCs w:val="24"/>
        </w:rPr>
        <w:t xml:space="preserve">. </w:t>
      </w:r>
      <w:r>
        <w:rPr>
          <w:sz w:val="24"/>
          <w:szCs w:val="24"/>
        </w:rPr>
        <w:t>;</w:t>
      </w:r>
    </w:p>
    <w:p w14:paraId="068E4FBE" w14:textId="77777777" w:rsidR="008163EF" w:rsidRDefault="008163EF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spellStart"/>
      <w:r w:rsidRPr="008163EF">
        <w:rPr>
          <w:sz w:val="24"/>
          <w:szCs w:val="24"/>
        </w:rPr>
        <w:t>tн</w:t>
      </w:r>
      <w:proofErr w:type="gramStart"/>
      <w:r w:rsidRPr="008163EF">
        <w:rPr>
          <w:sz w:val="24"/>
          <w:szCs w:val="24"/>
          <w:vertAlign w:val="subscript"/>
        </w:rPr>
        <w:t>j</w:t>
      </w:r>
      <w:proofErr w:type="spellEnd"/>
      <w:r w:rsidRPr="008163EF">
        <w:rPr>
          <w:sz w:val="24"/>
          <w:szCs w:val="24"/>
        </w:rPr>
        <w:t xml:space="preserve">  –</w:t>
      </w:r>
      <w:proofErr w:type="gramEnd"/>
      <w:r w:rsidRPr="008163EF">
        <w:rPr>
          <w:sz w:val="24"/>
          <w:szCs w:val="24"/>
        </w:rPr>
        <w:t xml:space="preserve">  </w:t>
      </w:r>
      <w:proofErr w:type="spellStart"/>
      <w:r w:rsidRPr="008163EF">
        <w:rPr>
          <w:sz w:val="24"/>
          <w:szCs w:val="24"/>
        </w:rPr>
        <w:t>нормовреме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за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изпълнение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на</w:t>
      </w:r>
      <w:proofErr w:type="spellEnd"/>
      <w:r w:rsidRPr="008163EF">
        <w:rPr>
          <w:sz w:val="24"/>
          <w:szCs w:val="24"/>
        </w:rPr>
        <w:t xml:space="preserve"> j-</w:t>
      </w:r>
      <w:proofErr w:type="spellStart"/>
      <w:r w:rsidRPr="008163EF">
        <w:rPr>
          <w:sz w:val="24"/>
          <w:szCs w:val="24"/>
        </w:rPr>
        <w:t>та</w:t>
      </w:r>
      <w:proofErr w:type="spellEnd"/>
      <w:r w:rsidRPr="008163EF">
        <w:rPr>
          <w:sz w:val="24"/>
          <w:szCs w:val="24"/>
        </w:rPr>
        <w:t xml:space="preserve"> TO, </w:t>
      </w:r>
      <w:proofErr w:type="spellStart"/>
      <w:r w:rsidRPr="008163EF">
        <w:rPr>
          <w:sz w:val="24"/>
          <w:szCs w:val="24"/>
        </w:rPr>
        <w:t>мин</w:t>
      </w:r>
      <w:proofErr w:type="spellEnd"/>
      <w:r w:rsidRPr="008163EF">
        <w:rPr>
          <w:sz w:val="24"/>
          <w:szCs w:val="24"/>
        </w:rPr>
        <w:t>./</w:t>
      </w:r>
      <w:proofErr w:type="spellStart"/>
      <w:r w:rsidRPr="008163EF">
        <w:rPr>
          <w:sz w:val="24"/>
          <w:szCs w:val="24"/>
        </w:rPr>
        <w:t>бр</w:t>
      </w:r>
      <w:proofErr w:type="spellEnd"/>
      <w:r w:rsidRPr="008163EF">
        <w:rPr>
          <w:sz w:val="24"/>
          <w:szCs w:val="24"/>
        </w:rPr>
        <w:t>. (</w:t>
      </w:r>
      <w:proofErr w:type="spellStart"/>
      <w:r w:rsidRPr="008163EF">
        <w:rPr>
          <w:sz w:val="24"/>
          <w:szCs w:val="24"/>
        </w:rPr>
        <w:t>коригира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се</w:t>
      </w:r>
      <w:proofErr w:type="spellEnd"/>
      <w:r w:rsidRPr="008163EF">
        <w:rPr>
          <w:sz w:val="24"/>
          <w:szCs w:val="24"/>
        </w:rPr>
        <w:t xml:space="preserve"> с </w:t>
      </w:r>
      <w:proofErr w:type="spellStart"/>
      <w:r w:rsidRPr="008163EF">
        <w:rPr>
          <w:sz w:val="24"/>
          <w:szCs w:val="24"/>
        </w:rPr>
        <w:t>коефициент</w:t>
      </w:r>
      <w:proofErr w:type="spellEnd"/>
      <w:r w:rsidRPr="008163EF">
        <w:rPr>
          <w:sz w:val="24"/>
          <w:szCs w:val="24"/>
        </w:rPr>
        <w:t xml:space="preserve"> 1,1 </w:t>
      </w:r>
      <w:proofErr w:type="spellStart"/>
      <w:r w:rsidRPr="008163EF">
        <w:rPr>
          <w:sz w:val="24"/>
          <w:szCs w:val="24"/>
        </w:rPr>
        <w:t>от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оперативното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време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tоп</w:t>
      </w:r>
      <w:proofErr w:type="gramStart"/>
      <w:r w:rsidRPr="008163EF">
        <w:rPr>
          <w:sz w:val="24"/>
          <w:szCs w:val="24"/>
          <w:vertAlign w:val="subscript"/>
        </w:rPr>
        <w:t>j</w:t>
      </w:r>
      <w:proofErr w:type="spellEnd"/>
      <w:r w:rsidRPr="008163EF">
        <w:rPr>
          <w:sz w:val="24"/>
          <w:szCs w:val="24"/>
        </w:rPr>
        <w:t xml:space="preserve"> )</w:t>
      </w:r>
      <w:proofErr w:type="gramEnd"/>
      <w:r w:rsidRPr="008163EF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</w:p>
    <w:p w14:paraId="1C95D503" w14:textId="77777777" w:rsidR="008163EF" w:rsidRDefault="008163EF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gramStart"/>
      <w:r w:rsidRPr="008163EF">
        <w:rPr>
          <w:sz w:val="24"/>
          <w:szCs w:val="24"/>
        </w:rPr>
        <w:t>J  –</w:t>
      </w:r>
      <w:proofErr w:type="gramEnd"/>
      <w:r w:rsidRPr="008163EF">
        <w:rPr>
          <w:sz w:val="24"/>
          <w:szCs w:val="24"/>
        </w:rPr>
        <w:t xml:space="preserve">  </w:t>
      </w:r>
      <w:proofErr w:type="spellStart"/>
      <w:r w:rsidRPr="008163EF">
        <w:rPr>
          <w:sz w:val="24"/>
          <w:szCs w:val="24"/>
        </w:rPr>
        <w:t>броят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на</w:t>
      </w:r>
      <w:proofErr w:type="spellEnd"/>
      <w:r w:rsidRPr="008163EF">
        <w:rPr>
          <w:sz w:val="24"/>
          <w:szCs w:val="24"/>
        </w:rPr>
        <w:t xml:space="preserve"> ТО </w:t>
      </w:r>
      <w:proofErr w:type="spellStart"/>
      <w:r w:rsidRPr="008163EF">
        <w:rPr>
          <w:sz w:val="24"/>
          <w:szCs w:val="24"/>
        </w:rPr>
        <w:t>за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производството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на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изделието</w:t>
      </w:r>
      <w:proofErr w:type="spellEnd"/>
      <w:r w:rsidRPr="008163EF">
        <w:rPr>
          <w:sz w:val="24"/>
          <w:szCs w:val="24"/>
        </w:rPr>
        <w:t xml:space="preserve"> (</w:t>
      </w:r>
      <w:proofErr w:type="spellStart"/>
      <w:r w:rsidRPr="008163EF">
        <w:rPr>
          <w:sz w:val="24"/>
          <w:szCs w:val="24"/>
        </w:rPr>
        <w:t>полуфабриката</w:t>
      </w:r>
      <w:proofErr w:type="spellEnd"/>
      <w:r w:rsidRPr="008163EF">
        <w:rPr>
          <w:sz w:val="24"/>
          <w:szCs w:val="24"/>
        </w:rPr>
        <w:t xml:space="preserve">), </w:t>
      </w:r>
      <w:proofErr w:type="spellStart"/>
      <w:r w:rsidRPr="008163EF">
        <w:rPr>
          <w:sz w:val="24"/>
          <w:szCs w:val="24"/>
        </w:rPr>
        <w:t>бр</w:t>
      </w:r>
      <w:proofErr w:type="spellEnd"/>
      <w:r w:rsidRPr="008163EF">
        <w:rPr>
          <w:sz w:val="24"/>
          <w:szCs w:val="24"/>
        </w:rPr>
        <w:t xml:space="preserve">. </w:t>
      </w:r>
      <w:r>
        <w:rPr>
          <w:sz w:val="24"/>
          <w:szCs w:val="24"/>
        </w:rPr>
        <w:t>;</w:t>
      </w:r>
    </w:p>
    <w:p w14:paraId="3B199547" w14:textId="77777777" w:rsidR="00772C2D" w:rsidRDefault="008163EF" w:rsidP="0043050E">
      <w:pPr>
        <w:spacing w:before="29" w:line="260" w:lineRule="exact"/>
        <w:ind w:right="387"/>
        <w:jc w:val="both"/>
        <w:rPr>
          <w:sz w:val="24"/>
          <w:szCs w:val="24"/>
        </w:rPr>
      </w:pPr>
      <w:proofErr w:type="spellStart"/>
      <w:r w:rsidRPr="008163EF">
        <w:rPr>
          <w:sz w:val="24"/>
          <w:szCs w:val="24"/>
        </w:rPr>
        <w:lastRenderedPageBreak/>
        <w:t>Км</w:t>
      </w:r>
      <w:r w:rsidRPr="008163EF">
        <w:rPr>
          <w:sz w:val="24"/>
          <w:szCs w:val="24"/>
          <w:vertAlign w:val="subscript"/>
        </w:rPr>
        <w:t>min</w:t>
      </w:r>
      <w:proofErr w:type="spellEnd"/>
      <w:r w:rsidRPr="008163EF">
        <w:rPr>
          <w:sz w:val="24"/>
          <w:szCs w:val="24"/>
        </w:rPr>
        <w:t xml:space="preserve">, </w:t>
      </w:r>
      <w:proofErr w:type="spellStart"/>
      <w:r w:rsidRPr="008163EF">
        <w:rPr>
          <w:sz w:val="24"/>
          <w:szCs w:val="24"/>
        </w:rPr>
        <w:t>Км</w:t>
      </w:r>
      <w:proofErr w:type="gramStart"/>
      <w:r w:rsidRPr="008163EF">
        <w:rPr>
          <w:sz w:val="24"/>
          <w:szCs w:val="24"/>
          <w:vertAlign w:val="subscript"/>
        </w:rPr>
        <w:t>max</w:t>
      </w:r>
      <w:proofErr w:type="spellEnd"/>
      <w:r w:rsidRPr="008163EF">
        <w:rPr>
          <w:sz w:val="24"/>
          <w:szCs w:val="24"/>
        </w:rPr>
        <w:t xml:space="preserve">  –</w:t>
      </w:r>
      <w:proofErr w:type="gramEnd"/>
      <w:r w:rsidRPr="008163EF">
        <w:rPr>
          <w:sz w:val="24"/>
          <w:szCs w:val="24"/>
        </w:rPr>
        <w:t xml:space="preserve">  </w:t>
      </w:r>
      <w:proofErr w:type="spellStart"/>
      <w:r w:rsidRPr="008163EF">
        <w:rPr>
          <w:sz w:val="24"/>
          <w:szCs w:val="24"/>
        </w:rPr>
        <w:t>мин</w:t>
      </w:r>
      <w:proofErr w:type="spellEnd"/>
      <w:r w:rsidRPr="008163EF">
        <w:rPr>
          <w:sz w:val="24"/>
          <w:szCs w:val="24"/>
        </w:rPr>
        <w:t xml:space="preserve">. и </w:t>
      </w:r>
      <w:proofErr w:type="spellStart"/>
      <w:r w:rsidRPr="008163EF">
        <w:rPr>
          <w:sz w:val="24"/>
          <w:szCs w:val="24"/>
        </w:rPr>
        <w:t>макс</w:t>
      </w:r>
      <w:proofErr w:type="spellEnd"/>
      <w:r w:rsidRPr="008163EF">
        <w:rPr>
          <w:sz w:val="24"/>
          <w:szCs w:val="24"/>
        </w:rPr>
        <w:t xml:space="preserve">. </w:t>
      </w:r>
      <w:proofErr w:type="spellStart"/>
      <w:r w:rsidRPr="008163EF">
        <w:rPr>
          <w:sz w:val="24"/>
          <w:szCs w:val="24"/>
        </w:rPr>
        <w:t>ст-ти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на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коефициента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на</w:t>
      </w:r>
      <w:proofErr w:type="spellEnd"/>
      <w:r w:rsidRPr="008163EF">
        <w:rPr>
          <w:sz w:val="24"/>
          <w:szCs w:val="24"/>
        </w:rPr>
        <w:t xml:space="preserve"> </w:t>
      </w:r>
      <w:proofErr w:type="spellStart"/>
      <w:r w:rsidRPr="008163EF">
        <w:rPr>
          <w:sz w:val="24"/>
          <w:szCs w:val="24"/>
        </w:rPr>
        <w:t>масовост</w:t>
      </w:r>
      <w:proofErr w:type="spellEnd"/>
      <w:r>
        <w:rPr>
          <w:sz w:val="24"/>
          <w:szCs w:val="24"/>
        </w:rPr>
        <w:t>.</w:t>
      </w:r>
    </w:p>
    <w:p w14:paraId="5F809FAE" w14:textId="77777777" w:rsidR="008163EF" w:rsidRDefault="008163EF" w:rsidP="000B033D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647ABCB6" w14:textId="77777777" w:rsidR="00834D6E" w:rsidRPr="00834D6E" w:rsidRDefault="00834D6E" w:rsidP="000B033D">
      <w:pPr>
        <w:spacing w:before="29" w:line="260" w:lineRule="exact"/>
        <w:ind w:right="387"/>
        <w:rPr>
          <w:sz w:val="24"/>
          <w:szCs w:val="24"/>
          <w:lang w:val="bg-BG"/>
        </w:rPr>
      </w:pPr>
    </w:p>
    <w:p w14:paraId="53A67E8A" w14:textId="3D4E6B1A" w:rsidR="008163EF" w:rsidRDefault="008163EF" w:rsidP="002D55A6">
      <w:pPr>
        <w:spacing w:before="29"/>
        <w:ind w:right="386"/>
        <w:jc w:val="center"/>
        <w:rPr>
          <w:sz w:val="24"/>
          <w:szCs w:val="24"/>
        </w:rPr>
      </w:pPr>
      <w:proofErr w:type="spellStart"/>
      <w:r w:rsidRPr="00BD0F03">
        <w:rPr>
          <w:b/>
          <w:sz w:val="24"/>
          <w:szCs w:val="24"/>
        </w:rPr>
        <w:t>Qr</w:t>
      </w:r>
      <w:r w:rsidRPr="00BD0F03">
        <w:rPr>
          <w:b/>
          <w:sz w:val="24"/>
          <w:szCs w:val="24"/>
          <w:vertAlign w:val="subscript"/>
        </w:rPr>
        <w:t>min</w:t>
      </w:r>
      <w:proofErr w:type="spellEnd"/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203 184 .  0,05 .  6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7,7+3,3+6,6+6,6+13,2+4,4 </m:t>
            </m:r>
          </m:den>
        </m:f>
      </m:oMath>
      <w:r w:rsidR="001162E1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60 955,2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41,8</m:t>
            </m:r>
          </m:den>
        </m:f>
      </m:oMath>
      <w:r w:rsidR="001162E1">
        <w:rPr>
          <w:sz w:val="24"/>
          <w:szCs w:val="24"/>
        </w:rPr>
        <w:t xml:space="preserve"> = </w:t>
      </w:r>
      <w:r w:rsidR="001162E1" w:rsidRPr="00BD0F03">
        <w:rPr>
          <w:b/>
          <w:sz w:val="24"/>
          <w:szCs w:val="24"/>
        </w:rPr>
        <w:t>1 458 [</w:t>
      </w:r>
      <w:r w:rsidR="001162E1" w:rsidRPr="00BD0F03">
        <w:rPr>
          <w:b/>
          <w:sz w:val="24"/>
          <w:szCs w:val="24"/>
          <w:lang w:val="bg-BG"/>
        </w:rPr>
        <w:t>бр./год</w:t>
      </w:r>
      <w:r w:rsidR="00D17743" w:rsidRPr="00BD0F03">
        <w:rPr>
          <w:b/>
          <w:sz w:val="24"/>
          <w:szCs w:val="24"/>
          <w:lang w:val="bg-BG"/>
        </w:rPr>
        <w:t>.</w:t>
      </w:r>
      <w:r w:rsidR="001162E1" w:rsidRPr="00BD0F03">
        <w:rPr>
          <w:b/>
          <w:sz w:val="24"/>
          <w:szCs w:val="24"/>
        </w:rPr>
        <w:t>]</w:t>
      </w:r>
    </w:p>
    <w:p w14:paraId="3551479B" w14:textId="77777777" w:rsidR="001162E1" w:rsidRDefault="001162E1" w:rsidP="002D55A6">
      <w:pPr>
        <w:spacing w:before="29"/>
        <w:ind w:right="386"/>
        <w:jc w:val="center"/>
        <w:rPr>
          <w:sz w:val="24"/>
          <w:szCs w:val="24"/>
        </w:rPr>
      </w:pPr>
    </w:p>
    <w:p w14:paraId="0A34C620" w14:textId="77777777" w:rsidR="001162E1" w:rsidRDefault="001162E1" w:rsidP="002D55A6">
      <w:pPr>
        <w:spacing w:before="29"/>
        <w:ind w:right="386"/>
        <w:jc w:val="center"/>
        <w:rPr>
          <w:sz w:val="24"/>
          <w:szCs w:val="24"/>
        </w:rPr>
      </w:pPr>
      <w:proofErr w:type="spellStart"/>
      <w:r w:rsidRPr="00BD0F03">
        <w:rPr>
          <w:b/>
          <w:sz w:val="24"/>
          <w:szCs w:val="24"/>
        </w:rPr>
        <w:t>Qr</w:t>
      </w:r>
      <w:r w:rsidRPr="00BD0F03">
        <w:rPr>
          <w:b/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203 184 .  1 .  6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7,7+3,3+6,6+6,6+13,2+4,4</m:t>
            </m:r>
          </m:den>
        </m:f>
      </m:oMath>
      <w:r w:rsidR="00AB3AB6"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1 219 104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41,8</m:t>
            </m:r>
          </m:den>
        </m:f>
      </m:oMath>
      <w:r w:rsidR="00AB3AB6">
        <w:rPr>
          <w:sz w:val="24"/>
          <w:szCs w:val="24"/>
        </w:rPr>
        <w:t xml:space="preserve"> = </w:t>
      </w:r>
      <w:r w:rsidR="00AB3AB6" w:rsidRPr="00BD0F03">
        <w:rPr>
          <w:b/>
          <w:sz w:val="24"/>
          <w:szCs w:val="24"/>
        </w:rPr>
        <w:t>29 165 [</w:t>
      </w:r>
      <w:r w:rsidR="00AB3AB6" w:rsidRPr="00BD0F03">
        <w:rPr>
          <w:b/>
          <w:sz w:val="24"/>
          <w:szCs w:val="24"/>
          <w:lang w:val="bg-BG"/>
        </w:rPr>
        <w:t>бр./год</w:t>
      </w:r>
      <w:r w:rsidR="00D17743" w:rsidRPr="00BD0F03">
        <w:rPr>
          <w:b/>
          <w:sz w:val="24"/>
          <w:szCs w:val="24"/>
          <w:lang w:val="bg-BG"/>
        </w:rPr>
        <w:t>.</w:t>
      </w:r>
      <w:r w:rsidR="00AB3AB6" w:rsidRPr="00BD0F03">
        <w:rPr>
          <w:b/>
          <w:sz w:val="24"/>
          <w:szCs w:val="24"/>
        </w:rPr>
        <w:t>]</w:t>
      </w:r>
    </w:p>
    <w:p w14:paraId="25A171AC" w14:textId="77777777" w:rsidR="00D17743" w:rsidRDefault="00D17743" w:rsidP="008163EF">
      <w:pPr>
        <w:spacing w:before="29"/>
        <w:ind w:right="386"/>
        <w:rPr>
          <w:sz w:val="24"/>
          <w:szCs w:val="24"/>
        </w:rPr>
      </w:pPr>
    </w:p>
    <w:p w14:paraId="3D92A83B" w14:textId="42FF66C1" w:rsidR="00D17743" w:rsidRDefault="00D17743" w:rsidP="002D55A6">
      <w:pPr>
        <w:spacing w:before="29"/>
        <w:ind w:right="386"/>
        <w:jc w:val="center"/>
        <w:rPr>
          <w:sz w:val="24"/>
          <w:szCs w:val="24"/>
          <w:lang w:val="bg-BG"/>
        </w:rPr>
      </w:pPr>
      <w:proofErr w:type="spellStart"/>
      <w:r w:rsidRPr="00BD0F03">
        <w:rPr>
          <w:b/>
          <w:sz w:val="24"/>
          <w:szCs w:val="24"/>
        </w:rPr>
        <w:t>n</w:t>
      </w:r>
      <w:r w:rsidRPr="00BD0F03">
        <w:rPr>
          <w:b/>
          <w:sz w:val="24"/>
          <w:szCs w:val="24"/>
          <w:vertAlign w:val="subscript"/>
        </w:rPr>
        <w:t>mmin</w:t>
      </w:r>
      <w:proofErr w:type="spellEnd"/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1 458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sz w:val="24"/>
          <w:szCs w:val="24"/>
        </w:rPr>
        <w:t xml:space="preserve"> = </w:t>
      </w:r>
      <w:r w:rsidRPr="00BD0F03">
        <w:rPr>
          <w:b/>
          <w:sz w:val="24"/>
          <w:szCs w:val="24"/>
        </w:rPr>
        <w:t>12</w:t>
      </w:r>
      <w:r w:rsidR="00520BE6" w:rsidRPr="00BD0F03">
        <w:rPr>
          <w:b/>
          <w:sz w:val="24"/>
          <w:szCs w:val="24"/>
          <w:lang w:val="bg-BG"/>
        </w:rPr>
        <w:t>2</w:t>
      </w:r>
      <w:r w:rsidRPr="00BD0F03">
        <w:rPr>
          <w:b/>
          <w:sz w:val="24"/>
          <w:szCs w:val="24"/>
        </w:rPr>
        <w:t xml:space="preserve"> [</w:t>
      </w:r>
      <w:proofErr w:type="gramStart"/>
      <w:r w:rsidRPr="00BD0F03">
        <w:rPr>
          <w:b/>
          <w:sz w:val="24"/>
          <w:szCs w:val="24"/>
          <w:lang w:val="bg-BG"/>
        </w:rPr>
        <w:t>бр./</w:t>
      </w:r>
      <w:proofErr w:type="gramEnd"/>
      <w:r w:rsidRPr="00BD0F03">
        <w:rPr>
          <w:b/>
          <w:sz w:val="24"/>
          <w:szCs w:val="24"/>
          <w:lang w:val="bg-BG"/>
        </w:rPr>
        <w:t>мес.</w:t>
      </w:r>
      <w:r w:rsidRPr="00BD0F03">
        <w:rPr>
          <w:b/>
          <w:sz w:val="24"/>
          <w:szCs w:val="24"/>
        </w:rPr>
        <w:t>]</w:t>
      </w:r>
    </w:p>
    <w:p w14:paraId="3E4CA39E" w14:textId="77777777" w:rsidR="00D17743" w:rsidRDefault="00D17743" w:rsidP="002D55A6">
      <w:pPr>
        <w:spacing w:before="29"/>
        <w:ind w:right="386"/>
        <w:jc w:val="center"/>
        <w:rPr>
          <w:sz w:val="24"/>
          <w:szCs w:val="24"/>
          <w:lang w:val="bg-BG"/>
        </w:rPr>
      </w:pPr>
    </w:p>
    <w:p w14:paraId="1D2DC97B" w14:textId="6E997302" w:rsidR="00D17743" w:rsidRPr="00BD0F03" w:rsidRDefault="00D17743" w:rsidP="002D55A6">
      <w:pPr>
        <w:spacing w:before="29"/>
        <w:ind w:right="386"/>
        <w:jc w:val="center"/>
        <w:rPr>
          <w:b/>
          <w:sz w:val="24"/>
          <w:szCs w:val="24"/>
        </w:rPr>
      </w:pPr>
      <w:proofErr w:type="spellStart"/>
      <w:r w:rsidRPr="00BD0F03">
        <w:rPr>
          <w:b/>
          <w:sz w:val="24"/>
          <w:szCs w:val="24"/>
        </w:rPr>
        <w:t>n</w:t>
      </w:r>
      <w:r w:rsidRPr="00BD0F03">
        <w:rPr>
          <w:b/>
          <w:sz w:val="24"/>
          <w:szCs w:val="24"/>
          <w:vertAlign w:val="subscript"/>
        </w:rPr>
        <w:t>mmax</w:t>
      </w:r>
      <w:proofErr w:type="spellEnd"/>
      <w:r>
        <w:rPr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29 165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  <w:r>
        <w:rPr>
          <w:sz w:val="24"/>
          <w:szCs w:val="24"/>
        </w:rPr>
        <w:t xml:space="preserve"> = </w:t>
      </w:r>
      <w:r w:rsidR="00A5126E" w:rsidRPr="00BD0F03">
        <w:rPr>
          <w:b/>
          <w:sz w:val="24"/>
          <w:szCs w:val="24"/>
        </w:rPr>
        <w:t>2 43</w:t>
      </w:r>
      <w:r w:rsidR="00520BE6" w:rsidRPr="00BD0F03">
        <w:rPr>
          <w:b/>
          <w:sz w:val="24"/>
          <w:szCs w:val="24"/>
          <w:lang w:val="bg-BG"/>
        </w:rPr>
        <w:t>1</w:t>
      </w:r>
      <w:r w:rsidR="00A5126E" w:rsidRPr="00BD0F03">
        <w:rPr>
          <w:b/>
          <w:sz w:val="24"/>
          <w:szCs w:val="24"/>
        </w:rPr>
        <w:t xml:space="preserve"> [</w:t>
      </w:r>
      <w:proofErr w:type="gramStart"/>
      <w:r w:rsidR="00A5126E" w:rsidRPr="00BD0F03">
        <w:rPr>
          <w:b/>
          <w:sz w:val="24"/>
          <w:szCs w:val="24"/>
          <w:lang w:val="bg-BG"/>
        </w:rPr>
        <w:t>бр./</w:t>
      </w:r>
      <w:proofErr w:type="gramEnd"/>
      <w:r w:rsidR="00A5126E" w:rsidRPr="00BD0F03">
        <w:rPr>
          <w:b/>
          <w:sz w:val="24"/>
          <w:szCs w:val="24"/>
          <w:lang w:val="bg-BG"/>
        </w:rPr>
        <w:t>мес.</w:t>
      </w:r>
      <w:r w:rsidR="00A5126E" w:rsidRPr="00BD0F03">
        <w:rPr>
          <w:b/>
          <w:sz w:val="24"/>
          <w:szCs w:val="24"/>
        </w:rPr>
        <w:t>]</w:t>
      </w:r>
    </w:p>
    <w:p w14:paraId="00972870" w14:textId="77777777" w:rsidR="00F00A88" w:rsidRDefault="00F00A88" w:rsidP="008163EF">
      <w:pPr>
        <w:spacing w:before="29"/>
        <w:ind w:right="386"/>
        <w:rPr>
          <w:sz w:val="24"/>
          <w:szCs w:val="24"/>
        </w:rPr>
      </w:pPr>
    </w:p>
    <w:p w14:paraId="41F6FF5E" w14:textId="77777777" w:rsidR="00F00A88" w:rsidRDefault="00F00A88" w:rsidP="0043050E">
      <w:pPr>
        <w:pStyle w:val="Heading2"/>
        <w:rPr>
          <w:lang w:val="bg-BG"/>
        </w:rPr>
      </w:pPr>
      <w:bookmarkStart w:id="5" w:name="_Toc9970948"/>
      <w:r w:rsidRPr="0043050E">
        <w:rPr>
          <w:sz w:val="24"/>
          <w:lang w:val="bg-BG"/>
        </w:rPr>
        <w:t>Определяне на средномесечната големина на партидата</w:t>
      </w:r>
      <w:bookmarkEnd w:id="5"/>
    </w:p>
    <w:p w14:paraId="3BAF9935" w14:textId="77777777" w:rsidR="00F00A88" w:rsidRDefault="00F00A88" w:rsidP="00F00A88">
      <w:pPr>
        <w:spacing w:before="29"/>
        <w:ind w:right="386"/>
        <w:rPr>
          <w:sz w:val="24"/>
          <w:szCs w:val="24"/>
          <w:lang w:val="bg-BG"/>
        </w:rPr>
      </w:pPr>
    </w:p>
    <w:p w14:paraId="5A956650" w14:textId="77777777" w:rsidR="00F00A88" w:rsidRPr="00BD0F03" w:rsidRDefault="00F00A88" w:rsidP="002D55A6">
      <w:pPr>
        <w:spacing w:before="29"/>
        <w:ind w:right="386"/>
        <w:jc w:val="center"/>
        <w:rPr>
          <w:b/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n</w:t>
      </w:r>
      <w:r w:rsidRPr="00BD0F03">
        <w:rPr>
          <w:b/>
          <w:sz w:val="24"/>
          <w:szCs w:val="24"/>
          <w:vertAlign w:val="subscript"/>
          <w:lang w:val="bg-BG"/>
        </w:rPr>
        <w:t>мср</w:t>
      </w:r>
      <w:r w:rsidRPr="00BD0F03">
        <w:rPr>
          <w:b/>
          <w:sz w:val="24"/>
          <w:szCs w:val="24"/>
          <w:lang w:val="bg-BG"/>
        </w:rPr>
        <w:t xml:space="preserve"> = ( n</w:t>
      </w:r>
      <w:r w:rsidRPr="00BD0F03">
        <w:rPr>
          <w:b/>
          <w:sz w:val="24"/>
          <w:szCs w:val="24"/>
          <w:vertAlign w:val="subscript"/>
          <w:lang w:val="bg-BG"/>
        </w:rPr>
        <w:t>мmin</w:t>
      </w:r>
      <w:r w:rsidRPr="00BD0F03">
        <w:rPr>
          <w:b/>
          <w:sz w:val="24"/>
          <w:szCs w:val="24"/>
          <w:lang w:val="bg-BG"/>
        </w:rPr>
        <w:t xml:space="preserve"> + n</w:t>
      </w:r>
      <w:r w:rsidRPr="00BD0F03">
        <w:rPr>
          <w:b/>
          <w:sz w:val="24"/>
          <w:szCs w:val="24"/>
          <w:vertAlign w:val="subscript"/>
          <w:lang w:val="bg-BG"/>
        </w:rPr>
        <w:t>мmin</w:t>
      </w:r>
      <w:r w:rsidRPr="00BD0F03">
        <w:rPr>
          <w:b/>
          <w:sz w:val="24"/>
          <w:szCs w:val="24"/>
          <w:lang w:val="bg-BG"/>
        </w:rPr>
        <w:t xml:space="preserve"> ) / 2 [бр./мес.]</w:t>
      </w:r>
    </w:p>
    <w:p w14:paraId="3082DFA8" w14:textId="2372F872" w:rsidR="00F00A88" w:rsidRDefault="00F00A88" w:rsidP="00F00A88">
      <w:pPr>
        <w:spacing w:before="29"/>
        <w:ind w:right="386"/>
        <w:rPr>
          <w:sz w:val="24"/>
          <w:szCs w:val="24"/>
          <w:lang w:val="bg-BG"/>
        </w:rPr>
      </w:pPr>
    </w:p>
    <w:p w14:paraId="27CB0CA5" w14:textId="221B39C7" w:rsidR="00F00A88" w:rsidRDefault="00F00A88" w:rsidP="002D55A6">
      <w:pPr>
        <w:spacing w:before="29"/>
        <w:ind w:right="386"/>
        <w:jc w:val="center"/>
        <w:rPr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n</w:t>
      </w:r>
      <w:r w:rsidRPr="00BD0F03">
        <w:rPr>
          <w:b/>
          <w:sz w:val="24"/>
          <w:szCs w:val="24"/>
          <w:vertAlign w:val="subscript"/>
          <w:lang w:val="bg-BG"/>
        </w:rPr>
        <w:t>мср</w:t>
      </w:r>
      <w:r w:rsidR="00B23435">
        <w:rPr>
          <w:sz w:val="24"/>
          <w:szCs w:val="24"/>
          <w:vertAlign w:val="subscript"/>
          <w:lang w:val="bg-BG"/>
        </w:rPr>
        <w:t xml:space="preserve"> = </w:t>
      </w:r>
      <w:r>
        <w:rPr>
          <w:sz w:val="24"/>
          <w:szCs w:val="24"/>
          <w:vertAlign w:val="subscript"/>
          <w:lang w:val="bg-BG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  <w:lang w:val="bg-BG"/>
              </w:rPr>
              <m:t>122+2 431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  <w:lang w:val="bg-BG"/>
              </w:rPr>
              <m:t>2</m:t>
            </m:r>
          </m:den>
        </m:f>
      </m:oMath>
      <w:r>
        <w:rPr>
          <w:sz w:val="24"/>
          <w:szCs w:val="24"/>
          <w:vertAlign w:val="subscript"/>
          <w:lang w:val="bg-B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vertAlign w:val="subscript"/>
                <w:lang w:val="bg-BG"/>
              </w:rPr>
              <m:t>2 553</m:t>
            </m:r>
          </m:num>
          <m:den>
            <m:r>
              <w:rPr>
                <w:rFonts w:ascii="Cambria Math" w:hAnsi="Cambria Math"/>
                <w:sz w:val="24"/>
                <w:szCs w:val="24"/>
                <w:vertAlign w:val="subscript"/>
                <w:lang w:val="bg-BG"/>
              </w:rPr>
              <m:t>2</m:t>
            </m:r>
          </m:den>
        </m:f>
      </m:oMath>
      <w:r>
        <w:rPr>
          <w:sz w:val="24"/>
          <w:szCs w:val="24"/>
          <w:vertAlign w:val="subscript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= </w:t>
      </w:r>
      <w:r w:rsidRPr="00BD0F03">
        <w:rPr>
          <w:b/>
          <w:sz w:val="24"/>
          <w:szCs w:val="24"/>
          <w:lang w:val="bg-BG"/>
        </w:rPr>
        <w:t>1 27</w:t>
      </w:r>
      <w:r w:rsidR="00520BE6" w:rsidRPr="00BD0F03">
        <w:rPr>
          <w:b/>
          <w:sz w:val="24"/>
          <w:szCs w:val="24"/>
          <w:lang w:val="bg-BG"/>
        </w:rPr>
        <w:t>7</w:t>
      </w:r>
      <w:r w:rsidRPr="00BD0F03">
        <w:rPr>
          <w:b/>
          <w:sz w:val="24"/>
          <w:szCs w:val="24"/>
          <w:lang w:val="bg-BG"/>
        </w:rPr>
        <w:t xml:space="preserve"> [бр./мес.]</w:t>
      </w:r>
    </w:p>
    <w:p w14:paraId="6E6F8898" w14:textId="2603EEC8" w:rsidR="00483A99" w:rsidRDefault="00483A99" w:rsidP="00F00A88">
      <w:pPr>
        <w:spacing w:before="29"/>
        <w:ind w:right="386"/>
        <w:rPr>
          <w:sz w:val="24"/>
          <w:szCs w:val="24"/>
          <w:lang w:val="bg-BG"/>
        </w:rPr>
      </w:pPr>
    </w:p>
    <w:p w14:paraId="6AFFEF94" w14:textId="375DF02D" w:rsidR="00483A99" w:rsidRDefault="00483A99" w:rsidP="00F00A88">
      <w:pPr>
        <w:spacing w:before="29"/>
        <w:ind w:right="386"/>
        <w:rPr>
          <w:sz w:val="24"/>
          <w:szCs w:val="24"/>
          <w:lang w:val="bg-BG"/>
        </w:rPr>
      </w:pPr>
      <w:r w:rsidRPr="00483A99">
        <w:rPr>
          <w:sz w:val="24"/>
          <w:szCs w:val="24"/>
          <w:lang w:val="bg-BG"/>
        </w:rPr>
        <w:t xml:space="preserve">За целите на КР стойността на средномесечната големина на партидата </w:t>
      </w:r>
      <w:r w:rsidRPr="00BD0F03">
        <w:rPr>
          <w:b/>
          <w:sz w:val="24"/>
          <w:szCs w:val="24"/>
          <w:lang w:val="bg-BG"/>
        </w:rPr>
        <w:t>n</w:t>
      </w:r>
      <w:r w:rsidRPr="00BD0F03">
        <w:rPr>
          <w:b/>
          <w:sz w:val="24"/>
          <w:szCs w:val="24"/>
          <w:vertAlign w:val="subscript"/>
          <w:lang w:val="bg-BG"/>
        </w:rPr>
        <w:t>мср</w:t>
      </w:r>
      <w:r w:rsidRPr="00BD0F03">
        <w:rPr>
          <w:b/>
          <w:sz w:val="24"/>
          <w:szCs w:val="24"/>
          <w:lang w:val="bg-BG"/>
        </w:rPr>
        <w:t xml:space="preserve"> = 1000</w:t>
      </w:r>
      <w:r>
        <w:rPr>
          <w:sz w:val="24"/>
          <w:szCs w:val="24"/>
          <w:lang w:val="bg-BG"/>
        </w:rPr>
        <w:t>.</w:t>
      </w:r>
    </w:p>
    <w:p w14:paraId="33B0DCE6" w14:textId="3EB60691" w:rsidR="00B23435" w:rsidRDefault="00B23435" w:rsidP="00F00A88">
      <w:pPr>
        <w:spacing w:before="29"/>
        <w:ind w:right="386"/>
        <w:rPr>
          <w:sz w:val="24"/>
          <w:szCs w:val="24"/>
          <w:lang w:val="bg-BG"/>
        </w:rPr>
      </w:pPr>
    </w:p>
    <w:p w14:paraId="23173DEC" w14:textId="67A869EC" w:rsidR="00B23435" w:rsidRDefault="00B23435" w:rsidP="00B23435">
      <w:pPr>
        <w:pStyle w:val="ListParagraph"/>
        <w:numPr>
          <w:ilvl w:val="1"/>
          <w:numId w:val="6"/>
        </w:numPr>
        <w:spacing w:before="29"/>
        <w:ind w:right="386"/>
        <w:rPr>
          <w:sz w:val="24"/>
          <w:szCs w:val="24"/>
          <w:lang w:val="bg-BG"/>
        </w:rPr>
      </w:pPr>
      <w:r w:rsidRPr="00B23435">
        <w:rPr>
          <w:sz w:val="24"/>
          <w:szCs w:val="24"/>
          <w:lang w:val="bg-BG"/>
        </w:rPr>
        <w:t>Определяне типа на производството чрез Км</w:t>
      </w:r>
    </w:p>
    <w:p w14:paraId="47280774" w14:textId="30C30756" w:rsidR="00483A99" w:rsidRDefault="00483A99" w:rsidP="00B23435">
      <w:pPr>
        <w:spacing w:before="29"/>
        <w:ind w:right="386"/>
        <w:rPr>
          <w:noProof/>
          <w:sz w:val="24"/>
          <w:szCs w:val="24"/>
        </w:rPr>
      </w:pPr>
    </w:p>
    <w:p w14:paraId="161841E7" w14:textId="44FD4C47" w:rsidR="00483A99" w:rsidRDefault="004A1F50" w:rsidP="00B23435">
      <w:pPr>
        <w:spacing w:before="29"/>
        <w:ind w:right="386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03456" behindDoc="0" locked="0" layoutInCell="1" allowOverlap="1" wp14:anchorId="715B3CB6" wp14:editId="55C5963F">
            <wp:simplePos x="0" y="0"/>
            <wp:positionH relativeFrom="margin">
              <wp:posOffset>1526540</wp:posOffset>
            </wp:positionH>
            <wp:positionV relativeFrom="margin">
              <wp:posOffset>4729480</wp:posOffset>
            </wp:positionV>
            <wp:extent cx="2559685" cy="11150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FFE98" w14:textId="7866BD00" w:rsidR="00483A99" w:rsidRDefault="00483A99" w:rsidP="00B23435">
      <w:pPr>
        <w:spacing w:before="29"/>
        <w:ind w:right="386"/>
        <w:rPr>
          <w:noProof/>
          <w:sz w:val="24"/>
          <w:szCs w:val="24"/>
        </w:rPr>
      </w:pPr>
    </w:p>
    <w:p w14:paraId="40044E06" w14:textId="77777777" w:rsidR="00483A99" w:rsidRDefault="00483A99" w:rsidP="00B23435">
      <w:pPr>
        <w:spacing w:before="29"/>
        <w:ind w:right="386"/>
        <w:rPr>
          <w:noProof/>
          <w:sz w:val="24"/>
          <w:szCs w:val="24"/>
        </w:rPr>
      </w:pPr>
    </w:p>
    <w:p w14:paraId="1E217CDE" w14:textId="6549EE09" w:rsidR="00483A99" w:rsidRDefault="00483A99" w:rsidP="00B23435">
      <w:pPr>
        <w:spacing w:before="29"/>
        <w:ind w:right="386"/>
        <w:rPr>
          <w:noProof/>
          <w:sz w:val="24"/>
          <w:szCs w:val="24"/>
        </w:rPr>
      </w:pPr>
    </w:p>
    <w:p w14:paraId="4DAF3C75" w14:textId="364E52AD" w:rsidR="00B23435" w:rsidRDefault="00B23435" w:rsidP="00B23435">
      <w:pPr>
        <w:spacing w:before="29"/>
        <w:ind w:right="386"/>
        <w:rPr>
          <w:sz w:val="24"/>
          <w:szCs w:val="24"/>
          <w:lang w:val="bg-BG"/>
        </w:rPr>
      </w:pPr>
    </w:p>
    <w:p w14:paraId="56AF3768" w14:textId="4EC652A7" w:rsidR="00B23435" w:rsidRDefault="00B23435" w:rsidP="00B23435">
      <w:pPr>
        <w:spacing w:before="29"/>
        <w:ind w:right="386"/>
        <w:rPr>
          <w:sz w:val="24"/>
          <w:szCs w:val="24"/>
          <w:lang w:val="bg-BG"/>
        </w:rPr>
      </w:pPr>
    </w:p>
    <w:p w14:paraId="53B81C27" w14:textId="77777777" w:rsidR="00226C69" w:rsidRDefault="00226C69" w:rsidP="00B23435">
      <w:pPr>
        <w:spacing w:before="29"/>
        <w:ind w:right="386"/>
        <w:rPr>
          <w:sz w:val="24"/>
          <w:szCs w:val="24"/>
          <w:lang w:val="bg-BG"/>
        </w:rPr>
      </w:pPr>
    </w:p>
    <w:p w14:paraId="591CE187" w14:textId="63D429AA" w:rsidR="00226C69" w:rsidRPr="00BD0F03" w:rsidRDefault="00920438" w:rsidP="002D55A6">
      <w:pPr>
        <w:spacing w:before="29"/>
        <w:ind w:right="386"/>
        <w:jc w:val="center"/>
        <w:rPr>
          <w:b/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Км</w:t>
      </w:r>
      <w:r>
        <w:rPr>
          <w:sz w:val="24"/>
          <w:szCs w:val="24"/>
          <w:lang w:val="bg-B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12 000  .  41,8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203 184 .  6</m:t>
            </m:r>
          </m:den>
        </m:f>
      </m:oMath>
      <w:r w:rsidR="008B38C0">
        <w:rPr>
          <w:sz w:val="24"/>
          <w:szCs w:val="24"/>
          <w:lang w:val="bg-BG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501 600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1 219 104</m:t>
            </m:r>
          </m:den>
        </m:f>
      </m:oMath>
      <w:r w:rsidR="008B38C0">
        <w:rPr>
          <w:sz w:val="24"/>
          <w:szCs w:val="24"/>
          <w:lang w:val="bg-BG"/>
        </w:rPr>
        <w:t xml:space="preserve"> = </w:t>
      </w:r>
      <w:r w:rsidR="008B38C0" w:rsidRPr="00BD0F03">
        <w:rPr>
          <w:b/>
          <w:sz w:val="24"/>
          <w:szCs w:val="24"/>
          <w:lang w:val="bg-BG"/>
        </w:rPr>
        <w:t>0,</w:t>
      </w:r>
      <w:r w:rsidR="00483A99" w:rsidRPr="00BD0F03">
        <w:rPr>
          <w:b/>
          <w:sz w:val="24"/>
          <w:szCs w:val="24"/>
          <w:lang w:val="bg-BG"/>
        </w:rPr>
        <w:t>41</w:t>
      </w:r>
      <w:r w:rsidR="008B38C0" w:rsidRPr="00BD0F03">
        <w:rPr>
          <w:b/>
          <w:sz w:val="24"/>
          <w:szCs w:val="24"/>
          <w:lang w:val="bg-BG"/>
        </w:rPr>
        <w:t xml:space="preserve"> </w:t>
      </w:r>
      <w:r w:rsidR="00F05491" w:rsidRPr="00BD0F03">
        <w:rPr>
          <w:b/>
          <w:sz w:val="24"/>
          <w:szCs w:val="24"/>
          <w:lang w:val="bg-BG"/>
        </w:rPr>
        <w:t>– голямосерийно производство</w:t>
      </w:r>
    </w:p>
    <w:p w14:paraId="4404DE52" w14:textId="77777777" w:rsidR="00226C69" w:rsidRDefault="00226C69" w:rsidP="00B23435">
      <w:pPr>
        <w:spacing w:before="29"/>
        <w:ind w:right="386"/>
        <w:rPr>
          <w:sz w:val="24"/>
          <w:szCs w:val="24"/>
        </w:rPr>
      </w:pPr>
    </w:p>
    <w:p w14:paraId="4FD7DB2B" w14:textId="6E19455F" w:rsidR="00342616" w:rsidRPr="0043050E" w:rsidRDefault="0002081B" w:rsidP="0043050E">
      <w:pPr>
        <w:pStyle w:val="Heading1"/>
        <w:rPr>
          <w:sz w:val="28"/>
        </w:rPr>
      </w:pPr>
      <w:bookmarkStart w:id="6" w:name="_Toc9970949"/>
      <w:proofErr w:type="spellStart"/>
      <w:r w:rsidRPr="0043050E">
        <w:rPr>
          <w:sz w:val="28"/>
        </w:rPr>
        <w:t>Начин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разположение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работните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места</w:t>
      </w:r>
      <w:proofErr w:type="spellEnd"/>
      <w:r w:rsidRPr="0043050E">
        <w:rPr>
          <w:sz w:val="28"/>
        </w:rPr>
        <w:t xml:space="preserve"> в ПЗ и </w:t>
      </w:r>
      <w:proofErr w:type="spellStart"/>
      <w:r w:rsidRPr="0043050E">
        <w:rPr>
          <w:sz w:val="28"/>
        </w:rPr>
        <w:t>кратка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обосновка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приетия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начин</w:t>
      </w:r>
      <w:bookmarkEnd w:id="6"/>
      <w:proofErr w:type="spellEnd"/>
    </w:p>
    <w:p w14:paraId="26FFE6AD" w14:textId="77777777" w:rsidR="004C22C9" w:rsidRPr="0043050E" w:rsidRDefault="00F90CED" w:rsidP="0043050E">
      <w:pPr>
        <w:pStyle w:val="Heading2"/>
        <w:rPr>
          <w:sz w:val="24"/>
          <w:lang w:val="bg-BG"/>
        </w:rPr>
      </w:pPr>
      <w:bookmarkStart w:id="7" w:name="_Toc9970950"/>
      <w:r w:rsidRPr="0043050E">
        <w:rPr>
          <w:sz w:val="24"/>
          <w:lang w:val="bg-BG"/>
        </w:rPr>
        <w:t>Специализация на ПЗ</w:t>
      </w:r>
      <w:bookmarkEnd w:id="7"/>
    </w:p>
    <w:p w14:paraId="0D0836A4" w14:textId="77777777" w:rsidR="00164384" w:rsidRDefault="00F90CED" w:rsidP="00164384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 w:rsidRPr="00F90CED">
        <w:rPr>
          <w:b/>
          <w:sz w:val="24"/>
          <w:szCs w:val="24"/>
          <w:lang w:val="bg-BG"/>
        </w:rPr>
        <w:t>Технологичната линия</w:t>
      </w:r>
      <w:r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е тясно предметно специализирано малко производствено звено, в което работните места са разположени съобразно технологичната последователност, поради което материалните потоци са еднакви или еднопосочни. </w:t>
      </w:r>
      <w:r w:rsidR="00164384">
        <w:rPr>
          <w:sz w:val="24"/>
          <w:szCs w:val="24"/>
          <w:lang w:val="bg-BG"/>
        </w:rPr>
        <w:t xml:space="preserve">На база на разгледаните характеристики за четирите варианата на разположение на работните места и априорната информация за производственото звено можем да определим, че най-подходящо за случая е </w:t>
      </w:r>
      <w:r w:rsidR="00164384" w:rsidRPr="00DB5905">
        <w:rPr>
          <w:b/>
          <w:sz w:val="24"/>
          <w:szCs w:val="24"/>
          <w:lang w:val="bg-BG"/>
        </w:rPr>
        <w:t>предметно-линейното разположение на работните места</w:t>
      </w:r>
      <w:r w:rsidR="00164384">
        <w:rPr>
          <w:sz w:val="24"/>
          <w:szCs w:val="24"/>
          <w:lang w:val="bg-BG"/>
        </w:rPr>
        <w:t>.</w:t>
      </w:r>
    </w:p>
    <w:p w14:paraId="42413D76" w14:textId="77777777" w:rsidR="00F90CED" w:rsidRDefault="00F90CED" w:rsidP="0043050E">
      <w:pPr>
        <w:spacing w:before="29" w:after="120"/>
        <w:ind w:right="386"/>
        <w:jc w:val="both"/>
        <w:rPr>
          <w:sz w:val="24"/>
          <w:szCs w:val="24"/>
          <w:lang w:val="bg-BG"/>
        </w:rPr>
      </w:pPr>
    </w:p>
    <w:p w14:paraId="794741EE" w14:textId="4DE80BF7" w:rsidR="00F873D7" w:rsidRPr="0043050E" w:rsidRDefault="00F90CED" w:rsidP="00164384">
      <w:pPr>
        <w:pStyle w:val="ListParagraph"/>
        <w:numPr>
          <w:ilvl w:val="0"/>
          <w:numId w:val="8"/>
        </w:numPr>
        <w:spacing w:before="29"/>
        <w:ind w:right="386"/>
        <w:jc w:val="both"/>
        <w:rPr>
          <w:sz w:val="24"/>
          <w:szCs w:val="24"/>
          <w:lang w:val="bg-BG"/>
        </w:rPr>
      </w:pPr>
      <w:r w:rsidRPr="00F629B2">
        <w:rPr>
          <w:b/>
          <w:sz w:val="24"/>
          <w:szCs w:val="24"/>
          <w:lang w:val="bg-BG"/>
        </w:rPr>
        <w:t>Предметно-линейно разположение</w:t>
      </w:r>
      <w:r>
        <w:rPr>
          <w:sz w:val="24"/>
          <w:szCs w:val="24"/>
          <w:lang w:val="bg-BG"/>
        </w:rPr>
        <w:t xml:space="preserve"> – използва се при голямосерийно и масово производство </w:t>
      </w:r>
      <w:r w:rsidR="00F629B2">
        <w:rPr>
          <w:sz w:val="24"/>
          <w:szCs w:val="24"/>
          <w:lang w:val="bg-BG"/>
        </w:rPr>
        <w:t>в най-тясно предметно специализирани малки производствеи звена. Работните места се разполагат съобразно последователността на операциите от един или няколко еднакви и сходни технологични процеси.</w:t>
      </w:r>
    </w:p>
    <w:p w14:paraId="3DB952FA" w14:textId="77777777" w:rsidR="004C22C9" w:rsidRPr="00064FED" w:rsidRDefault="00F873D7" w:rsidP="0043050E">
      <w:pPr>
        <w:pStyle w:val="Heading2"/>
        <w:rPr>
          <w:lang w:val="bg-BG"/>
        </w:rPr>
      </w:pPr>
      <w:bookmarkStart w:id="8" w:name="_Toc9970951"/>
      <w:r w:rsidRPr="0043050E">
        <w:rPr>
          <w:sz w:val="24"/>
          <w:lang w:val="bg-BG"/>
        </w:rPr>
        <w:lastRenderedPageBreak/>
        <w:t>Форма на организация на производството</w:t>
      </w:r>
      <w:r w:rsidR="003E6C26" w:rsidRPr="0043050E">
        <w:rPr>
          <w:sz w:val="24"/>
          <w:lang w:val="bg-BG"/>
        </w:rPr>
        <w:t xml:space="preserve"> (ФОП)</w:t>
      </w:r>
      <w:bookmarkEnd w:id="8"/>
    </w:p>
    <w:p w14:paraId="09B1230E" w14:textId="77777777" w:rsidR="00E42451" w:rsidRDefault="000B507E" w:rsidP="00064FED">
      <w:pPr>
        <w:spacing w:before="29" w:after="120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Технологичната линия спада към </w:t>
      </w:r>
      <w:r w:rsidRPr="000B507E">
        <w:rPr>
          <w:b/>
          <w:sz w:val="24"/>
          <w:szCs w:val="24"/>
          <w:lang w:val="bg-BG"/>
        </w:rPr>
        <w:t>предметната форма на производство</w:t>
      </w:r>
      <w:r>
        <w:rPr>
          <w:sz w:val="24"/>
          <w:szCs w:val="24"/>
          <w:lang w:val="bg-BG"/>
        </w:rPr>
        <w:t xml:space="preserve">. Тя се прилага в условията на серийното производство в трите му разновидности. Номенклатурата и количествата на изработваните изделия и полуфабрикати варират в предварително известни граници. Серийното сглобяване /партидното изработване/ дават възможност за предметна специализацията на малките производствени звена. </w:t>
      </w:r>
      <w:r w:rsidRPr="00E42451">
        <w:rPr>
          <w:i/>
          <w:sz w:val="24"/>
          <w:szCs w:val="24"/>
          <w:lang w:val="bg-BG"/>
        </w:rPr>
        <w:t>Работните места са специализирани</w:t>
      </w:r>
      <w:r>
        <w:rPr>
          <w:sz w:val="24"/>
          <w:szCs w:val="24"/>
          <w:lang w:val="bg-BG"/>
        </w:rPr>
        <w:t xml:space="preserve">, а не специални. В зависимост от степента си на технологично и конструктивно сходство те се разполагат предметно-линейно или предметно-нелинейно. </w:t>
      </w:r>
      <w:r w:rsidR="00E42451">
        <w:rPr>
          <w:sz w:val="24"/>
          <w:szCs w:val="24"/>
          <w:lang w:val="bg-BG"/>
        </w:rPr>
        <w:t>Технологичните процеси трябва да бъдат унифицирани  - типови или групови.</w:t>
      </w:r>
    </w:p>
    <w:p w14:paraId="6B9A8894" w14:textId="77777777" w:rsidR="00F873D7" w:rsidRPr="00466DBC" w:rsidRDefault="00E42451" w:rsidP="00A02FEF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 предметно-линейно разположение се наблюдават </w:t>
      </w:r>
      <w:r w:rsidRPr="00466DBC">
        <w:rPr>
          <w:i/>
          <w:sz w:val="24"/>
          <w:szCs w:val="24"/>
          <w:lang w:val="bg-BG"/>
        </w:rPr>
        <w:t>еднакви и сходни технологични процеси</w:t>
      </w:r>
      <w:r>
        <w:rPr>
          <w:sz w:val="24"/>
          <w:szCs w:val="24"/>
          <w:lang w:val="bg-BG"/>
        </w:rPr>
        <w:t xml:space="preserve">, както и </w:t>
      </w:r>
      <w:r w:rsidRPr="00466DBC">
        <w:rPr>
          <w:i/>
          <w:sz w:val="24"/>
          <w:szCs w:val="24"/>
          <w:lang w:val="bg-BG"/>
        </w:rPr>
        <w:t>еднопосочност на движението на полуфабрикатите</w:t>
      </w:r>
      <w:r>
        <w:rPr>
          <w:sz w:val="24"/>
          <w:szCs w:val="24"/>
          <w:lang w:val="bg-BG"/>
        </w:rPr>
        <w:t>. Периодите на повторение на частичните процеси са с еднаква продължителност, а производствените операции са несъгласувани по продължителност, тъй като разнообразието и количеството на произвежданата продукция прави синхронизацията невъзможна.</w:t>
      </w:r>
      <w:r w:rsidR="00466DBC">
        <w:rPr>
          <w:sz w:val="24"/>
          <w:szCs w:val="24"/>
          <w:lang w:val="bg-BG"/>
        </w:rPr>
        <w:t xml:space="preserve"> Най-подходящият начин за съчетаване на ТО е </w:t>
      </w:r>
      <w:r w:rsidR="00466DBC" w:rsidRPr="001B5F06">
        <w:rPr>
          <w:sz w:val="24"/>
          <w:szCs w:val="24"/>
          <w:lang w:val="bg-BG"/>
        </w:rPr>
        <w:t>паралелно-последователно</w:t>
      </w:r>
      <w:r w:rsidR="00A02FEF">
        <w:rPr>
          <w:sz w:val="24"/>
          <w:szCs w:val="24"/>
          <w:lang w:val="bg-BG"/>
        </w:rPr>
        <w:t>, като движението на полуфабрикатите е поединично или на транспортни партиди. При предметно-линейно разположение на РМ поради наличието на еднопосочен материален поток е допустимо използването на конвейер.</w:t>
      </w:r>
      <w:r w:rsidR="000B507E" w:rsidRPr="00466DBC">
        <w:rPr>
          <w:sz w:val="24"/>
          <w:szCs w:val="24"/>
        </w:rPr>
        <w:br/>
      </w:r>
    </w:p>
    <w:p w14:paraId="22769452" w14:textId="3B6DDDFE" w:rsidR="00C011E9" w:rsidRPr="0043050E" w:rsidRDefault="00C011E9" w:rsidP="00C451D7">
      <w:pPr>
        <w:pStyle w:val="Heading1"/>
        <w:spacing w:after="120"/>
        <w:rPr>
          <w:sz w:val="28"/>
        </w:rPr>
      </w:pPr>
      <w:bookmarkStart w:id="9" w:name="_Toc9970952"/>
      <w:proofErr w:type="spellStart"/>
      <w:r w:rsidRPr="0043050E">
        <w:rPr>
          <w:sz w:val="28"/>
        </w:rPr>
        <w:t>Диапазон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изменение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ТПВ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РМ </w:t>
      </w:r>
      <w:proofErr w:type="spellStart"/>
      <w:r w:rsidRPr="0043050E">
        <w:rPr>
          <w:sz w:val="28"/>
        </w:rPr>
        <w:t>за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избрания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начин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разположение</w:t>
      </w:r>
      <w:bookmarkEnd w:id="9"/>
      <w:proofErr w:type="spellEnd"/>
    </w:p>
    <w:p w14:paraId="3A24DFB0" w14:textId="6839B64B" w:rsidR="00C011E9" w:rsidRDefault="00C011E9" w:rsidP="00C451D7">
      <w:pPr>
        <w:spacing w:before="29" w:after="120"/>
        <w:ind w:right="386" w:firstLine="720"/>
        <w:jc w:val="both"/>
        <w:rPr>
          <w:sz w:val="24"/>
          <w:szCs w:val="24"/>
          <w:lang w:val="bg-BG"/>
        </w:rPr>
      </w:pPr>
      <w:r w:rsidRPr="00C011E9">
        <w:rPr>
          <w:sz w:val="24"/>
          <w:szCs w:val="24"/>
          <w:lang w:val="bg-BG"/>
        </w:rPr>
        <w:t>ТПВ се оценяват с помощта на степента (коефициента) на коопериране (χ), показващ средния брой ТПВ, които всяко РМ може да поддържа с останалите РМ в МПЗ - пряко зависи от избрания начин на разположение на РМ.</w:t>
      </w:r>
    </w:p>
    <w:p w14:paraId="33A62ADF" w14:textId="09135070" w:rsidR="00C011E9" w:rsidRDefault="004A1F50" w:rsidP="00C011E9">
      <w:pPr>
        <w:spacing w:before="29"/>
        <w:ind w:right="386"/>
        <w:jc w:val="both"/>
        <w:rPr>
          <w:sz w:val="24"/>
          <w:szCs w:val="24"/>
          <w:lang w:val="bg-BG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3696" behindDoc="0" locked="0" layoutInCell="1" allowOverlap="1" wp14:anchorId="102CC6A6" wp14:editId="3F18F65F">
            <wp:simplePos x="0" y="0"/>
            <wp:positionH relativeFrom="margin">
              <wp:posOffset>2405380</wp:posOffset>
            </wp:positionH>
            <wp:positionV relativeFrom="margin">
              <wp:posOffset>4794250</wp:posOffset>
            </wp:positionV>
            <wp:extent cx="1110615" cy="879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76EE1" w14:textId="14319DC0" w:rsidR="00C011E9" w:rsidRDefault="00C011E9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65F55440" w14:textId="77777777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0FAE0307" w14:textId="0D9BD0FA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21B6ECFA" w14:textId="77777777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01ADE69A" w14:textId="77777777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077442C5" w14:textId="77950F87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  <w:r w:rsidRPr="00953F21">
        <w:rPr>
          <w:sz w:val="24"/>
          <w:szCs w:val="24"/>
          <w:lang w:val="bg-BG"/>
        </w:rPr>
        <w:t>Където</w:t>
      </w:r>
      <w:r>
        <w:rPr>
          <w:sz w:val="24"/>
          <w:szCs w:val="24"/>
          <w:lang w:val="bg-BG"/>
        </w:rPr>
        <w:t>:</w:t>
      </w:r>
    </w:p>
    <w:p w14:paraId="1232221D" w14:textId="77777777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  <w:r w:rsidRPr="00953F21">
        <w:rPr>
          <w:sz w:val="24"/>
          <w:szCs w:val="24"/>
          <w:lang w:val="bg-BG"/>
        </w:rPr>
        <w:t xml:space="preserve">М  –  броят на РМ в МПЗ, бр. </w:t>
      </w:r>
      <w:r>
        <w:rPr>
          <w:sz w:val="24"/>
          <w:szCs w:val="24"/>
          <w:lang w:val="bg-BG"/>
        </w:rPr>
        <w:t>;</w:t>
      </w:r>
    </w:p>
    <w:p w14:paraId="285372E4" w14:textId="77777777" w:rsidR="00953F21" w:rsidRDefault="00953F21" w:rsidP="00C011E9">
      <w:pPr>
        <w:spacing w:before="29"/>
        <w:ind w:right="386"/>
        <w:jc w:val="both"/>
        <w:rPr>
          <w:sz w:val="24"/>
          <w:szCs w:val="24"/>
          <w:lang w:val="bg-BG"/>
        </w:rPr>
      </w:pPr>
      <w:r w:rsidRPr="00953F21">
        <w:rPr>
          <w:sz w:val="24"/>
          <w:szCs w:val="24"/>
          <w:lang w:val="bg-BG"/>
        </w:rPr>
        <w:t>Кm  –  броят на входящите и изходящите ТПВ на m-то работно място</w:t>
      </w:r>
      <w:r>
        <w:rPr>
          <w:sz w:val="24"/>
          <w:szCs w:val="24"/>
          <w:lang w:val="bg-BG"/>
        </w:rPr>
        <w:t>.</w:t>
      </w:r>
    </w:p>
    <w:p w14:paraId="246B608C" w14:textId="77777777" w:rsidR="00A02FEF" w:rsidRDefault="00A02FEF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4663902C" w14:textId="67C817AD" w:rsidR="00A02FEF" w:rsidRDefault="00A02FEF" w:rsidP="00685591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При предметно-линейно разположение работните места са подредени по технологичната последователност на операциите от осъществяваните еднакви или сходни частични процеси, като входното и изходното работно място са еднозначно определени. За изработването на партида полуфабрикати /серия изделия/ </w:t>
      </w:r>
      <w:r w:rsidR="00685591">
        <w:rPr>
          <w:sz w:val="24"/>
          <w:szCs w:val="24"/>
          <w:lang w:val="bg-BG"/>
        </w:rPr>
        <w:t>всяко работно място поддържа технологично-производствени връзки с две работни места, като предходното му осигурява необходимите полуфабрикати, а то от своя страна захранва следващото работно място. Затова технологично-производствените връзки в линията са постоянни, а броят им е малък.</w:t>
      </w:r>
    </w:p>
    <w:p w14:paraId="749EB7BE" w14:textId="77777777" w:rsidR="00685591" w:rsidRDefault="00685591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07FBEEC2" w14:textId="77777777" w:rsidR="00685591" w:rsidRPr="00685591" w:rsidRDefault="00685591" w:rsidP="00C011E9">
      <w:pPr>
        <w:spacing w:before="29"/>
        <w:ind w:right="386"/>
        <w:jc w:val="both"/>
        <w:rPr>
          <w:b/>
          <w:sz w:val="24"/>
          <w:szCs w:val="24"/>
          <w:lang w:val="bg-BG"/>
        </w:rPr>
      </w:pPr>
      <w:r w:rsidRPr="00685591">
        <w:rPr>
          <w:b/>
          <w:sz w:val="24"/>
          <w:szCs w:val="24"/>
          <w:lang w:val="bg-BG"/>
        </w:rPr>
        <w:t>За предметно-линейно разположение:</w:t>
      </w:r>
    </w:p>
    <w:p w14:paraId="14373F35" w14:textId="49CF407F" w:rsidR="000B4B69" w:rsidRPr="000B4B69" w:rsidRDefault="000B4B69" w:rsidP="00C011E9">
      <w:pPr>
        <w:spacing w:before="29"/>
        <w:ind w:right="386"/>
        <w:jc w:val="both"/>
        <w:rPr>
          <w:sz w:val="24"/>
          <w:szCs w:val="24"/>
        </w:rPr>
      </w:pPr>
    </w:p>
    <w:p w14:paraId="052DAE24" w14:textId="77777777" w:rsidR="00685591" w:rsidRDefault="00685591" w:rsidP="002D55A6">
      <w:pPr>
        <w:spacing w:before="29"/>
        <w:ind w:right="386"/>
        <w:jc w:val="center"/>
        <w:rPr>
          <w:sz w:val="24"/>
          <w:szCs w:val="24"/>
        </w:rPr>
      </w:pPr>
      <w:r w:rsidRPr="00BD0F03">
        <w:rPr>
          <w:b/>
          <w:sz w:val="24"/>
          <w:szCs w:val="24"/>
          <w:lang w:val="bg-BG"/>
        </w:rPr>
        <w:t>χ</w:t>
      </w:r>
      <w:r w:rsidRPr="00BD0F03">
        <w:rPr>
          <w:b/>
          <w:sz w:val="24"/>
          <w:szCs w:val="24"/>
          <w:vertAlign w:val="subscript"/>
        </w:rPr>
        <w:t xml:space="preserve"> min</w:t>
      </w:r>
      <w:r w:rsidRPr="00BD0F03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= 2 -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М</m:t>
            </m:r>
          </m:den>
        </m:f>
      </m:oMath>
      <w:r>
        <w:rPr>
          <w:sz w:val="24"/>
          <w:szCs w:val="24"/>
        </w:rPr>
        <w:t xml:space="preserve"> = 2 -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sz w:val="24"/>
          <w:szCs w:val="24"/>
        </w:rPr>
        <w:t xml:space="preserve"> = </w:t>
      </w:r>
      <w:r w:rsidRPr="00BD0F03">
        <w:rPr>
          <w:b/>
          <w:sz w:val="24"/>
          <w:szCs w:val="24"/>
        </w:rPr>
        <w:t>1,67</w:t>
      </w:r>
    </w:p>
    <w:p w14:paraId="447E45B6" w14:textId="77777777" w:rsidR="00685591" w:rsidRDefault="00685591" w:rsidP="002D55A6">
      <w:pPr>
        <w:spacing w:before="29"/>
        <w:ind w:right="386"/>
        <w:jc w:val="center"/>
        <w:rPr>
          <w:sz w:val="24"/>
          <w:szCs w:val="24"/>
        </w:rPr>
      </w:pPr>
    </w:p>
    <w:p w14:paraId="3B453E85" w14:textId="05D85CE2" w:rsidR="00685591" w:rsidRDefault="00685591" w:rsidP="002D55A6">
      <w:pPr>
        <w:spacing w:before="29"/>
        <w:ind w:right="386"/>
        <w:jc w:val="center"/>
        <w:rPr>
          <w:sz w:val="24"/>
          <w:szCs w:val="24"/>
          <w:lang w:val="bg-BG"/>
        </w:rPr>
      </w:pPr>
      <w:r w:rsidRPr="00BD0F03">
        <w:rPr>
          <w:b/>
          <w:sz w:val="24"/>
          <w:szCs w:val="24"/>
          <w:lang w:val="bg-BG"/>
        </w:rPr>
        <w:t>χ</w:t>
      </w:r>
      <w:r w:rsidRPr="00BD0F03">
        <w:rPr>
          <w:b/>
          <w:sz w:val="24"/>
          <w:szCs w:val="24"/>
          <w:vertAlign w:val="subscript"/>
        </w:rPr>
        <w:t>max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4 -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>
        <w:rPr>
          <w:sz w:val="24"/>
          <w:szCs w:val="24"/>
        </w:rPr>
        <w:t xml:space="preserve"> = 4 -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  <w:r>
        <w:rPr>
          <w:sz w:val="24"/>
          <w:szCs w:val="24"/>
        </w:rPr>
        <w:t xml:space="preserve"> = </w:t>
      </w:r>
      <w:r w:rsidRPr="00BD0F03">
        <w:rPr>
          <w:b/>
          <w:sz w:val="24"/>
          <w:szCs w:val="24"/>
        </w:rPr>
        <w:t>3</w:t>
      </w:r>
    </w:p>
    <w:p w14:paraId="3BE0BC73" w14:textId="77777777" w:rsidR="00834D6E" w:rsidRDefault="00834D6E" w:rsidP="00C011E9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37AA4D16" w14:textId="77777777" w:rsidR="00342616" w:rsidRPr="0043050E" w:rsidRDefault="00342616" w:rsidP="0043050E">
      <w:pPr>
        <w:pStyle w:val="Heading1"/>
        <w:rPr>
          <w:sz w:val="28"/>
        </w:rPr>
      </w:pPr>
      <w:bookmarkStart w:id="10" w:name="_Toc9970953"/>
      <w:proofErr w:type="spellStart"/>
      <w:r w:rsidRPr="0043050E">
        <w:rPr>
          <w:sz w:val="28"/>
        </w:rPr>
        <w:lastRenderedPageBreak/>
        <w:t>Определяна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начина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съчетаване</w:t>
      </w:r>
      <w:proofErr w:type="spellEnd"/>
      <w:r w:rsidRPr="0043050E">
        <w:rPr>
          <w:sz w:val="28"/>
        </w:rPr>
        <w:t xml:space="preserve"> </w:t>
      </w:r>
      <w:proofErr w:type="spellStart"/>
      <w:r w:rsidRPr="0043050E">
        <w:rPr>
          <w:sz w:val="28"/>
        </w:rPr>
        <w:t>на</w:t>
      </w:r>
      <w:proofErr w:type="spellEnd"/>
      <w:r w:rsidRPr="0043050E">
        <w:rPr>
          <w:sz w:val="28"/>
        </w:rPr>
        <w:t xml:space="preserve"> ТО</w:t>
      </w:r>
      <w:bookmarkEnd w:id="10"/>
    </w:p>
    <w:p w14:paraId="1B5C1F82" w14:textId="77777777" w:rsidR="00342616" w:rsidRPr="00342616" w:rsidRDefault="00342616" w:rsidP="00342616">
      <w:pPr>
        <w:spacing w:before="29" w:after="120"/>
        <w:ind w:right="386"/>
        <w:jc w:val="both"/>
        <w:rPr>
          <w:sz w:val="24"/>
          <w:szCs w:val="24"/>
        </w:rPr>
      </w:pPr>
      <w:proofErr w:type="spellStart"/>
      <w:r w:rsidRPr="00342616">
        <w:rPr>
          <w:sz w:val="24"/>
          <w:szCs w:val="24"/>
        </w:rPr>
        <w:t>Начинът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на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съчетаване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на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структурните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елементи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на</w:t>
      </w:r>
      <w:proofErr w:type="spellEnd"/>
      <w:r w:rsidRPr="00342616">
        <w:rPr>
          <w:sz w:val="24"/>
          <w:szCs w:val="24"/>
        </w:rPr>
        <w:t xml:space="preserve"> ПП </w:t>
      </w:r>
      <w:proofErr w:type="spellStart"/>
      <w:r w:rsidRPr="00342616">
        <w:rPr>
          <w:sz w:val="24"/>
          <w:szCs w:val="24"/>
        </w:rPr>
        <w:t>зависи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от</w:t>
      </w:r>
      <w:proofErr w:type="spellEnd"/>
      <w:r w:rsidRPr="00342616">
        <w:rPr>
          <w:sz w:val="24"/>
          <w:szCs w:val="24"/>
        </w:rPr>
        <w:t xml:space="preserve">:  </w:t>
      </w:r>
    </w:p>
    <w:p w14:paraId="383181E3" w14:textId="77777777" w:rsidR="00342616" w:rsidRPr="00342616" w:rsidRDefault="00342616" w:rsidP="00342616">
      <w:pPr>
        <w:pStyle w:val="ListParagraph"/>
        <w:numPr>
          <w:ilvl w:val="0"/>
          <w:numId w:val="9"/>
        </w:numPr>
        <w:spacing w:before="29"/>
        <w:ind w:right="386"/>
        <w:jc w:val="both"/>
        <w:rPr>
          <w:sz w:val="24"/>
          <w:szCs w:val="24"/>
          <w:lang w:val="bg-BG"/>
        </w:rPr>
      </w:pPr>
      <w:r w:rsidRPr="00342616">
        <w:rPr>
          <w:sz w:val="24"/>
          <w:szCs w:val="24"/>
        </w:rPr>
        <w:t>ФОП</w:t>
      </w:r>
      <w:r w:rsidRPr="00342616">
        <w:rPr>
          <w:sz w:val="24"/>
          <w:szCs w:val="24"/>
          <w:lang w:val="bg-BG"/>
        </w:rPr>
        <w:t>;</w:t>
      </w:r>
    </w:p>
    <w:p w14:paraId="5E50BC20" w14:textId="77777777" w:rsidR="00342616" w:rsidRPr="00342616" w:rsidRDefault="00342616" w:rsidP="00342616">
      <w:pPr>
        <w:pStyle w:val="ListParagraph"/>
        <w:numPr>
          <w:ilvl w:val="0"/>
          <w:numId w:val="9"/>
        </w:numPr>
        <w:spacing w:before="29"/>
        <w:ind w:right="386"/>
        <w:jc w:val="both"/>
        <w:rPr>
          <w:sz w:val="24"/>
          <w:szCs w:val="24"/>
          <w:lang w:val="bg-BG"/>
        </w:rPr>
      </w:pPr>
      <w:proofErr w:type="spellStart"/>
      <w:r w:rsidRPr="00342616">
        <w:rPr>
          <w:sz w:val="24"/>
          <w:szCs w:val="24"/>
        </w:rPr>
        <w:t>Конкретния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веществен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израз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на</w:t>
      </w:r>
      <w:proofErr w:type="spellEnd"/>
      <w:r w:rsidRPr="00342616">
        <w:rPr>
          <w:sz w:val="24"/>
          <w:szCs w:val="24"/>
        </w:rPr>
        <w:t xml:space="preserve"> ФОП – </w:t>
      </w:r>
      <w:proofErr w:type="spellStart"/>
      <w:r w:rsidRPr="00342616">
        <w:rPr>
          <w:sz w:val="24"/>
          <w:szCs w:val="24"/>
        </w:rPr>
        <w:t>вида</w:t>
      </w:r>
      <w:proofErr w:type="spellEnd"/>
      <w:r w:rsidRPr="00342616">
        <w:rPr>
          <w:sz w:val="24"/>
          <w:szCs w:val="24"/>
        </w:rPr>
        <w:t xml:space="preserve"> МПЗ</w:t>
      </w:r>
      <w:r w:rsidRPr="00342616">
        <w:rPr>
          <w:sz w:val="24"/>
          <w:szCs w:val="24"/>
          <w:lang w:val="bg-BG"/>
        </w:rPr>
        <w:t>;</w:t>
      </w:r>
    </w:p>
    <w:p w14:paraId="5A4E0F95" w14:textId="77777777" w:rsidR="00342616" w:rsidRDefault="00342616" w:rsidP="00342616">
      <w:pPr>
        <w:pStyle w:val="ListParagraph"/>
        <w:numPr>
          <w:ilvl w:val="0"/>
          <w:numId w:val="9"/>
        </w:numPr>
        <w:spacing w:before="29"/>
        <w:ind w:right="386"/>
        <w:jc w:val="both"/>
        <w:rPr>
          <w:sz w:val="24"/>
          <w:szCs w:val="24"/>
          <w:lang w:val="bg-BG"/>
        </w:rPr>
      </w:pPr>
      <w:proofErr w:type="spellStart"/>
      <w:r w:rsidRPr="00342616">
        <w:rPr>
          <w:sz w:val="24"/>
          <w:szCs w:val="24"/>
        </w:rPr>
        <w:t>Типа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на</w:t>
      </w:r>
      <w:proofErr w:type="spellEnd"/>
      <w:r w:rsidRPr="00342616">
        <w:rPr>
          <w:sz w:val="24"/>
          <w:szCs w:val="24"/>
        </w:rPr>
        <w:t xml:space="preserve"> </w:t>
      </w:r>
      <w:proofErr w:type="spellStart"/>
      <w:r w:rsidRPr="00342616">
        <w:rPr>
          <w:sz w:val="24"/>
          <w:szCs w:val="24"/>
        </w:rPr>
        <w:t>производство</w:t>
      </w:r>
      <w:proofErr w:type="spellEnd"/>
      <w:r w:rsidRPr="00342616">
        <w:rPr>
          <w:sz w:val="24"/>
          <w:szCs w:val="24"/>
          <w:lang w:val="bg-BG"/>
        </w:rPr>
        <w:t>.</w:t>
      </w:r>
    </w:p>
    <w:p w14:paraId="7FB8BFE9" w14:textId="77777777" w:rsidR="00342616" w:rsidRDefault="00342616" w:rsidP="00342616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6DA7465A" w14:textId="77777777" w:rsidR="00342616" w:rsidRDefault="003E6C26" w:rsidP="003E6C26">
      <w:pPr>
        <w:spacing w:before="29"/>
        <w:ind w:right="386"/>
        <w:jc w:val="both"/>
        <w:rPr>
          <w:sz w:val="24"/>
          <w:szCs w:val="24"/>
          <w:lang w:val="bg-BG"/>
        </w:rPr>
      </w:pPr>
      <w:r w:rsidRPr="003E6C26">
        <w:rPr>
          <w:sz w:val="24"/>
          <w:szCs w:val="24"/>
          <w:lang w:val="bg-BG"/>
        </w:rPr>
        <w:t xml:space="preserve">4.1) </w:t>
      </w:r>
      <w:r>
        <w:rPr>
          <w:sz w:val="24"/>
          <w:szCs w:val="24"/>
          <w:lang w:val="bg-BG"/>
        </w:rPr>
        <w:t xml:space="preserve">Форма на организация на производството (ФОП) – предметна форма. </w:t>
      </w:r>
    </w:p>
    <w:p w14:paraId="4542DC83" w14:textId="77777777" w:rsidR="003E6C26" w:rsidRDefault="003E6C26" w:rsidP="003E6C26">
      <w:pPr>
        <w:spacing w:before="29"/>
        <w:ind w:right="386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4.2) Веществен израз на ФОП – технологична линия.</w:t>
      </w:r>
    </w:p>
    <w:p w14:paraId="31126422" w14:textId="77777777" w:rsidR="003E6C26" w:rsidRDefault="003E6C26" w:rsidP="003E6C26">
      <w:pPr>
        <w:spacing w:before="29"/>
        <w:ind w:right="386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4.3) Тип на производството – голямосерийно производство.</w:t>
      </w:r>
    </w:p>
    <w:p w14:paraId="29983E53" w14:textId="77777777" w:rsidR="003E6C26" w:rsidRDefault="003E6C26" w:rsidP="003E6C26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509BC50D" w14:textId="77777777" w:rsidR="000661AD" w:rsidRDefault="003E6C26" w:rsidP="000661AD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От вече изследваните фактори можем да заключим, че начинът на съчетаване на ТО </w:t>
      </w:r>
      <w:r w:rsidRPr="003E6C26">
        <w:rPr>
          <w:b/>
          <w:sz w:val="24"/>
          <w:szCs w:val="24"/>
          <w:lang w:val="bg-BG"/>
        </w:rPr>
        <w:t>паралелно-последователно</w:t>
      </w:r>
      <w:r>
        <w:rPr>
          <w:sz w:val="24"/>
          <w:szCs w:val="24"/>
          <w:lang w:val="bg-BG"/>
        </w:rPr>
        <w:t xml:space="preserve">. </w:t>
      </w:r>
      <w:r w:rsidR="000661AD">
        <w:rPr>
          <w:sz w:val="24"/>
          <w:szCs w:val="24"/>
          <w:lang w:val="bg-BG"/>
        </w:rPr>
        <w:t xml:space="preserve">При него се използват предимствата както на паралелното, така и на последователното съчетаване. От последователното се използва непрекъснатото изпълнение на всеки структурен елемент от процеса над всички полуфабрикати от партидата, а от паралелното – минималното време за изпълнение на всички структурни елементи. Времето за изпълнение на всички структурни елементи на процеса е малко по-голямо от това при паралелно и значително по-малко от това при последователно съчетаване. </w:t>
      </w:r>
    </w:p>
    <w:p w14:paraId="6912FD44" w14:textId="27244A09" w:rsidR="0004116C" w:rsidRDefault="000661AD" w:rsidP="0043050E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Паралелно-последователното съчетаване на структурните елементи на процеса се прилага в условията на серийното производство в предметно специализирани производствени звена. </w:t>
      </w:r>
    </w:p>
    <w:p w14:paraId="188AFDF6" w14:textId="77777777" w:rsidR="0004116C" w:rsidRPr="0043050E" w:rsidRDefault="0004116C" w:rsidP="00C451D7">
      <w:pPr>
        <w:pStyle w:val="Heading1"/>
        <w:spacing w:after="120"/>
        <w:rPr>
          <w:sz w:val="28"/>
          <w:lang w:val="bg-BG"/>
        </w:rPr>
      </w:pPr>
      <w:bookmarkStart w:id="11" w:name="_Toc9970954"/>
      <w:r w:rsidRPr="0043050E">
        <w:rPr>
          <w:sz w:val="28"/>
          <w:lang w:val="bg-BG"/>
        </w:rPr>
        <w:t>Определяна на начина на движение на полуфабрикатите от партидата</w:t>
      </w:r>
      <w:bookmarkEnd w:id="11"/>
    </w:p>
    <w:p w14:paraId="273D9232" w14:textId="77777777" w:rsidR="00346FB4" w:rsidRDefault="00346FB4" w:rsidP="00C451D7">
      <w:pPr>
        <w:spacing w:before="29" w:after="120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паралелно-последователно съчетаване на ТО се наблюдават два възможни начина за движение на полуфабрикатите: поединично и на транспортни партиди.</w:t>
      </w:r>
    </w:p>
    <w:p w14:paraId="001E5B1D" w14:textId="77777777" w:rsidR="00346FB4" w:rsidRDefault="00346FB4" w:rsidP="00834D6E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поединичното движение всеки полуфабрикат се премества самостоятелно от предходното на следващото работно място и обемът на транспортната работа е максимален, поради което е необходимо да се  мехнизират или автоматизират транспортните операции.</w:t>
      </w:r>
    </w:p>
    <w:p w14:paraId="279A1DEF" w14:textId="2A998A3A" w:rsidR="00346FB4" w:rsidRDefault="00346FB4" w:rsidP="00834D6E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При движение на транспортни партиди няколко полуфабриката от партидата се преместват заедно. Техният брой се определя така, че да бъде кратен  на големината на партидата и да се осигури движението на еднакви по големина партиди. Обемът на транспортната работа е по-малък от този при поединично движение</w:t>
      </w:r>
      <w:r w:rsidR="00834D6E">
        <w:rPr>
          <w:sz w:val="24"/>
          <w:szCs w:val="24"/>
          <w:lang w:val="bg-BG"/>
        </w:rPr>
        <w:t xml:space="preserve">, като той намалява обратнопропорционално на увеличаването на големината на транспортната партида. </w:t>
      </w:r>
    </w:p>
    <w:p w14:paraId="36BC295A" w14:textId="073CAC21" w:rsidR="00A75AEB" w:rsidRDefault="007F269E" w:rsidP="00C451D7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 случая поради сравнително големите габаритни размери на полуфабрикатите и необходимостта от средство за междуоперационен транспорт с непрекъснато действие (конвейер) се избира поединично движение </w:t>
      </w:r>
      <w:r>
        <w:rPr>
          <w:sz w:val="24"/>
          <w:szCs w:val="24"/>
        </w:rPr>
        <w:t xml:space="preserve">(p=1). </w:t>
      </w:r>
      <w:r>
        <w:rPr>
          <w:sz w:val="24"/>
          <w:szCs w:val="24"/>
          <w:lang w:val="bg-BG"/>
        </w:rPr>
        <w:t>Така транспортният задел ще бъде мнимален.</w:t>
      </w:r>
    </w:p>
    <w:p w14:paraId="6B8B39BC" w14:textId="2EDA2104" w:rsidR="00A75AEB" w:rsidRDefault="00A75AEB" w:rsidP="0043050E">
      <w:pPr>
        <w:pStyle w:val="Heading1"/>
        <w:rPr>
          <w:lang w:val="bg-BG"/>
        </w:rPr>
      </w:pPr>
      <w:bookmarkStart w:id="12" w:name="_Toc9970955"/>
      <w:r w:rsidRPr="0043050E">
        <w:rPr>
          <w:sz w:val="28"/>
          <w:lang w:val="bg-BG"/>
        </w:rPr>
        <w:t>Определяна на технологичния цикъл - изчислително и графично</w:t>
      </w:r>
      <w:bookmarkEnd w:id="12"/>
    </w:p>
    <w:p w14:paraId="5732CB8B" w14:textId="013171DF" w:rsidR="00A75AEB" w:rsidRDefault="004A1F50" w:rsidP="00A75AEB">
      <w:pPr>
        <w:spacing w:before="29"/>
        <w:ind w:right="386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543040" behindDoc="0" locked="0" layoutInCell="1" allowOverlap="1" wp14:anchorId="0512DD30" wp14:editId="48B461E7">
            <wp:simplePos x="0" y="0"/>
            <wp:positionH relativeFrom="margin">
              <wp:posOffset>1419225</wp:posOffset>
            </wp:positionH>
            <wp:positionV relativeFrom="margin">
              <wp:posOffset>7734300</wp:posOffset>
            </wp:positionV>
            <wp:extent cx="3069590" cy="574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78337" w14:textId="211370BC" w:rsidR="00A75AEB" w:rsidRPr="00A75AEB" w:rsidRDefault="00A75AEB" w:rsidP="00A75AEB">
      <w:pPr>
        <w:spacing w:before="29"/>
        <w:ind w:right="386"/>
        <w:rPr>
          <w:sz w:val="24"/>
          <w:szCs w:val="24"/>
          <w:lang w:val="bg-BG"/>
        </w:rPr>
      </w:pPr>
    </w:p>
    <w:p w14:paraId="6531A826" w14:textId="1B05BE35" w:rsidR="00A75AEB" w:rsidRDefault="00A75AEB" w:rsidP="00834D6E">
      <w:pPr>
        <w:spacing w:before="29"/>
        <w:ind w:right="386" w:firstLine="720"/>
        <w:jc w:val="both"/>
        <w:rPr>
          <w:sz w:val="24"/>
          <w:szCs w:val="24"/>
          <w:lang w:val="bg-BG"/>
        </w:rPr>
      </w:pPr>
    </w:p>
    <w:p w14:paraId="3D0CAB79" w14:textId="5EC0DC6D" w:rsidR="00A75AEB" w:rsidRDefault="00A75AEB" w:rsidP="00834D6E">
      <w:pPr>
        <w:spacing w:before="29"/>
        <w:ind w:right="386" w:firstLine="720"/>
        <w:jc w:val="both"/>
        <w:rPr>
          <w:sz w:val="24"/>
          <w:szCs w:val="24"/>
          <w:lang w:val="bg-BG"/>
        </w:rPr>
      </w:pPr>
    </w:p>
    <w:p w14:paraId="2A1B097D" w14:textId="77777777" w:rsidR="00A75AEB" w:rsidRDefault="00A75AEB" w:rsidP="00A75AEB">
      <w:pPr>
        <w:spacing w:before="29"/>
        <w:ind w:right="386"/>
        <w:rPr>
          <w:sz w:val="24"/>
          <w:szCs w:val="24"/>
          <w:lang w:val="bg-BG"/>
        </w:rPr>
      </w:pPr>
    </w:p>
    <w:p w14:paraId="6A47D3A7" w14:textId="77D966AC" w:rsidR="00A75AEB" w:rsidRDefault="008D168D" w:rsidP="00C451D7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4A363D8F" w14:textId="39BCB1E6" w:rsidR="008A67A4" w:rsidRDefault="008A67A4" w:rsidP="00C451D7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Тцт</w:t>
      </w:r>
      <w:r w:rsidRPr="00C1291D">
        <w:rPr>
          <w:sz w:val="24"/>
          <w:szCs w:val="24"/>
          <w:vertAlign w:val="subscript"/>
          <w:lang w:val="bg-BG"/>
        </w:rPr>
        <w:t>пп</w:t>
      </w:r>
      <w:r>
        <w:rPr>
          <w:sz w:val="24"/>
          <w:szCs w:val="24"/>
          <w:vertAlign w:val="subscript"/>
          <w:lang w:val="bg-BG"/>
        </w:rPr>
        <w:t xml:space="preserve"> – </w:t>
      </w:r>
      <w:r w:rsidRPr="008A67A4">
        <w:rPr>
          <w:sz w:val="24"/>
          <w:szCs w:val="24"/>
          <w:lang w:val="bg-BG"/>
        </w:rPr>
        <w:t>технологичен цикъл при паралелно</w:t>
      </w:r>
      <w:r>
        <w:rPr>
          <w:sz w:val="24"/>
          <w:szCs w:val="24"/>
          <w:lang w:val="bg-BG"/>
        </w:rPr>
        <w:t>-последователно съчетаване на ТО, мин.;</w:t>
      </w:r>
    </w:p>
    <w:p w14:paraId="608FA64D" w14:textId="1783CCEC" w:rsidR="008D168D" w:rsidRPr="008D168D" w:rsidRDefault="008D168D" w:rsidP="00C451D7">
      <w:pPr>
        <w:spacing w:before="29"/>
        <w:ind w:right="386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 </w:t>
      </w:r>
      <w:r w:rsidRPr="008D168D">
        <w:rPr>
          <w:sz w:val="24"/>
          <w:szCs w:val="24"/>
          <w:lang w:val="bg-BG"/>
        </w:rPr>
        <w:t>–</w:t>
      </w:r>
      <w:r>
        <w:rPr>
          <w:sz w:val="24"/>
          <w:szCs w:val="24"/>
          <w:lang w:val="bg-BG"/>
        </w:rPr>
        <w:t xml:space="preserve"> </w:t>
      </w:r>
      <w:r w:rsidRPr="008D168D">
        <w:rPr>
          <w:sz w:val="24"/>
          <w:szCs w:val="24"/>
          <w:lang w:val="bg-BG"/>
        </w:rPr>
        <w:t>големина на партидата полуфабрикати, бр.</w:t>
      </w:r>
      <w:r>
        <w:rPr>
          <w:sz w:val="24"/>
          <w:szCs w:val="24"/>
        </w:rPr>
        <w:t>;</w:t>
      </w:r>
    </w:p>
    <w:p w14:paraId="01EBC2C0" w14:textId="77777777" w:rsidR="008D168D" w:rsidRPr="008D168D" w:rsidRDefault="008D168D" w:rsidP="00C451D7">
      <w:pPr>
        <w:spacing w:before="29"/>
        <w:ind w:right="386" w:firstLine="720"/>
        <w:jc w:val="both"/>
        <w:rPr>
          <w:sz w:val="24"/>
          <w:szCs w:val="24"/>
        </w:rPr>
      </w:pPr>
      <w:r w:rsidRPr="008D168D">
        <w:rPr>
          <w:sz w:val="24"/>
          <w:szCs w:val="24"/>
          <w:lang w:val="bg-BG"/>
        </w:rPr>
        <w:t>J – броят на ТО, бр.</w:t>
      </w:r>
      <w:r>
        <w:rPr>
          <w:sz w:val="24"/>
          <w:szCs w:val="24"/>
        </w:rPr>
        <w:t>;</w:t>
      </w:r>
    </w:p>
    <w:p w14:paraId="4C9AED02" w14:textId="2429C730" w:rsidR="008D168D" w:rsidRDefault="008D168D" w:rsidP="00C451D7">
      <w:pPr>
        <w:spacing w:before="29"/>
        <w:ind w:right="386" w:firstLine="720"/>
        <w:jc w:val="both"/>
        <w:rPr>
          <w:sz w:val="24"/>
          <w:szCs w:val="24"/>
        </w:rPr>
      </w:pPr>
      <w:r w:rsidRPr="008D168D">
        <w:rPr>
          <w:sz w:val="24"/>
          <w:szCs w:val="24"/>
          <w:lang w:val="bg-BG"/>
        </w:rPr>
        <w:t>tоп</w:t>
      </w:r>
      <w:r w:rsidRPr="003E514C">
        <w:rPr>
          <w:sz w:val="24"/>
          <w:szCs w:val="24"/>
          <w:vertAlign w:val="subscript"/>
          <w:lang w:val="bg-BG"/>
        </w:rPr>
        <w:t xml:space="preserve">j </w:t>
      </w:r>
      <w:r w:rsidRPr="008D168D">
        <w:rPr>
          <w:sz w:val="24"/>
          <w:szCs w:val="24"/>
          <w:lang w:val="bg-BG"/>
        </w:rPr>
        <w:t>– оперативното време за изп. на j-та ТО, мин/бр.</w:t>
      </w:r>
      <w:r>
        <w:rPr>
          <w:sz w:val="24"/>
          <w:szCs w:val="24"/>
        </w:rPr>
        <w:t>;</w:t>
      </w:r>
    </w:p>
    <w:p w14:paraId="71CB44AA" w14:textId="20C9F4E8" w:rsidR="008A67A4" w:rsidRPr="008A67A4" w:rsidRDefault="008A67A4" w:rsidP="00C451D7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</w:rPr>
        <w:lastRenderedPageBreak/>
        <w:t xml:space="preserve">p – </w:t>
      </w:r>
      <w:r>
        <w:rPr>
          <w:sz w:val="24"/>
          <w:szCs w:val="24"/>
          <w:lang w:val="bg-BG"/>
        </w:rPr>
        <w:t>големина на транспортната партида, бр.;</w:t>
      </w:r>
    </w:p>
    <w:p w14:paraId="6E83347A" w14:textId="7607D1F3" w:rsidR="008D168D" w:rsidRDefault="008D168D" w:rsidP="00C451D7">
      <w:pPr>
        <w:spacing w:before="29"/>
        <w:ind w:right="386" w:firstLine="720"/>
        <w:jc w:val="both"/>
        <w:rPr>
          <w:sz w:val="24"/>
          <w:szCs w:val="24"/>
        </w:rPr>
      </w:pPr>
      <w:r w:rsidRPr="008D168D">
        <w:rPr>
          <w:sz w:val="24"/>
          <w:szCs w:val="24"/>
          <w:lang w:val="bg-BG"/>
        </w:rPr>
        <w:t>tпм</w:t>
      </w:r>
      <w:r w:rsidRPr="008D168D">
        <w:rPr>
          <w:sz w:val="24"/>
          <w:szCs w:val="24"/>
          <w:vertAlign w:val="subscript"/>
          <w:lang w:val="bg-BG"/>
        </w:rPr>
        <w:t>j-1,j</w:t>
      </w:r>
      <w:r w:rsidRPr="008D168D">
        <w:rPr>
          <w:sz w:val="24"/>
          <w:szCs w:val="24"/>
          <w:lang w:val="bg-BG"/>
        </w:rPr>
        <w:t xml:space="preserve"> – оперативното време на по-малката по продължителност ТО, мин/бр</w:t>
      </w:r>
      <w:r>
        <w:rPr>
          <w:sz w:val="24"/>
          <w:szCs w:val="24"/>
        </w:rPr>
        <w:t>.</w:t>
      </w:r>
    </w:p>
    <w:p w14:paraId="3A81197E" w14:textId="77777777" w:rsidR="00C1291D" w:rsidRDefault="00C1291D" w:rsidP="008D168D">
      <w:pPr>
        <w:spacing w:before="29"/>
        <w:ind w:right="386" w:firstLine="720"/>
        <w:rPr>
          <w:sz w:val="24"/>
          <w:szCs w:val="24"/>
        </w:rPr>
      </w:pPr>
    </w:p>
    <w:p w14:paraId="05BBC347" w14:textId="6C617827" w:rsidR="00C1291D" w:rsidRDefault="00C1291D" w:rsidP="002D55A6">
      <w:pPr>
        <w:spacing w:before="29"/>
        <w:ind w:right="386" w:firstLine="720"/>
        <w:jc w:val="center"/>
        <w:rPr>
          <w:sz w:val="24"/>
          <w:szCs w:val="24"/>
          <w:lang w:val="bg-BG"/>
        </w:rPr>
      </w:pPr>
      <w:r w:rsidRPr="000717C4">
        <w:rPr>
          <w:b/>
          <w:sz w:val="24"/>
          <w:szCs w:val="24"/>
          <w:lang w:val="bg-BG"/>
        </w:rPr>
        <w:t>Тцт</w:t>
      </w:r>
      <w:r w:rsidRPr="000717C4">
        <w:rPr>
          <w:b/>
          <w:sz w:val="24"/>
          <w:szCs w:val="24"/>
          <w:vertAlign w:val="subscript"/>
          <w:lang w:val="bg-BG"/>
        </w:rPr>
        <w:t>пп</w:t>
      </w:r>
      <w:r>
        <w:rPr>
          <w:sz w:val="24"/>
          <w:szCs w:val="24"/>
          <w:lang w:val="bg-BG"/>
        </w:rPr>
        <w:t xml:space="preserve"> = </w:t>
      </w:r>
      <w:r w:rsidR="008A67A4">
        <w:rPr>
          <w:sz w:val="24"/>
          <w:szCs w:val="24"/>
          <w:lang w:val="bg-BG"/>
        </w:rPr>
        <w:t>1</w:t>
      </w:r>
      <w:r w:rsidR="00893783">
        <w:rPr>
          <w:sz w:val="24"/>
          <w:szCs w:val="24"/>
          <w:lang w:val="bg-BG"/>
        </w:rPr>
        <w:t>000</w:t>
      </w:r>
      <w:r w:rsidR="008A67A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. (7+3+6+6+12+4) – (</w:t>
      </w:r>
      <w:r w:rsidR="008A67A4">
        <w:rPr>
          <w:sz w:val="24"/>
          <w:szCs w:val="24"/>
          <w:lang w:val="bg-BG"/>
        </w:rPr>
        <w:t>1</w:t>
      </w:r>
      <w:r w:rsidR="00893783">
        <w:rPr>
          <w:sz w:val="24"/>
          <w:szCs w:val="24"/>
          <w:lang w:val="bg-BG"/>
        </w:rPr>
        <w:t>000</w:t>
      </w:r>
      <w:r>
        <w:rPr>
          <w:sz w:val="24"/>
          <w:szCs w:val="24"/>
        </w:rPr>
        <w:t xml:space="preserve"> </w:t>
      </w:r>
      <w:r w:rsidR="008A67A4">
        <w:rPr>
          <w:sz w:val="24"/>
          <w:szCs w:val="24"/>
        </w:rPr>
        <w:t>–</w:t>
      </w:r>
      <w:r w:rsidR="008A67A4">
        <w:rPr>
          <w:sz w:val="24"/>
          <w:szCs w:val="24"/>
          <w:lang w:val="bg-BG"/>
        </w:rPr>
        <w:t xml:space="preserve"> 1</w:t>
      </w:r>
      <w:proofErr w:type="gramStart"/>
      <w:r w:rsidR="008A67A4">
        <w:rPr>
          <w:sz w:val="24"/>
          <w:szCs w:val="24"/>
          <w:lang w:val="bg-BG"/>
        </w:rPr>
        <w:t>) .</w:t>
      </w:r>
      <w:proofErr w:type="gramEnd"/>
      <w:r w:rsidR="008A67A4">
        <w:rPr>
          <w:sz w:val="24"/>
          <w:szCs w:val="24"/>
          <w:lang w:val="bg-BG"/>
        </w:rPr>
        <w:t xml:space="preserve"> (3+3+6+6+4) =</w:t>
      </w:r>
      <w:r w:rsidR="00893783">
        <w:rPr>
          <w:sz w:val="24"/>
          <w:szCs w:val="24"/>
          <w:lang w:val="bg-BG"/>
        </w:rPr>
        <w:t xml:space="preserve"> 38 000 </w:t>
      </w:r>
      <w:r w:rsidR="00F346AD">
        <w:rPr>
          <w:sz w:val="24"/>
          <w:szCs w:val="24"/>
          <w:lang w:val="bg-BG"/>
        </w:rPr>
        <w:t xml:space="preserve">– 21 978 = </w:t>
      </w:r>
      <w:r w:rsidR="00F346AD" w:rsidRPr="00C12CD5">
        <w:rPr>
          <w:b/>
          <w:sz w:val="24"/>
          <w:szCs w:val="24"/>
          <w:lang w:val="bg-BG"/>
        </w:rPr>
        <w:t>16</w:t>
      </w:r>
      <w:r w:rsidR="00C12CD5" w:rsidRPr="00C12CD5">
        <w:rPr>
          <w:b/>
          <w:sz w:val="24"/>
          <w:szCs w:val="24"/>
          <w:lang w:val="bg-BG"/>
        </w:rPr>
        <w:t> </w:t>
      </w:r>
      <w:r w:rsidR="00F346AD" w:rsidRPr="00C12CD5">
        <w:rPr>
          <w:b/>
          <w:sz w:val="24"/>
          <w:szCs w:val="24"/>
          <w:lang w:val="bg-BG"/>
        </w:rPr>
        <w:t>022</w:t>
      </w:r>
      <w:r w:rsidR="00C12CD5" w:rsidRPr="00C12CD5">
        <w:rPr>
          <w:b/>
          <w:sz w:val="24"/>
          <w:szCs w:val="24"/>
          <w:lang w:val="bg-BG"/>
        </w:rPr>
        <w:t xml:space="preserve"> </w:t>
      </w:r>
      <w:r w:rsidR="00F346AD" w:rsidRPr="00C12CD5">
        <w:rPr>
          <w:b/>
          <w:sz w:val="24"/>
          <w:szCs w:val="24"/>
          <w:lang w:val="bg-BG"/>
        </w:rPr>
        <w:t>мин.</w:t>
      </w:r>
    </w:p>
    <w:p w14:paraId="6D07B582" w14:textId="5BCB3921" w:rsidR="008A67A4" w:rsidRDefault="008A67A4" w:rsidP="008D168D">
      <w:pPr>
        <w:spacing w:before="29"/>
        <w:ind w:right="386" w:firstLine="720"/>
        <w:rPr>
          <w:sz w:val="24"/>
          <w:szCs w:val="24"/>
          <w:lang w:val="bg-BG"/>
        </w:rPr>
      </w:pPr>
    </w:p>
    <w:p w14:paraId="1E5B9F67" w14:textId="2F89E030" w:rsidR="008A67A4" w:rsidRDefault="00F72EB4" w:rsidP="008D168D">
      <w:pPr>
        <w:spacing w:before="29"/>
        <w:ind w:right="386" w:firstLine="720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 учебна цел </w:t>
      </w:r>
      <w:r w:rsidR="00C45B05">
        <w:rPr>
          <w:sz w:val="24"/>
          <w:szCs w:val="24"/>
          <w:lang w:val="bg-BG"/>
        </w:rPr>
        <w:t xml:space="preserve">на графиката са изобразен технологичният цикъл при паралелно-последователно съчетаване на ТО с поединично движение на полуфабрикатите за партида от 4бр. полуфабрикати. </w:t>
      </w:r>
    </w:p>
    <w:p w14:paraId="67519D91" w14:textId="7E77A311" w:rsidR="00905C70" w:rsidRDefault="00905C7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4EB7C853" w14:textId="77777777" w:rsidR="00FE59DD" w:rsidRDefault="00FE59DD" w:rsidP="00FE59DD">
      <w:pPr>
        <w:spacing w:before="29"/>
        <w:ind w:right="386"/>
        <w:rPr>
          <w:sz w:val="24"/>
          <w:szCs w:val="24"/>
          <w:lang w:val="bg-BG"/>
        </w:rPr>
      </w:pPr>
    </w:p>
    <w:p w14:paraId="1F011BF5" w14:textId="7C49BA83" w:rsidR="00FE59DD" w:rsidRDefault="00FE59DD" w:rsidP="00FE59DD">
      <w:pPr>
        <w:spacing w:before="29"/>
        <w:ind w:right="386"/>
        <w:rPr>
          <w:sz w:val="24"/>
          <w:szCs w:val="24"/>
          <w:lang w:val="bg-BG"/>
        </w:rPr>
      </w:pPr>
    </w:p>
    <w:p w14:paraId="47F45FE4" w14:textId="23722F81" w:rsidR="00FE59DD" w:rsidRDefault="00FE59DD" w:rsidP="00FE59DD">
      <w:pPr>
        <w:spacing w:before="29"/>
        <w:ind w:right="386"/>
        <w:rPr>
          <w:sz w:val="24"/>
          <w:szCs w:val="24"/>
          <w:lang w:val="bg-BG"/>
        </w:rPr>
      </w:pPr>
    </w:p>
    <w:p w14:paraId="64F468CB" w14:textId="46FA464B" w:rsidR="00C451D7" w:rsidRDefault="00C451D7" w:rsidP="00FE59DD">
      <w:pPr>
        <w:spacing w:before="29"/>
        <w:ind w:right="386"/>
        <w:rPr>
          <w:sz w:val="24"/>
          <w:szCs w:val="24"/>
          <w:lang w:val="bg-BG"/>
        </w:rPr>
      </w:pPr>
    </w:p>
    <w:p w14:paraId="01270900" w14:textId="324CA13C" w:rsidR="00FE59DD" w:rsidRPr="0043050E" w:rsidRDefault="00FE59DD" w:rsidP="0043050E">
      <w:pPr>
        <w:pStyle w:val="Heading1"/>
        <w:rPr>
          <w:sz w:val="28"/>
          <w:lang w:val="bg-BG"/>
        </w:rPr>
      </w:pPr>
      <w:bookmarkStart w:id="13" w:name="_Toc9970956"/>
      <w:r w:rsidRPr="0043050E">
        <w:rPr>
          <w:sz w:val="28"/>
          <w:lang w:val="bg-BG"/>
        </w:rPr>
        <w:t>Определяне на междуоперационното време и времето за организационно-техническа подготовка</w:t>
      </w:r>
      <w:bookmarkEnd w:id="13"/>
    </w:p>
    <w:p w14:paraId="5661AF34" w14:textId="4527E8E0" w:rsidR="00FE59DD" w:rsidRPr="0043050E" w:rsidRDefault="00FE59DD" w:rsidP="00C451D7">
      <w:pPr>
        <w:pStyle w:val="Heading2"/>
        <w:jc w:val="both"/>
        <w:rPr>
          <w:sz w:val="24"/>
          <w:lang w:val="bg-BG"/>
        </w:rPr>
      </w:pPr>
      <w:bookmarkStart w:id="14" w:name="_Toc9970957"/>
      <w:r w:rsidRPr="0043050E">
        <w:rPr>
          <w:sz w:val="24"/>
          <w:lang w:val="bg-BG"/>
        </w:rPr>
        <w:t>Определяне на времето за ОТП – Тотп</w:t>
      </w:r>
      <w:bookmarkEnd w:id="14"/>
      <w:r w:rsidRPr="0043050E">
        <w:rPr>
          <w:sz w:val="24"/>
          <w:lang w:val="bg-BG"/>
        </w:rPr>
        <w:t xml:space="preserve">  </w:t>
      </w:r>
    </w:p>
    <w:p w14:paraId="72D3AE99" w14:textId="19C23CD8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14D73EC9" w14:textId="05F60BF4" w:rsidR="00FE59DD" w:rsidRDefault="00905C70" w:rsidP="00FE59DD">
      <w:pPr>
        <w:spacing w:before="29"/>
        <w:ind w:left="360" w:right="386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586048" behindDoc="0" locked="0" layoutInCell="1" allowOverlap="1" wp14:anchorId="37C76107" wp14:editId="5DB2BCB4">
            <wp:simplePos x="0" y="0"/>
            <wp:positionH relativeFrom="margin">
              <wp:posOffset>1330960</wp:posOffset>
            </wp:positionH>
            <wp:positionV relativeFrom="margin">
              <wp:posOffset>1968500</wp:posOffset>
            </wp:positionV>
            <wp:extent cx="3253740" cy="55372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3BAFD" w14:textId="3630B755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38A4EFAF" w14:textId="7C0E77E7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54F09838" w14:textId="23A48348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563DAB48" w14:textId="17A36B3B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4AE43CEF" w14:textId="35596437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7E1F043F" w14:textId="22F11E78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  <w:r w:rsidRPr="00FE59DD">
        <w:rPr>
          <w:sz w:val="24"/>
          <w:szCs w:val="24"/>
          <w:lang w:val="bg-BG"/>
        </w:rPr>
        <w:t xml:space="preserve">J  –  броят на TO, бр. </w:t>
      </w:r>
    </w:p>
    <w:p w14:paraId="300EEC4F" w14:textId="78C71D9F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  <w:r w:rsidRPr="00FE59DD">
        <w:rPr>
          <w:sz w:val="24"/>
          <w:szCs w:val="24"/>
          <w:lang w:val="bg-BG"/>
        </w:rPr>
        <w:t xml:space="preserve">Тпзj – подготвително-заключително време на j-та ТО, мин. </w:t>
      </w:r>
    </w:p>
    <w:p w14:paraId="6FD9B6CE" w14:textId="50AB47BB" w:rsidR="00E2068A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  <w:r w:rsidRPr="00FE59DD">
        <w:rPr>
          <w:sz w:val="24"/>
          <w:szCs w:val="24"/>
          <w:lang w:val="bg-BG"/>
        </w:rPr>
        <w:t xml:space="preserve">Тпз1 – подготвително-заключително време на 1-та ТО, мин. </w:t>
      </w:r>
    </w:p>
    <w:p w14:paraId="5C05328D" w14:textId="2BC265E6" w:rsidR="00FE59DD" w:rsidRDefault="00FE59DD" w:rsidP="00FE59DD">
      <w:pPr>
        <w:spacing w:before="29"/>
        <w:ind w:left="360" w:right="386"/>
        <w:rPr>
          <w:sz w:val="24"/>
          <w:szCs w:val="24"/>
          <w:lang w:val="bg-BG"/>
        </w:rPr>
      </w:pPr>
      <w:r w:rsidRPr="00FE59DD">
        <w:rPr>
          <w:sz w:val="24"/>
          <w:szCs w:val="24"/>
          <w:lang w:val="bg-BG"/>
        </w:rPr>
        <w:t>Тпзj</w:t>
      </w:r>
      <w:r w:rsidRPr="00E2068A">
        <w:rPr>
          <w:sz w:val="24"/>
          <w:szCs w:val="24"/>
          <w:vertAlign w:val="subscript"/>
          <w:lang w:val="bg-BG"/>
        </w:rPr>
        <w:t>нпр</w:t>
      </w:r>
      <w:r w:rsidRPr="00FE59DD">
        <w:rPr>
          <w:sz w:val="24"/>
          <w:szCs w:val="24"/>
          <w:lang w:val="bg-BG"/>
        </w:rPr>
        <w:t xml:space="preserve"> –  неприпокриващото се подготвително-заключително време на j-та ТО с оперативните и подг.-закл. времена на предходните операции,  мин.</w:t>
      </w:r>
    </w:p>
    <w:p w14:paraId="61BDC6EA" w14:textId="4884ED61" w:rsidR="00E2068A" w:rsidRDefault="00E2068A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2E936B12" w14:textId="07E66D5E" w:rsidR="00E2068A" w:rsidRDefault="00E2068A" w:rsidP="002D55A6">
      <w:pPr>
        <w:spacing w:before="29"/>
        <w:ind w:left="360" w:right="386"/>
        <w:jc w:val="center"/>
        <w:rPr>
          <w:sz w:val="24"/>
          <w:szCs w:val="24"/>
          <w:lang w:val="bg-BG"/>
        </w:rPr>
      </w:pPr>
      <w:r w:rsidRPr="000717C4">
        <w:rPr>
          <w:b/>
          <w:sz w:val="24"/>
          <w:szCs w:val="24"/>
          <w:lang w:val="bg-BG"/>
        </w:rPr>
        <w:t>Тотп</w:t>
      </w:r>
      <w:r w:rsidRPr="000717C4">
        <w:rPr>
          <w:b/>
          <w:sz w:val="24"/>
          <w:szCs w:val="24"/>
          <w:vertAlign w:val="subscript"/>
          <w:lang w:val="bg-BG"/>
        </w:rPr>
        <w:t>пп</w:t>
      </w:r>
      <w:r>
        <w:rPr>
          <w:sz w:val="24"/>
          <w:szCs w:val="24"/>
          <w:lang w:val="bg-BG"/>
        </w:rPr>
        <w:t xml:space="preserve"> = </w:t>
      </w:r>
      <w:r w:rsidR="00826E7E">
        <w:rPr>
          <w:sz w:val="24"/>
          <w:szCs w:val="24"/>
          <w:lang w:val="bg-BG"/>
        </w:rPr>
        <w:t xml:space="preserve">9 + </w:t>
      </w:r>
      <w:r w:rsidR="00AC074C">
        <w:rPr>
          <w:sz w:val="24"/>
          <w:szCs w:val="24"/>
          <w:lang w:val="bg-BG"/>
        </w:rPr>
        <w:t xml:space="preserve">1 = </w:t>
      </w:r>
      <w:r w:rsidR="00AC074C" w:rsidRPr="00C12CD5">
        <w:rPr>
          <w:b/>
          <w:sz w:val="24"/>
          <w:szCs w:val="24"/>
          <w:lang w:val="bg-BG"/>
        </w:rPr>
        <w:t>10 мин.</w:t>
      </w:r>
    </w:p>
    <w:p w14:paraId="797149C8" w14:textId="0A286DAD" w:rsidR="00826E7E" w:rsidRDefault="00826E7E" w:rsidP="00FE59DD">
      <w:pPr>
        <w:spacing w:before="29"/>
        <w:ind w:left="360" w:right="386"/>
        <w:rPr>
          <w:sz w:val="24"/>
          <w:szCs w:val="24"/>
          <w:lang w:val="bg-BG"/>
        </w:rPr>
      </w:pPr>
    </w:p>
    <w:p w14:paraId="1A99D5C7" w14:textId="6311BC61" w:rsidR="006A17D2" w:rsidRPr="00C451D7" w:rsidRDefault="00826E7E" w:rsidP="00C451D7">
      <w:pPr>
        <w:pStyle w:val="Heading2"/>
        <w:rPr>
          <w:sz w:val="24"/>
          <w:lang w:val="bg-BG"/>
        </w:rPr>
      </w:pPr>
      <w:bookmarkStart w:id="15" w:name="_Toc9970958"/>
      <w:r w:rsidRPr="00C451D7">
        <w:rPr>
          <w:sz w:val="24"/>
          <w:lang w:val="bg-BG"/>
        </w:rPr>
        <w:t>Определяне на междуоперационното време – Тмо</w:t>
      </w:r>
      <w:bookmarkEnd w:id="15"/>
    </w:p>
    <w:p w14:paraId="2E44992C" w14:textId="6E0A60FC" w:rsidR="008C7DAF" w:rsidRDefault="008C7DAF" w:rsidP="00C451D7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Наличието на разпределителен конвейер с равномерно движение и паралелно-последователното съчетаване на ТО са причина за изключение междуоперационното време да се изчисли по формулата:</w:t>
      </w:r>
    </w:p>
    <w:p w14:paraId="1F37A1A7" w14:textId="3441521E" w:rsidR="008C7DAF" w:rsidRDefault="008C7DAF" w:rsidP="008C7DAF">
      <w:pPr>
        <w:spacing w:before="29"/>
        <w:ind w:right="386"/>
        <w:rPr>
          <w:sz w:val="24"/>
          <w:szCs w:val="24"/>
          <w:lang w:val="bg-BG"/>
        </w:rPr>
      </w:pPr>
    </w:p>
    <w:p w14:paraId="48F8298E" w14:textId="5FD0EAF2" w:rsidR="008C7DAF" w:rsidRPr="00C12CD5" w:rsidRDefault="008C7DAF" w:rsidP="008C7DAF">
      <w:pPr>
        <w:spacing w:before="29"/>
        <w:ind w:right="386"/>
        <w:jc w:val="center"/>
        <w:rPr>
          <w:b/>
          <w:sz w:val="24"/>
          <w:szCs w:val="24"/>
          <w:lang w:val="bg-BG"/>
        </w:rPr>
      </w:pPr>
      <w:r w:rsidRPr="00C12CD5">
        <w:rPr>
          <w:b/>
          <w:sz w:val="24"/>
          <w:szCs w:val="24"/>
          <w:lang w:val="bg-BG"/>
        </w:rPr>
        <w:t xml:space="preserve">Тмо =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.  t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bg-BG"/>
              </w:rPr>
              <m:t>тр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bg-BG"/>
              </w:rPr>
              <m:t>60</m:t>
            </m:r>
          </m:den>
        </m:f>
      </m:oMath>
      <w:r w:rsidRPr="00C12CD5">
        <w:rPr>
          <w:b/>
          <w:sz w:val="24"/>
          <w:szCs w:val="24"/>
          <w:lang w:val="bg-BG"/>
        </w:rPr>
        <w:t xml:space="preserve"> ,</w:t>
      </w:r>
    </w:p>
    <w:p w14:paraId="383EB830" w14:textId="77777777" w:rsidR="008C7DAF" w:rsidRDefault="008C7DAF" w:rsidP="008C7DAF">
      <w:pPr>
        <w:spacing w:before="29"/>
        <w:ind w:right="386"/>
        <w:jc w:val="center"/>
        <w:rPr>
          <w:sz w:val="24"/>
          <w:szCs w:val="24"/>
          <w:lang w:val="bg-BG"/>
        </w:rPr>
      </w:pPr>
    </w:p>
    <w:p w14:paraId="48E421F8" w14:textId="3B61AA35" w:rsidR="008C7DAF" w:rsidRDefault="008C7DAF" w:rsidP="008C7DAF">
      <w:pPr>
        <w:spacing w:before="29"/>
        <w:ind w:right="386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като времето за придвижване на полуфабрикатите между две съседни работни места се приема равно на най-краткотрайната операция – </w:t>
      </w:r>
      <w:r w:rsidRPr="008C7DAF">
        <w:rPr>
          <w:sz w:val="24"/>
          <w:szCs w:val="24"/>
          <w:lang w:val="bg-BG"/>
        </w:rPr>
        <w:t>tтр</w:t>
      </w:r>
      <w:r>
        <w:rPr>
          <w:sz w:val="24"/>
          <w:szCs w:val="24"/>
          <w:lang w:val="bg-BG"/>
        </w:rPr>
        <w:t xml:space="preserve"> = </w:t>
      </w:r>
      <w:r>
        <w:rPr>
          <w:sz w:val="24"/>
          <w:szCs w:val="24"/>
        </w:rPr>
        <w:t>t</w:t>
      </w:r>
      <w:r>
        <w:rPr>
          <w:sz w:val="24"/>
          <w:szCs w:val="24"/>
          <w:lang w:val="bg-BG"/>
        </w:rPr>
        <w:t>оп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>= 3мин/бр.</w:t>
      </w:r>
    </w:p>
    <w:p w14:paraId="2CCB91BD" w14:textId="18A2DB60" w:rsidR="008C7DAF" w:rsidRDefault="008C7DAF" w:rsidP="008C7DAF">
      <w:pPr>
        <w:spacing w:before="29"/>
        <w:ind w:right="386"/>
        <w:rPr>
          <w:sz w:val="24"/>
          <w:szCs w:val="24"/>
          <w:lang w:val="bg-BG"/>
        </w:rPr>
      </w:pPr>
    </w:p>
    <w:p w14:paraId="587F687F" w14:textId="1977D6C4" w:rsidR="008C7DAF" w:rsidRDefault="008C7DAF" w:rsidP="002D55A6">
      <w:pPr>
        <w:spacing w:before="29"/>
        <w:ind w:right="386"/>
        <w:jc w:val="center"/>
        <w:rPr>
          <w:sz w:val="24"/>
          <w:szCs w:val="24"/>
          <w:lang w:val="bg-BG"/>
        </w:rPr>
      </w:pPr>
      <w:r w:rsidRPr="008C7DAF">
        <w:rPr>
          <w:b/>
          <w:sz w:val="24"/>
          <w:szCs w:val="24"/>
          <w:lang w:val="bg-BG"/>
        </w:rPr>
        <w:t xml:space="preserve">Тмо </w:t>
      </w:r>
      <w:r>
        <w:rPr>
          <w:sz w:val="24"/>
          <w:szCs w:val="24"/>
          <w:lang w:val="bg-BG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J-1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.  t</m:t>
            </m:r>
            <m:r>
              <w:rPr>
                <w:rFonts w:ascii="Cambria Math" w:hAnsi="Cambria Math"/>
                <w:sz w:val="24"/>
                <w:szCs w:val="24"/>
                <w:lang w:val="bg-BG"/>
              </w:rPr>
              <m:t>тр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60</m:t>
            </m:r>
          </m:den>
        </m:f>
      </m:oMath>
      <w:r>
        <w:rPr>
          <w:sz w:val="24"/>
          <w:szCs w:val="24"/>
          <w:lang w:val="bg-BG"/>
        </w:rPr>
        <w:t xml:space="preserve"> = 5.3 / 60 = </w:t>
      </w:r>
      <w:r w:rsidRPr="00C12CD5">
        <w:rPr>
          <w:b/>
          <w:sz w:val="24"/>
          <w:szCs w:val="24"/>
          <w:lang w:val="bg-BG"/>
        </w:rPr>
        <w:t>0,25 ч.</w:t>
      </w:r>
    </w:p>
    <w:p w14:paraId="5D2B7911" w14:textId="77777777" w:rsidR="008C7DAF" w:rsidRDefault="008C7DAF" w:rsidP="008C7DAF">
      <w:pPr>
        <w:spacing w:before="29"/>
        <w:ind w:right="386"/>
        <w:rPr>
          <w:sz w:val="24"/>
          <w:szCs w:val="24"/>
          <w:lang w:val="bg-BG"/>
        </w:rPr>
      </w:pPr>
    </w:p>
    <w:p w14:paraId="0C96AE59" w14:textId="5606AF09" w:rsidR="00346C19" w:rsidRPr="00354864" w:rsidRDefault="00346C19" w:rsidP="00C451D7">
      <w:pPr>
        <w:pStyle w:val="Heading1"/>
        <w:spacing w:after="120"/>
        <w:rPr>
          <w:lang w:val="bg-BG"/>
        </w:rPr>
      </w:pPr>
      <w:bookmarkStart w:id="16" w:name="_Toc9970959"/>
      <w:r w:rsidRPr="00C451D7">
        <w:rPr>
          <w:sz w:val="28"/>
          <w:lang w:val="bg-BG"/>
        </w:rPr>
        <w:t>Определяне на цикъла на частичния процес</w:t>
      </w:r>
      <w:bookmarkEnd w:id="16"/>
    </w:p>
    <w:p w14:paraId="5975DE3C" w14:textId="5E114FA3" w:rsidR="00346C19" w:rsidRPr="00C451D7" w:rsidRDefault="00346C19" w:rsidP="00C451D7">
      <w:pPr>
        <w:spacing w:before="29" w:after="120"/>
        <w:ind w:right="386"/>
        <w:jc w:val="both"/>
        <w:rPr>
          <w:sz w:val="24"/>
          <w:szCs w:val="24"/>
        </w:rPr>
      </w:pPr>
      <w:r w:rsidRPr="00346C19">
        <w:rPr>
          <w:sz w:val="24"/>
          <w:szCs w:val="24"/>
          <w:lang w:val="bg-BG"/>
        </w:rPr>
        <w:t>- Последователно и паралелно-последователно съчетаване на ТО</w:t>
      </w:r>
      <w:r w:rsidR="00C451D7">
        <w:rPr>
          <w:sz w:val="24"/>
          <w:szCs w:val="24"/>
        </w:rPr>
        <w:t>:</w:t>
      </w:r>
    </w:p>
    <w:p w14:paraId="0C82B884" w14:textId="77777777" w:rsidR="008043D2" w:rsidRDefault="008043D2" w:rsidP="00346C19">
      <w:pPr>
        <w:spacing w:before="29"/>
        <w:ind w:right="386"/>
        <w:rPr>
          <w:sz w:val="24"/>
          <w:szCs w:val="24"/>
          <w:lang w:val="bg-BG"/>
        </w:rPr>
      </w:pPr>
    </w:p>
    <w:p w14:paraId="66A4757E" w14:textId="45A79B35" w:rsidR="00346C19" w:rsidRPr="00354864" w:rsidRDefault="00346C19" w:rsidP="00354864">
      <w:pPr>
        <w:spacing w:before="29"/>
        <w:ind w:right="386"/>
        <w:jc w:val="center"/>
        <w:rPr>
          <w:b/>
          <w:sz w:val="24"/>
          <w:szCs w:val="24"/>
          <w:lang w:val="bg-BG"/>
        </w:rPr>
      </w:pPr>
      <w:r w:rsidRPr="00C12CD5">
        <w:rPr>
          <w:b/>
          <w:sz w:val="24"/>
          <w:szCs w:val="24"/>
          <w:lang w:val="bg-BG"/>
        </w:rPr>
        <w:t>Тцч</w:t>
      </w:r>
      <w:r w:rsidRPr="00C12CD5">
        <w:rPr>
          <w:b/>
          <w:sz w:val="24"/>
          <w:szCs w:val="24"/>
          <w:vertAlign w:val="subscript"/>
          <w:lang w:val="bg-BG"/>
        </w:rPr>
        <w:t xml:space="preserve">п/пп  </w:t>
      </w:r>
      <w:r w:rsidRPr="00C12CD5">
        <w:rPr>
          <w:b/>
          <w:sz w:val="24"/>
          <w:szCs w:val="24"/>
          <w:lang w:val="bg-BG"/>
        </w:rPr>
        <w:t xml:space="preserve">=  </w:t>
      </w:r>
      <w:r w:rsidR="00354864">
        <w:rPr>
          <w:b/>
          <w:sz w:val="24"/>
          <w:szCs w:val="24"/>
          <w:lang w:val="bg-BG"/>
        </w:rPr>
        <w:t>(</w:t>
      </w:r>
      <w:r w:rsidRPr="00C12CD5">
        <w:rPr>
          <w:b/>
          <w:sz w:val="24"/>
          <w:szCs w:val="24"/>
          <w:lang w:val="bg-BG"/>
        </w:rPr>
        <w:t>Тцт</w:t>
      </w:r>
      <w:r w:rsidRPr="00C12CD5">
        <w:rPr>
          <w:b/>
          <w:sz w:val="24"/>
          <w:szCs w:val="24"/>
          <w:vertAlign w:val="subscript"/>
          <w:lang w:val="bg-BG"/>
        </w:rPr>
        <w:t xml:space="preserve">п/пп </w:t>
      </w:r>
      <w:r w:rsidRPr="00C12CD5">
        <w:rPr>
          <w:b/>
          <w:sz w:val="24"/>
          <w:szCs w:val="24"/>
          <w:lang w:val="bg-BG"/>
        </w:rPr>
        <w:t>/ 60  +  Тотп</w:t>
      </w:r>
      <w:r w:rsidRPr="00C12CD5">
        <w:rPr>
          <w:b/>
          <w:sz w:val="24"/>
          <w:szCs w:val="24"/>
          <w:vertAlign w:val="subscript"/>
          <w:lang w:val="bg-BG"/>
        </w:rPr>
        <w:t xml:space="preserve">п/пп </w:t>
      </w:r>
      <w:r w:rsidRPr="00C12CD5">
        <w:rPr>
          <w:b/>
          <w:sz w:val="24"/>
          <w:szCs w:val="24"/>
          <w:lang w:val="bg-BG"/>
        </w:rPr>
        <w:t>/ 60  +  Тмо</w:t>
      </w:r>
      <w:r w:rsidRPr="00C12CD5">
        <w:rPr>
          <w:b/>
          <w:sz w:val="24"/>
          <w:szCs w:val="24"/>
          <w:vertAlign w:val="subscript"/>
          <w:lang w:val="bg-BG"/>
        </w:rPr>
        <w:t>п/пп</w:t>
      </w:r>
      <w:r w:rsidR="00354864">
        <w:rPr>
          <w:b/>
          <w:sz w:val="24"/>
          <w:szCs w:val="24"/>
          <w:lang w:val="bg-BG"/>
        </w:rPr>
        <w:t>) . 1/Тсм</w:t>
      </w:r>
      <w:r w:rsidRPr="00C12CD5">
        <w:rPr>
          <w:b/>
          <w:sz w:val="24"/>
          <w:szCs w:val="24"/>
          <w:vertAlign w:val="subscript"/>
          <w:lang w:val="bg-BG"/>
        </w:rPr>
        <w:t xml:space="preserve"> </w:t>
      </w:r>
    </w:p>
    <w:p w14:paraId="6F87CB1E" w14:textId="47883C01" w:rsidR="008043D2" w:rsidRDefault="008043D2" w:rsidP="00346C19">
      <w:pPr>
        <w:spacing w:before="29"/>
        <w:ind w:right="386"/>
        <w:jc w:val="center"/>
        <w:rPr>
          <w:sz w:val="24"/>
          <w:szCs w:val="24"/>
          <w:lang w:val="bg-BG"/>
        </w:rPr>
      </w:pPr>
    </w:p>
    <w:p w14:paraId="5072C0D0" w14:textId="35749FDC" w:rsidR="008043D2" w:rsidRDefault="008043D2" w:rsidP="008043D2">
      <w:pPr>
        <w:spacing w:before="29"/>
        <w:ind w:right="386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49DFC234" w14:textId="15C006BD" w:rsidR="008043D2" w:rsidRDefault="008043D2" w:rsidP="008043D2">
      <w:pPr>
        <w:spacing w:before="29"/>
        <w:ind w:right="386"/>
        <w:rPr>
          <w:sz w:val="24"/>
          <w:szCs w:val="24"/>
          <w:lang w:val="bg-BG"/>
        </w:rPr>
      </w:pPr>
      <w:r w:rsidRPr="008043D2">
        <w:rPr>
          <w:sz w:val="24"/>
          <w:szCs w:val="24"/>
          <w:lang w:val="bg-BG"/>
        </w:rPr>
        <w:t xml:space="preserve">Тцт  –  технологичен цикъл, мин. </w:t>
      </w:r>
    </w:p>
    <w:p w14:paraId="71EFA8DB" w14:textId="79A8323E" w:rsidR="008043D2" w:rsidRDefault="008043D2" w:rsidP="008043D2">
      <w:pPr>
        <w:spacing w:before="29"/>
        <w:ind w:right="386"/>
        <w:rPr>
          <w:sz w:val="24"/>
          <w:szCs w:val="24"/>
          <w:lang w:val="bg-BG"/>
        </w:rPr>
      </w:pPr>
      <w:r w:rsidRPr="008043D2">
        <w:rPr>
          <w:sz w:val="24"/>
          <w:szCs w:val="24"/>
          <w:lang w:val="bg-BG"/>
        </w:rPr>
        <w:t xml:space="preserve">Тотп  –  време за ОТП, мин. </w:t>
      </w:r>
    </w:p>
    <w:p w14:paraId="0033ABC4" w14:textId="4D3250C7" w:rsidR="008043D2" w:rsidRDefault="008043D2" w:rsidP="008043D2">
      <w:pPr>
        <w:spacing w:before="29"/>
        <w:ind w:right="386"/>
        <w:rPr>
          <w:sz w:val="24"/>
          <w:szCs w:val="24"/>
          <w:lang w:val="bg-BG"/>
        </w:rPr>
      </w:pPr>
      <w:r w:rsidRPr="008043D2">
        <w:rPr>
          <w:sz w:val="24"/>
          <w:szCs w:val="24"/>
          <w:lang w:val="bg-BG"/>
        </w:rPr>
        <w:t xml:space="preserve">Тмо  –  междуоперационно време, ч. </w:t>
      </w:r>
    </w:p>
    <w:p w14:paraId="1AD1D30D" w14:textId="35C0A469" w:rsidR="008043D2" w:rsidRDefault="008043D2" w:rsidP="008043D2">
      <w:pPr>
        <w:spacing w:before="29"/>
        <w:ind w:right="386"/>
        <w:rPr>
          <w:sz w:val="24"/>
          <w:szCs w:val="24"/>
          <w:lang w:val="bg-BG"/>
        </w:rPr>
      </w:pPr>
      <w:r w:rsidRPr="008043D2">
        <w:rPr>
          <w:sz w:val="24"/>
          <w:szCs w:val="24"/>
          <w:lang w:val="bg-BG"/>
        </w:rPr>
        <w:t xml:space="preserve">Тсм  –  продължителност на работната смяна, ч. </w:t>
      </w:r>
    </w:p>
    <w:p w14:paraId="562581CE" w14:textId="2CF36889" w:rsidR="008043D2" w:rsidRDefault="008043D2" w:rsidP="008043D2">
      <w:pPr>
        <w:spacing w:before="29"/>
        <w:ind w:right="386"/>
        <w:rPr>
          <w:sz w:val="24"/>
          <w:szCs w:val="24"/>
          <w:lang w:val="bg-BG"/>
        </w:rPr>
      </w:pPr>
      <w:r w:rsidRPr="008043D2">
        <w:rPr>
          <w:sz w:val="24"/>
          <w:szCs w:val="24"/>
          <w:lang w:val="bg-BG"/>
        </w:rPr>
        <w:t>Ксм  –  коефициент на сменнос</w:t>
      </w:r>
      <w:r>
        <w:rPr>
          <w:sz w:val="24"/>
          <w:szCs w:val="24"/>
          <w:lang w:val="bg-BG"/>
        </w:rPr>
        <w:t>т</w:t>
      </w:r>
    </w:p>
    <w:p w14:paraId="0807EE2F" w14:textId="6B09FEF1" w:rsidR="00354864" w:rsidRDefault="00354864" w:rsidP="008043D2">
      <w:pPr>
        <w:spacing w:before="29"/>
        <w:ind w:right="386"/>
        <w:rPr>
          <w:sz w:val="24"/>
          <w:szCs w:val="24"/>
          <w:lang w:val="bg-BG"/>
        </w:rPr>
      </w:pPr>
    </w:p>
    <w:p w14:paraId="475CA50E" w14:textId="255C107D" w:rsidR="00354864" w:rsidRDefault="00354864" w:rsidP="00327057">
      <w:pPr>
        <w:spacing w:before="29"/>
        <w:ind w:right="386"/>
        <w:jc w:val="center"/>
        <w:rPr>
          <w:b/>
          <w:sz w:val="24"/>
          <w:szCs w:val="24"/>
          <w:lang w:val="bg-BG"/>
        </w:rPr>
      </w:pPr>
      <w:r w:rsidRPr="00C12CD5">
        <w:rPr>
          <w:b/>
          <w:sz w:val="24"/>
          <w:szCs w:val="24"/>
          <w:lang w:val="bg-BG"/>
        </w:rPr>
        <w:t>Тцч</w:t>
      </w:r>
      <w:r w:rsidRPr="00C12CD5">
        <w:rPr>
          <w:b/>
          <w:sz w:val="24"/>
          <w:szCs w:val="24"/>
          <w:vertAlign w:val="subscript"/>
          <w:lang w:val="bg-BG"/>
        </w:rPr>
        <w:t xml:space="preserve">п/пп  </w:t>
      </w:r>
      <w:r w:rsidRPr="00C12CD5">
        <w:rPr>
          <w:b/>
          <w:sz w:val="24"/>
          <w:szCs w:val="24"/>
          <w:lang w:val="bg-BG"/>
        </w:rPr>
        <w:t xml:space="preserve">=  </w:t>
      </w:r>
      <w:r>
        <w:rPr>
          <w:sz w:val="24"/>
          <w:szCs w:val="24"/>
          <w:lang w:val="bg-BG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16 022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  <w:lang w:val="bg-BG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10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60</m:t>
            </m:r>
          </m:den>
        </m:f>
        <m:r>
          <w:rPr>
            <w:rFonts w:ascii="Cambria Math" w:hAnsi="Cambria Math"/>
            <w:sz w:val="24"/>
            <w:szCs w:val="24"/>
            <w:lang w:val="bg-BG"/>
          </w:rPr>
          <m:t xml:space="preserve">+ 0,25).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bg-BG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bg-BG"/>
              </w:rPr>
              <m:t>8</m:t>
            </m:r>
          </m:den>
        </m:f>
      </m:oMath>
      <w:r>
        <w:rPr>
          <w:sz w:val="24"/>
          <w:szCs w:val="24"/>
          <w:lang w:val="bg-BG"/>
        </w:rPr>
        <w:t xml:space="preserve"> = </w:t>
      </w:r>
      <w:r w:rsidR="00327057">
        <w:rPr>
          <w:sz w:val="24"/>
          <w:szCs w:val="24"/>
          <w:lang w:val="bg-BG"/>
        </w:rPr>
        <w:t xml:space="preserve">267,45 . 0,125 = </w:t>
      </w:r>
      <w:r w:rsidR="00327057" w:rsidRPr="00327057">
        <w:rPr>
          <w:b/>
          <w:sz w:val="24"/>
          <w:szCs w:val="24"/>
          <w:lang w:val="bg-BG"/>
        </w:rPr>
        <w:t>33,43 раб.см.</w:t>
      </w:r>
    </w:p>
    <w:p w14:paraId="10D51298" w14:textId="6EBBF1D5" w:rsidR="00327057" w:rsidRDefault="00327057" w:rsidP="00327057">
      <w:pPr>
        <w:spacing w:before="29"/>
        <w:ind w:right="386"/>
        <w:rPr>
          <w:b/>
          <w:sz w:val="24"/>
          <w:szCs w:val="24"/>
          <w:lang w:val="bg-BG"/>
        </w:rPr>
      </w:pPr>
    </w:p>
    <w:p w14:paraId="095791B9" w14:textId="0620F73F" w:rsidR="00327057" w:rsidRPr="00C451D7" w:rsidRDefault="00327057" w:rsidP="00C451D7">
      <w:pPr>
        <w:pStyle w:val="Heading1"/>
        <w:rPr>
          <w:sz w:val="22"/>
          <w:lang w:val="bg-BG"/>
        </w:rPr>
      </w:pPr>
      <w:bookmarkStart w:id="17" w:name="_Toc9970960"/>
      <w:r w:rsidRPr="00C451D7">
        <w:rPr>
          <w:sz w:val="28"/>
          <w:lang w:val="bg-BG"/>
        </w:rPr>
        <w:t>Определян</w:t>
      </w:r>
      <w:r w:rsidR="00C451D7" w:rsidRPr="00C451D7">
        <w:rPr>
          <w:sz w:val="28"/>
        </w:rPr>
        <w:t>e</w:t>
      </w:r>
      <w:r w:rsidRPr="00C451D7">
        <w:rPr>
          <w:sz w:val="28"/>
          <w:lang w:val="bg-BG"/>
        </w:rPr>
        <w:t xml:space="preserve"> на различните видове задели</w:t>
      </w:r>
      <w:bookmarkEnd w:id="17"/>
    </w:p>
    <w:p w14:paraId="0E9F7515" w14:textId="45FD75A9" w:rsidR="00327057" w:rsidRDefault="00327057" w:rsidP="00327057">
      <w:pPr>
        <w:spacing w:before="29"/>
        <w:ind w:right="386"/>
        <w:rPr>
          <w:sz w:val="24"/>
          <w:szCs w:val="24"/>
          <w:lang w:val="bg-BG"/>
        </w:rPr>
      </w:pPr>
    </w:p>
    <w:p w14:paraId="6F8BC23A" w14:textId="3470D856" w:rsidR="006A17D2" w:rsidRDefault="003D65C7" w:rsidP="003D65C7">
      <w:pPr>
        <w:pStyle w:val="ListParagraph"/>
        <w:numPr>
          <w:ilvl w:val="0"/>
          <w:numId w:val="12"/>
        </w:numPr>
        <w:spacing w:before="29"/>
        <w:ind w:right="386"/>
        <w:rPr>
          <w:sz w:val="24"/>
          <w:szCs w:val="24"/>
          <w:lang w:val="bg-BG"/>
        </w:rPr>
      </w:pPr>
      <w:r w:rsidRPr="003D65C7">
        <w:rPr>
          <w:sz w:val="24"/>
          <w:szCs w:val="24"/>
          <w:lang w:val="bg-BG"/>
        </w:rPr>
        <w:t>Определян</w:t>
      </w:r>
      <w:r w:rsidR="00375140">
        <w:rPr>
          <w:sz w:val="24"/>
          <w:szCs w:val="24"/>
          <w:lang w:val="bg-BG"/>
        </w:rPr>
        <w:t>е</w:t>
      </w:r>
      <w:r w:rsidRPr="003D65C7">
        <w:rPr>
          <w:sz w:val="24"/>
          <w:szCs w:val="24"/>
          <w:lang w:val="bg-BG"/>
        </w:rPr>
        <w:t xml:space="preserve"> на технологичния задел – Zт</w:t>
      </w:r>
    </w:p>
    <w:p w14:paraId="4C46F509" w14:textId="47F3E877" w:rsidR="003D65C7" w:rsidRPr="003D65C7" w:rsidRDefault="003D65C7" w:rsidP="003D65C7">
      <w:pPr>
        <w:spacing w:before="29"/>
        <w:ind w:right="386"/>
        <w:rPr>
          <w:sz w:val="24"/>
          <w:szCs w:val="24"/>
          <w:lang w:val="bg-BG"/>
        </w:rPr>
      </w:pPr>
    </w:p>
    <w:p w14:paraId="5446A5F0" w14:textId="7329FEEF" w:rsidR="006A17D2" w:rsidRDefault="00905C70" w:rsidP="006A17D2">
      <w:pPr>
        <w:spacing w:before="29"/>
        <w:ind w:left="360" w:right="386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67968" behindDoc="0" locked="0" layoutInCell="1" allowOverlap="1" wp14:anchorId="1A2B1803" wp14:editId="0220AA0D">
            <wp:simplePos x="0" y="0"/>
            <wp:positionH relativeFrom="margin">
              <wp:posOffset>2390140</wp:posOffset>
            </wp:positionH>
            <wp:positionV relativeFrom="margin">
              <wp:posOffset>1640840</wp:posOffset>
            </wp:positionV>
            <wp:extent cx="1485900" cy="7207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D190D" w14:textId="611820A6" w:rsidR="006A17D2" w:rsidRDefault="006A17D2" w:rsidP="006A17D2">
      <w:pPr>
        <w:spacing w:before="29"/>
        <w:ind w:left="360" w:right="386"/>
        <w:rPr>
          <w:sz w:val="24"/>
          <w:szCs w:val="24"/>
          <w:lang w:val="bg-BG"/>
        </w:rPr>
      </w:pPr>
    </w:p>
    <w:p w14:paraId="5E90520F" w14:textId="151DC183" w:rsidR="003D65C7" w:rsidRDefault="003D65C7" w:rsidP="006A17D2">
      <w:pPr>
        <w:spacing w:before="29"/>
        <w:ind w:left="360" w:right="386"/>
        <w:rPr>
          <w:sz w:val="24"/>
          <w:szCs w:val="24"/>
          <w:lang w:val="bg-BG"/>
        </w:rPr>
      </w:pPr>
    </w:p>
    <w:p w14:paraId="5F4FE6A6" w14:textId="42BB58E4" w:rsidR="003D65C7" w:rsidRDefault="003D65C7" w:rsidP="006A17D2">
      <w:pPr>
        <w:spacing w:before="29"/>
        <w:ind w:left="360" w:right="386"/>
        <w:rPr>
          <w:sz w:val="24"/>
          <w:szCs w:val="24"/>
          <w:lang w:val="bg-BG"/>
        </w:rPr>
      </w:pPr>
    </w:p>
    <w:p w14:paraId="01F76206" w14:textId="3F05F236" w:rsidR="003D65C7" w:rsidRDefault="003D65C7" w:rsidP="006A17D2">
      <w:pPr>
        <w:spacing w:before="29"/>
        <w:ind w:left="360" w:right="386"/>
        <w:rPr>
          <w:sz w:val="24"/>
          <w:szCs w:val="24"/>
          <w:lang w:val="bg-BG"/>
        </w:rPr>
      </w:pPr>
    </w:p>
    <w:p w14:paraId="41009E98" w14:textId="6A53B26C" w:rsidR="003D65C7" w:rsidRDefault="003D65C7" w:rsidP="006A17D2">
      <w:pPr>
        <w:spacing w:before="29"/>
        <w:ind w:left="360" w:right="386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1071998B" w14:textId="2FA67173" w:rsidR="003D65C7" w:rsidRDefault="003D65C7" w:rsidP="003D65C7">
      <w:pPr>
        <w:spacing w:before="29"/>
        <w:ind w:left="360" w:right="386"/>
        <w:rPr>
          <w:sz w:val="24"/>
          <w:szCs w:val="24"/>
          <w:lang w:val="bg-BG"/>
        </w:rPr>
      </w:pPr>
      <w:r w:rsidRPr="003D65C7">
        <w:rPr>
          <w:sz w:val="24"/>
          <w:szCs w:val="24"/>
          <w:lang w:val="bg-BG"/>
        </w:rPr>
        <w:t xml:space="preserve">М  –  броят на работни места в МПЗ;  </w:t>
      </w:r>
    </w:p>
    <w:p w14:paraId="5F0908B2" w14:textId="7AB06568" w:rsidR="003D65C7" w:rsidRDefault="003D65C7" w:rsidP="003D65C7">
      <w:pPr>
        <w:spacing w:before="29"/>
        <w:ind w:left="360" w:right="386"/>
        <w:rPr>
          <w:sz w:val="24"/>
          <w:szCs w:val="24"/>
          <w:lang w:val="bg-BG"/>
        </w:rPr>
      </w:pPr>
      <w:r w:rsidRPr="003D65C7">
        <w:rPr>
          <w:sz w:val="24"/>
          <w:szCs w:val="24"/>
          <w:lang w:val="bg-BG"/>
        </w:rPr>
        <w:t>а</w:t>
      </w:r>
      <w:r w:rsidRPr="003D65C7">
        <w:rPr>
          <w:sz w:val="24"/>
          <w:szCs w:val="24"/>
          <w:vertAlign w:val="subscript"/>
          <w:lang w:val="bg-BG"/>
        </w:rPr>
        <w:t>m</w:t>
      </w:r>
      <w:r w:rsidRPr="003D65C7">
        <w:rPr>
          <w:sz w:val="24"/>
          <w:szCs w:val="24"/>
          <w:lang w:val="bg-BG"/>
        </w:rPr>
        <w:t xml:space="preserve">  –  броят на позициите на m-тото работно място; </w:t>
      </w:r>
    </w:p>
    <w:p w14:paraId="3E8C8498" w14:textId="710161F6" w:rsidR="003D65C7" w:rsidRDefault="003D65C7" w:rsidP="003D65C7">
      <w:pPr>
        <w:spacing w:before="29"/>
        <w:ind w:left="360" w:right="386"/>
        <w:rPr>
          <w:sz w:val="24"/>
          <w:szCs w:val="24"/>
          <w:lang w:val="bg-BG"/>
        </w:rPr>
      </w:pPr>
      <w:r w:rsidRPr="003D65C7">
        <w:rPr>
          <w:sz w:val="24"/>
          <w:szCs w:val="24"/>
          <w:lang w:val="bg-BG"/>
        </w:rPr>
        <w:t>b</w:t>
      </w:r>
      <w:r w:rsidRPr="003D65C7">
        <w:rPr>
          <w:sz w:val="24"/>
          <w:szCs w:val="24"/>
          <w:vertAlign w:val="subscript"/>
          <w:lang w:val="bg-BG"/>
        </w:rPr>
        <w:t>m</w:t>
      </w:r>
      <w:r w:rsidRPr="003D65C7">
        <w:rPr>
          <w:sz w:val="24"/>
          <w:szCs w:val="24"/>
          <w:lang w:val="bg-BG"/>
        </w:rPr>
        <w:t xml:space="preserve"> – броят на  полуфабрикатите на една позиция на m-тото работно място. </w:t>
      </w:r>
    </w:p>
    <w:p w14:paraId="1A1C7CFB" w14:textId="562D1973" w:rsidR="003D65C7" w:rsidRPr="003D65C7" w:rsidRDefault="003D65C7" w:rsidP="003D65C7">
      <w:pPr>
        <w:spacing w:before="29"/>
        <w:ind w:left="360" w:right="386"/>
        <w:rPr>
          <w:sz w:val="24"/>
          <w:szCs w:val="24"/>
          <w:lang w:val="bg-BG"/>
        </w:rPr>
      </w:pPr>
    </w:p>
    <w:p w14:paraId="4DBC902D" w14:textId="368CEDAF" w:rsidR="003D65C7" w:rsidRDefault="003D65C7" w:rsidP="003D65C7">
      <w:pPr>
        <w:spacing w:before="29"/>
        <w:ind w:left="360" w:right="386"/>
        <w:rPr>
          <w:b/>
          <w:sz w:val="24"/>
          <w:szCs w:val="24"/>
          <w:lang w:val="bg-BG"/>
        </w:rPr>
      </w:pPr>
      <w:r w:rsidRPr="003D65C7">
        <w:rPr>
          <w:sz w:val="24"/>
          <w:szCs w:val="24"/>
          <w:lang w:val="bg-BG"/>
        </w:rPr>
        <w:t xml:space="preserve">Приемаме, че:      </w:t>
      </w:r>
      <w:r w:rsidRPr="00375140">
        <w:rPr>
          <w:b/>
          <w:sz w:val="24"/>
          <w:szCs w:val="24"/>
          <w:lang w:val="bg-BG"/>
        </w:rPr>
        <w:t>а</w:t>
      </w:r>
      <w:r w:rsidRPr="00375140">
        <w:rPr>
          <w:b/>
          <w:sz w:val="24"/>
          <w:szCs w:val="24"/>
          <w:vertAlign w:val="subscript"/>
          <w:lang w:val="bg-BG"/>
        </w:rPr>
        <w:t xml:space="preserve">m </w:t>
      </w:r>
      <w:r w:rsidRPr="00375140">
        <w:rPr>
          <w:b/>
          <w:sz w:val="24"/>
          <w:szCs w:val="24"/>
          <w:lang w:val="bg-BG"/>
        </w:rPr>
        <w:t xml:space="preserve"> и  b</w:t>
      </w:r>
      <w:r w:rsidRPr="00375140">
        <w:rPr>
          <w:b/>
          <w:sz w:val="24"/>
          <w:szCs w:val="24"/>
          <w:vertAlign w:val="subscript"/>
          <w:lang w:val="bg-BG"/>
        </w:rPr>
        <w:t>m</w:t>
      </w:r>
      <w:r w:rsidRPr="00375140">
        <w:rPr>
          <w:b/>
          <w:sz w:val="24"/>
          <w:szCs w:val="24"/>
          <w:lang w:val="bg-BG"/>
        </w:rPr>
        <w:t xml:space="preserve">  =  1</w:t>
      </w:r>
    </w:p>
    <w:p w14:paraId="27CE0375" w14:textId="61C6A5EB" w:rsidR="00375140" w:rsidRDefault="00375140" w:rsidP="003D65C7">
      <w:pPr>
        <w:spacing w:before="29"/>
        <w:ind w:left="360" w:right="386"/>
        <w:rPr>
          <w:sz w:val="24"/>
          <w:szCs w:val="24"/>
        </w:rPr>
      </w:pPr>
    </w:p>
    <w:p w14:paraId="08FE0C51" w14:textId="2682EA55" w:rsidR="00375140" w:rsidRDefault="00375140" w:rsidP="00375140">
      <w:pPr>
        <w:spacing w:before="29"/>
        <w:ind w:left="360" w:right="386"/>
        <w:jc w:val="center"/>
        <w:rPr>
          <w:b/>
          <w:sz w:val="24"/>
          <w:szCs w:val="24"/>
          <w:lang w:val="bg-BG"/>
        </w:rPr>
      </w:pPr>
      <w:bookmarkStart w:id="18" w:name="_Hlk9776333"/>
      <w:r w:rsidRPr="00375140">
        <w:rPr>
          <w:b/>
          <w:sz w:val="24"/>
          <w:szCs w:val="24"/>
        </w:rPr>
        <w:t>Z</w:t>
      </w:r>
      <w:r w:rsidRPr="00375140">
        <w:rPr>
          <w:b/>
          <w:sz w:val="24"/>
          <w:szCs w:val="24"/>
          <w:vertAlign w:val="subscript"/>
        </w:rPr>
        <w:t>T</w:t>
      </w:r>
      <w:bookmarkEnd w:id="18"/>
      <w:r>
        <w:rPr>
          <w:sz w:val="24"/>
          <w:szCs w:val="24"/>
        </w:rPr>
        <w:t xml:space="preserve"> = 1.1 + 1.1 + 1.1 + 1.1 + 1.1 + 1.1 = </w:t>
      </w:r>
      <w:r w:rsidRPr="00375140">
        <w:rPr>
          <w:b/>
          <w:sz w:val="24"/>
          <w:szCs w:val="24"/>
        </w:rPr>
        <w:t xml:space="preserve">6 </w:t>
      </w:r>
      <w:r w:rsidRPr="00375140">
        <w:rPr>
          <w:b/>
          <w:sz w:val="24"/>
          <w:szCs w:val="24"/>
          <w:lang w:val="bg-BG"/>
        </w:rPr>
        <w:t>бр.</w:t>
      </w:r>
    </w:p>
    <w:p w14:paraId="10B7621D" w14:textId="304A4E7E" w:rsidR="00375140" w:rsidRDefault="00375140" w:rsidP="00375140">
      <w:pPr>
        <w:spacing w:before="29"/>
        <w:ind w:left="360" w:right="386"/>
        <w:jc w:val="center"/>
        <w:rPr>
          <w:b/>
          <w:sz w:val="24"/>
          <w:szCs w:val="24"/>
          <w:lang w:val="bg-BG"/>
        </w:rPr>
      </w:pPr>
    </w:p>
    <w:p w14:paraId="4E28543B" w14:textId="1EB8A028" w:rsidR="00375140" w:rsidRDefault="00375140" w:rsidP="00375140">
      <w:pPr>
        <w:pStyle w:val="ListParagraph"/>
        <w:numPr>
          <w:ilvl w:val="0"/>
          <w:numId w:val="12"/>
        </w:numPr>
        <w:spacing w:before="29"/>
        <w:ind w:right="386"/>
        <w:rPr>
          <w:sz w:val="24"/>
          <w:szCs w:val="24"/>
          <w:lang w:val="bg-BG"/>
        </w:rPr>
      </w:pPr>
      <w:r w:rsidRPr="00375140">
        <w:rPr>
          <w:sz w:val="24"/>
          <w:szCs w:val="24"/>
          <w:lang w:val="bg-BG"/>
        </w:rPr>
        <w:t>Определяне на постоянния транспортен задел – Zтр</w:t>
      </w:r>
    </w:p>
    <w:p w14:paraId="5E0A5760" w14:textId="2CD7A5EF" w:rsidR="00375140" w:rsidRDefault="00905C70" w:rsidP="00375140">
      <w:pPr>
        <w:spacing w:before="29"/>
        <w:ind w:right="386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692544" behindDoc="0" locked="0" layoutInCell="1" allowOverlap="1" wp14:anchorId="2754C433" wp14:editId="54E1BCA6">
            <wp:simplePos x="0" y="0"/>
            <wp:positionH relativeFrom="margin">
              <wp:posOffset>2268220</wp:posOffset>
            </wp:positionH>
            <wp:positionV relativeFrom="margin">
              <wp:posOffset>4696460</wp:posOffset>
            </wp:positionV>
            <wp:extent cx="1714500" cy="7543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EFAE3" w14:textId="1C9575DF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</w:p>
    <w:p w14:paraId="172CB9A0" w14:textId="0869F37F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</w:p>
    <w:p w14:paraId="27B73588" w14:textId="4BE6C6E4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</w:p>
    <w:p w14:paraId="5EA5686C" w14:textId="4D685E7F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</w:p>
    <w:p w14:paraId="1B989907" w14:textId="3A30449F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54885A94" w14:textId="601743DA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  <w:r w:rsidRPr="00375140">
        <w:rPr>
          <w:sz w:val="24"/>
          <w:szCs w:val="24"/>
          <w:lang w:val="bg-BG"/>
        </w:rPr>
        <w:t>Lp  –  работната дължина на конвейера, м</w:t>
      </w:r>
      <w:r>
        <w:rPr>
          <w:sz w:val="24"/>
          <w:szCs w:val="24"/>
          <w:lang w:val="bg-BG"/>
        </w:rPr>
        <w:t>;</w:t>
      </w:r>
    </w:p>
    <w:p w14:paraId="5D0B9714" w14:textId="6BBD0811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  <w:r w:rsidRPr="00375140">
        <w:rPr>
          <w:sz w:val="24"/>
          <w:szCs w:val="24"/>
          <w:lang w:val="bg-BG"/>
        </w:rPr>
        <w:t xml:space="preserve">Lo  –  стъпката на конвейера, м; </w:t>
      </w:r>
    </w:p>
    <w:p w14:paraId="5CA80BE5" w14:textId="7B83E9A2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  <w:r w:rsidRPr="00375140">
        <w:rPr>
          <w:sz w:val="24"/>
          <w:szCs w:val="24"/>
          <w:lang w:val="bg-BG"/>
        </w:rPr>
        <w:t>p  –  транспортна партида, бр.</w:t>
      </w:r>
    </w:p>
    <w:p w14:paraId="2A974B30" w14:textId="440D83B2" w:rsidR="00375140" w:rsidRDefault="00375140" w:rsidP="00375140">
      <w:pPr>
        <w:spacing w:before="29"/>
        <w:ind w:right="386"/>
        <w:rPr>
          <w:sz w:val="24"/>
          <w:szCs w:val="24"/>
          <w:lang w:val="bg-BG"/>
        </w:rPr>
      </w:pPr>
    </w:p>
    <w:p w14:paraId="03301736" w14:textId="6C8D3C89" w:rsidR="00375140" w:rsidRDefault="00375140" w:rsidP="00375140">
      <w:pPr>
        <w:spacing w:before="29"/>
        <w:ind w:right="386"/>
        <w:rPr>
          <w:b/>
          <w:sz w:val="24"/>
          <w:szCs w:val="24"/>
          <w:lang w:val="bg-BG"/>
        </w:rPr>
      </w:pPr>
      <w:r w:rsidRPr="00375140">
        <w:rPr>
          <w:sz w:val="24"/>
          <w:szCs w:val="24"/>
          <w:lang w:val="bg-BG"/>
        </w:rPr>
        <w:t xml:space="preserve">Приемаме, че:     </w:t>
      </w:r>
      <w:r w:rsidRPr="00375140">
        <w:rPr>
          <w:b/>
          <w:sz w:val="24"/>
          <w:szCs w:val="24"/>
          <w:lang w:val="bg-BG"/>
        </w:rPr>
        <w:t>Lp = 15 м ,  Lo  =  2 м</w:t>
      </w:r>
    </w:p>
    <w:p w14:paraId="4A424249" w14:textId="219E42BB" w:rsidR="0074212B" w:rsidRDefault="0074212B" w:rsidP="00375140">
      <w:pPr>
        <w:spacing w:before="29"/>
        <w:ind w:right="386"/>
        <w:rPr>
          <w:b/>
          <w:sz w:val="24"/>
          <w:szCs w:val="24"/>
          <w:lang w:val="bg-BG"/>
        </w:rPr>
      </w:pPr>
    </w:p>
    <w:p w14:paraId="10B10B72" w14:textId="6788044A" w:rsidR="000F629E" w:rsidRDefault="004861E8" w:rsidP="0074212B">
      <w:pPr>
        <w:spacing w:before="29"/>
        <w:ind w:left="357" w:right="386" w:firstLine="720"/>
        <w:jc w:val="both"/>
        <w:rPr>
          <w:sz w:val="24"/>
          <w:szCs w:val="24"/>
          <w:lang w:val="bg-BG"/>
        </w:rPr>
      </w:pPr>
      <w:r w:rsidRPr="00B64C2D">
        <w:rPr>
          <w:sz w:val="24"/>
          <w:szCs w:val="24"/>
          <w:lang w:val="bg-BG"/>
        </w:rPr>
        <w:t xml:space="preserve">Тъй като използваме </w:t>
      </w:r>
      <w:r>
        <w:rPr>
          <w:sz w:val="24"/>
          <w:szCs w:val="24"/>
          <w:lang w:val="bg-BG"/>
        </w:rPr>
        <w:t>работен конвейер с равномерно движение,</w:t>
      </w:r>
      <w:r w:rsidR="0074212B">
        <w:rPr>
          <w:sz w:val="24"/>
          <w:szCs w:val="24"/>
          <w:lang w:val="bg-BG"/>
        </w:rPr>
        <w:t xml:space="preserve"> транспортният задел се припокрива с технологичния и не се изчислява.</w:t>
      </w:r>
    </w:p>
    <w:p w14:paraId="6B08968C" w14:textId="68A4C076" w:rsidR="0074212B" w:rsidRPr="0074212B" w:rsidRDefault="0074212B" w:rsidP="0074212B">
      <w:pPr>
        <w:spacing w:before="29"/>
        <w:ind w:left="357" w:right="386" w:firstLine="720"/>
        <w:jc w:val="both"/>
        <w:rPr>
          <w:sz w:val="24"/>
          <w:szCs w:val="24"/>
        </w:rPr>
      </w:pPr>
    </w:p>
    <w:p w14:paraId="65C2E825" w14:textId="6B6C8C9C" w:rsidR="000F629E" w:rsidRDefault="000F629E" w:rsidP="000F629E">
      <w:pPr>
        <w:pStyle w:val="ListParagraph"/>
        <w:numPr>
          <w:ilvl w:val="0"/>
          <w:numId w:val="12"/>
        </w:numPr>
        <w:spacing w:before="29"/>
        <w:ind w:right="386"/>
        <w:rPr>
          <w:sz w:val="24"/>
          <w:szCs w:val="24"/>
          <w:lang w:val="bg-BG"/>
        </w:rPr>
      </w:pPr>
      <w:r w:rsidRPr="000F629E">
        <w:rPr>
          <w:sz w:val="24"/>
          <w:szCs w:val="24"/>
          <w:lang w:val="bg-BG"/>
        </w:rPr>
        <w:t>Определяна на гаранционния задел – Zгар</w:t>
      </w:r>
    </w:p>
    <w:p w14:paraId="26378B3B" w14:textId="4E300DF6" w:rsidR="00FD4DA0" w:rsidRDefault="00FD4DA0" w:rsidP="000F629E">
      <w:pPr>
        <w:spacing w:before="29"/>
        <w:ind w:right="386"/>
        <w:rPr>
          <w:sz w:val="24"/>
          <w:szCs w:val="24"/>
          <w:lang w:val="bg-BG"/>
        </w:rPr>
      </w:pPr>
    </w:p>
    <w:p w14:paraId="61F2A52E" w14:textId="2494754E" w:rsidR="00FD4DA0" w:rsidRDefault="00905C70" w:rsidP="000F629E">
      <w:pPr>
        <w:spacing w:before="29"/>
        <w:ind w:right="386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788800" behindDoc="0" locked="0" layoutInCell="1" allowOverlap="1" wp14:anchorId="70350F5D" wp14:editId="7329EBD1">
            <wp:simplePos x="0" y="0"/>
            <wp:positionH relativeFrom="margin">
              <wp:posOffset>2275840</wp:posOffset>
            </wp:positionH>
            <wp:positionV relativeFrom="margin">
              <wp:posOffset>7843520</wp:posOffset>
            </wp:positionV>
            <wp:extent cx="1363980" cy="97218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D2371" w14:textId="2759EDDE" w:rsidR="00FD4DA0" w:rsidRDefault="00FD4DA0" w:rsidP="000F629E">
      <w:pPr>
        <w:spacing w:before="29"/>
        <w:ind w:right="386"/>
        <w:rPr>
          <w:sz w:val="24"/>
          <w:szCs w:val="24"/>
          <w:lang w:val="bg-BG"/>
        </w:rPr>
      </w:pPr>
    </w:p>
    <w:p w14:paraId="6ACAC534" w14:textId="1E80A608" w:rsidR="00FD4DA0" w:rsidRDefault="00FD4DA0" w:rsidP="000F629E">
      <w:pPr>
        <w:spacing w:before="29"/>
        <w:ind w:right="386"/>
        <w:rPr>
          <w:sz w:val="24"/>
          <w:szCs w:val="24"/>
          <w:lang w:val="bg-BG"/>
        </w:rPr>
      </w:pPr>
    </w:p>
    <w:p w14:paraId="0EC1FDEA" w14:textId="00662271" w:rsidR="00FD4DA0" w:rsidRDefault="00FD4DA0" w:rsidP="000F629E">
      <w:pPr>
        <w:spacing w:before="29"/>
        <w:ind w:right="386"/>
        <w:rPr>
          <w:sz w:val="24"/>
          <w:szCs w:val="24"/>
          <w:lang w:val="bg-BG"/>
        </w:rPr>
      </w:pPr>
    </w:p>
    <w:p w14:paraId="2667A02A" w14:textId="0E7D57FF" w:rsidR="00FD4DA0" w:rsidRDefault="00FD4DA0" w:rsidP="000F629E">
      <w:pPr>
        <w:spacing w:before="29"/>
        <w:ind w:right="386"/>
        <w:rPr>
          <w:sz w:val="24"/>
          <w:szCs w:val="24"/>
          <w:lang w:val="bg-BG"/>
        </w:rPr>
      </w:pPr>
    </w:p>
    <w:p w14:paraId="4FB7F07F" w14:textId="113D5B5D" w:rsidR="00FD4DA0" w:rsidRDefault="00FD4DA0" w:rsidP="000F629E">
      <w:pPr>
        <w:spacing w:before="29"/>
        <w:ind w:right="386"/>
        <w:rPr>
          <w:sz w:val="24"/>
          <w:szCs w:val="24"/>
          <w:lang w:val="bg-BG"/>
        </w:rPr>
      </w:pPr>
    </w:p>
    <w:p w14:paraId="05C8B80E" w14:textId="45BABBE2" w:rsidR="000F629E" w:rsidRDefault="00FD4DA0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48233606" w14:textId="5D202397" w:rsidR="00FD4DA0" w:rsidRDefault="00FD4DA0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FD4DA0">
        <w:rPr>
          <w:sz w:val="24"/>
          <w:szCs w:val="24"/>
          <w:lang w:val="bg-BG"/>
        </w:rPr>
        <w:t xml:space="preserve">Тзагj –  вероятната продължителност на случайните загуби от време на РМ, изпълняващо j - тата операция, мин; </w:t>
      </w:r>
    </w:p>
    <w:p w14:paraId="65FB9864" w14:textId="23F230E6" w:rsidR="00FD4DA0" w:rsidRDefault="00FD4DA0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FD4DA0">
        <w:rPr>
          <w:sz w:val="24"/>
          <w:szCs w:val="24"/>
          <w:lang w:val="bg-BG"/>
        </w:rPr>
        <w:lastRenderedPageBreak/>
        <w:t xml:space="preserve">tопj+1 –  оперативно време на j+1- вата операция, мин/бр.; </w:t>
      </w:r>
    </w:p>
    <w:p w14:paraId="53F7C847" w14:textId="37B09701" w:rsidR="00FD4DA0" w:rsidRDefault="00FD4DA0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FD4DA0">
        <w:rPr>
          <w:sz w:val="24"/>
          <w:szCs w:val="24"/>
          <w:lang w:val="bg-BG"/>
        </w:rPr>
        <w:t xml:space="preserve">Мj+1  – броят на РМ, изпълняващи j+1- тата операция, бр.; </w:t>
      </w:r>
    </w:p>
    <w:p w14:paraId="0504E4EE" w14:textId="0C143FB4" w:rsidR="00FD4DA0" w:rsidRDefault="00FD4DA0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FD4DA0">
        <w:rPr>
          <w:sz w:val="24"/>
          <w:szCs w:val="24"/>
          <w:lang w:val="bg-BG"/>
        </w:rPr>
        <w:t xml:space="preserve">ω  –  коефициент на сигурност, определящ достоверността на данните за случайните загуби на време = 1.1 ÷ 1.3. (обратнопропорционално).  </w:t>
      </w:r>
    </w:p>
    <w:p w14:paraId="1888BA65" w14:textId="1B10060D" w:rsidR="00FD4DA0" w:rsidRDefault="00FD4DA0" w:rsidP="00C451D7">
      <w:pPr>
        <w:spacing w:before="29"/>
        <w:ind w:right="386"/>
        <w:jc w:val="both"/>
        <w:rPr>
          <w:b/>
          <w:sz w:val="24"/>
          <w:szCs w:val="24"/>
          <w:lang w:val="bg-BG"/>
        </w:rPr>
      </w:pPr>
      <w:r w:rsidRPr="00FD4DA0">
        <w:rPr>
          <w:sz w:val="24"/>
          <w:szCs w:val="24"/>
          <w:lang w:val="bg-BG"/>
        </w:rPr>
        <w:t>Приемаме</w:t>
      </w:r>
      <w:r>
        <w:rPr>
          <w:sz w:val="24"/>
          <w:szCs w:val="24"/>
          <w:lang w:val="bg-BG"/>
        </w:rPr>
        <w:t>, че:</w:t>
      </w:r>
      <w:r w:rsidRPr="00FD4DA0">
        <w:rPr>
          <w:sz w:val="24"/>
          <w:szCs w:val="24"/>
          <w:lang w:val="bg-BG"/>
        </w:rPr>
        <w:t xml:space="preserve"> </w:t>
      </w:r>
      <w:r w:rsidRPr="00FD4DA0">
        <w:rPr>
          <w:b/>
          <w:sz w:val="24"/>
          <w:szCs w:val="24"/>
          <w:lang w:val="bg-BG"/>
        </w:rPr>
        <w:t>ω = 1.2</w:t>
      </w:r>
    </w:p>
    <w:p w14:paraId="14A6B484" w14:textId="1B4176A4" w:rsidR="005F2648" w:rsidRDefault="005F2648" w:rsidP="000F629E">
      <w:pPr>
        <w:spacing w:before="29"/>
        <w:ind w:right="386"/>
        <w:rPr>
          <w:sz w:val="24"/>
          <w:szCs w:val="24"/>
          <w:lang w:val="bg-BG"/>
        </w:rPr>
      </w:pPr>
    </w:p>
    <w:p w14:paraId="61B08591" w14:textId="39713A2F" w:rsidR="005F2648" w:rsidRDefault="00905C70" w:rsidP="000F629E">
      <w:pPr>
        <w:spacing w:before="29"/>
        <w:ind w:right="386"/>
        <w:rPr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drawing>
          <wp:anchor distT="0" distB="0" distL="114300" distR="114300" simplePos="0" relativeHeight="251761152" behindDoc="0" locked="0" layoutInCell="1" allowOverlap="1" wp14:anchorId="595E1512" wp14:editId="7C2AF626">
            <wp:simplePos x="0" y="0"/>
            <wp:positionH relativeFrom="margin">
              <wp:posOffset>1780540</wp:posOffset>
            </wp:positionH>
            <wp:positionV relativeFrom="margin">
              <wp:posOffset>1145540</wp:posOffset>
            </wp:positionV>
            <wp:extent cx="2712720" cy="32575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E6B95" w14:textId="5859BAB9" w:rsidR="00C451D7" w:rsidRDefault="00C451D7" w:rsidP="000F629E">
      <w:pPr>
        <w:spacing w:before="29"/>
        <w:ind w:right="386"/>
        <w:rPr>
          <w:sz w:val="24"/>
          <w:szCs w:val="24"/>
          <w:lang w:val="bg-BG"/>
        </w:rPr>
      </w:pPr>
    </w:p>
    <w:p w14:paraId="3E3ACEAB" w14:textId="77777777" w:rsidR="00C451D7" w:rsidRDefault="00C451D7" w:rsidP="000F629E">
      <w:pPr>
        <w:spacing w:before="29"/>
        <w:ind w:right="386"/>
        <w:rPr>
          <w:sz w:val="24"/>
          <w:szCs w:val="24"/>
          <w:lang w:val="bg-BG"/>
        </w:rPr>
      </w:pPr>
    </w:p>
    <w:p w14:paraId="142FA0CF" w14:textId="4A5888B3" w:rsidR="00FD4DA0" w:rsidRDefault="005F2648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Където:</w:t>
      </w:r>
    </w:p>
    <w:p w14:paraId="7A4FAAB2" w14:textId="00D47F83" w:rsidR="005F2648" w:rsidRDefault="005F2648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5F2648">
        <w:rPr>
          <w:sz w:val="24"/>
          <w:szCs w:val="24"/>
          <w:lang w:val="bg-BG"/>
        </w:rPr>
        <w:t xml:space="preserve">Таj – вероятна продължителност на случайното прекъсване (отстраняване на авария, смяна на счупен инструмент и др.), мин; </w:t>
      </w:r>
    </w:p>
    <w:p w14:paraId="099B9E81" w14:textId="7C2A3A3B" w:rsidR="005F2648" w:rsidRDefault="005F2648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5F2648">
        <w:rPr>
          <w:sz w:val="24"/>
          <w:szCs w:val="24"/>
          <w:lang w:val="bg-BG"/>
        </w:rPr>
        <w:t xml:space="preserve">Тbj – вероятна продължителност на периода с намалена производителност (за допълнително настройване) след случайното прекъсване, мин; </w:t>
      </w:r>
    </w:p>
    <w:p w14:paraId="08F56371" w14:textId="7294263B" w:rsidR="005F2648" w:rsidRDefault="005F2648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5F2648">
        <w:rPr>
          <w:sz w:val="24"/>
          <w:szCs w:val="24"/>
          <w:lang w:val="bg-BG"/>
        </w:rPr>
        <w:t xml:space="preserve">ϕ j  –  вероятна степен на понижение на производителността на РМ, изпълняващо  j -тата операция, в резултат на случайното прекъсване; </w:t>
      </w:r>
    </w:p>
    <w:p w14:paraId="6D89E0FE" w14:textId="1B3D6940" w:rsidR="005F2648" w:rsidRDefault="005F2648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5F2648">
        <w:rPr>
          <w:sz w:val="24"/>
          <w:szCs w:val="24"/>
          <w:lang w:val="bg-BG"/>
        </w:rPr>
        <w:t xml:space="preserve">d j  –  вероятен извъннормативен (допълнителен) брак, получен в резултат на случайното прекъсване на РМ, изпълняващо j - тата операция, бр.; </w:t>
      </w:r>
    </w:p>
    <w:p w14:paraId="1EA186C1" w14:textId="4DF1BDF1" w:rsidR="005F2648" w:rsidRDefault="005F2648" w:rsidP="00C451D7">
      <w:pPr>
        <w:spacing w:before="29"/>
        <w:ind w:right="386"/>
        <w:jc w:val="both"/>
        <w:rPr>
          <w:sz w:val="24"/>
          <w:szCs w:val="24"/>
          <w:lang w:val="bg-BG"/>
        </w:rPr>
      </w:pPr>
      <w:r w:rsidRPr="005F2648">
        <w:rPr>
          <w:sz w:val="24"/>
          <w:szCs w:val="24"/>
          <w:lang w:val="bg-BG"/>
        </w:rPr>
        <w:t>tопj –  оперативно време на j-тата операция, мин/бр.</w:t>
      </w:r>
    </w:p>
    <w:p w14:paraId="4966B6EB" w14:textId="36578D27" w:rsidR="00B64C2D" w:rsidRDefault="00B64C2D" w:rsidP="000F629E">
      <w:pPr>
        <w:spacing w:before="29"/>
        <w:ind w:right="386"/>
        <w:rPr>
          <w:sz w:val="24"/>
          <w:szCs w:val="24"/>
          <w:lang w:val="bg-BG"/>
        </w:rPr>
      </w:pPr>
    </w:p>
    <w:p w14:paraId="605B8209" w14:textId="0450695A" w:rsidR="00B64C2D" w:rsidRDefault="00B64C2D" w:rsidP="00B64C2D">
      <w:pPr>
        <w:spacing w:before="29"/>
        <w:ind w:right="386"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Тъй като използваме работен конвейер, а технологичните операции са несинхронизирани и сглобяващи, то е нецелесъобразно да се създава гаранционен задел.</w:t>
      </w:r>
    </w:p>
    <w:p w14:paraId="2219C0E3" w14:textId="75BD62A8" w:rsidR="004861E8" w:rsidRDefault="004861E8" w:rsidP="004861E8">
      <w:pPr>
        <w:spacing w:before="29"/>
        <w:ind w:right="386"/>
        <w:jc w:val="both"/>
        <w:rPr>
          <w:sz w:val="24"/>
          <w:szCs w:val="24"/>
          <w:lang w:val="bg-BG"/>
        </w:rPr>
      </w:pPr>
    </w:p>
    <w:p w14:paraId="76928475" w14:textId="29E51FA0" w:rsidR="004861E8" w:rsidRDefault="004861E8" w:rsidP="004861E8">
      <w:pPr>
        <w:pStyle w:val="ListParagraph"/>
        <w:numPr>
          <w:ilvl w:val="0"/>
          <w:numId w:val="12"/>
        </w:numPr>
        <w:spacing w:before="29"/>
        <w:ind w:right="386"/>
        <w:jc w:val="both"/>
        <w:rPr>
          <w:sz w:val="24"/>
          <w:szCs w:val="24"/>
          <w:lang w:val="bg-BG"/>
        </w:rPr>
      </w:pPr>
      <w:r w:rsidRPr="004861E8">
        <w:rPr>
          <w:sz w:val="24"/>
          <w:szCs w:val="24"/>
          <w:lang w:val="bg-BG"/>
        </w:rPr>
        <w:t>Определян</w:t>
      </w:r>
      <w:r>
        <w:rPr>
          <w:sz w:val="24"/>
          <w:szCs w:val="24"/>
          <w:lang w:val="bg-BG"/>
        </w:rPr>
        <w:t>е</w:t>
      </w:r>
      <w:r w:rsidRPr="004861E8">
        <w:rPr>
          <w:sz w:val="24"/>
          <w:szCs w:val="24"/>
          <w:lang w:val="bg-BG"/>
        </w:rPr>
        <w:t xml:space="preserve"> на оборотния задел – Zоб</w:t>
      </w:r>
    </w:p>
    <w:p w14:paraId="1435A24B" w14:textId="792BEE0B" w:rsidR="005954CA" w:rsidRPr="005954CA" w:rsidRDefault="005954CA" w:rsidP="005954CA">
      <w:pPr>
        <w:spacing w:before="29"/>
        <w:ind w:left="360" w:right="386"/>
        <w:jc w:val="both"/>
        <w:rPr>
          <w:sz w:val="24"/>
          <w:szCs w:val="24"/>
          <w:lang w:val="bg-BG"/>
        </w:rPr>
      </w:pPr>
    </w:p>
    <w:p w14:paraId="5A233EEC" w14:textId="6B7130BF" w:rsidR="004861E8" w:rsidRDefault="005954CA" w:rsidP="005954CA">
      <w:pPr>
        <w:jc w:val="center"/>
        <w:rPr>
          <w:sz w:val="24"/>
          <w:szCs w:val="24"/>
          <w:shd w:val="clear" w:color="auto" w:fill="FFFFFF"/>
          <w:vertAlign w:val="subscript"/>
        </w:rPr>
      </w:pPr>
      <w:proofErr w:type="spellStart"/>
      <w:r w:rsidRPr="005954CA">
        <w:rPr>
          <w:sz w:val="24"/>
          <w:szCs w:val="24"/>
        </w:rPr>
        <w:t>Z</w:t>
      </w:r>
      <w:r w:rsidRPr="005954CA">
        <w:rPr>
          <w:sz w:val="24"/>
          <w:szCs w:val="24"/>
          <w:vertAlign w:val="subscript"/>
        </w:rPr>
        <w:t>k</w:t>
      </w:r>
      <w:proofErr w:type="spellEnd"/>
      <w:r w:rsidRPr="005954CA">
        <w:rPr>
          <w:sz w:val="24"/>
          <w:szCs w:val="24"/>
        </w:rPr>
        <w:t xml:space="preserve"> = Z</w:t>
      </w:r>
      <w:r w:rsidRPr="005954CA">
        <w:rPr>
          <w:sz w:val="24"/>
          <w:szCs w:val="24"/>
          <w:vertAlign w:val="subscript"/>
        </w:rPr>
        <w:t xml:space="preserve">k-1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 w:rsidRPr="005954CA">
        <w:rPr>
          <w:sz w:val="24"/>
          <w:szCs w:val="24"/>
          <w:shd w:val="clear" w:color="auto" w:fill="FFFFFF"/>
          <w:vertAlign w:val="subscript"/>
        </w:rPr>
        <w:t>k-</w:t>
      </w:r>
      <w:proofErr w:type="gramStart"/>
      <w:r w:rsidRPr="005954CA">
        <w:rPr>
          <w:sz w:val="24"/>
          <w:szCs w:val="24"/>
          <w:shd w:val="clear" w:color="auto" w:fill="FFFFFF"/>
          <w:vertAlign w:val="subscript"/>
        </w:rPr>
        <w:t>1,k</w:t>
      </w:r>
      <w:proofErr w:type="gramEnd"/>
    </w:p>
    <w:p w14:paraId="693D23C9" w14:textId="032ED8C9" w:rsidR="005954CA" w:rsidRDefault="005954CA" w:rsidP="005954CA">
      <w:pPr>
        <w:jc w:val="center"/>
        <w:rPr>
          <w:sz w:val="24"/>
          <w:szCs w:val="24"/>
          <w:shd w:val="clear" w:color="auto" w:fill="FFFFFF"/>
          <w:vertAlign w:val="subscript"/>
        </w:rPr>
      </w:pPr>
    </w:p>
    <w:p w14:paraId="38AB45BB" w14:textId="17CEEA0C" w:rsidR="005954CA" w:rsidRDefault="005954CA" w:rsidP="005954CA">
      <w:pPr>
        <w:jc w:val="center"/>
        <w:rPr>
          <w:sz w:val="24"/>
          <w:szCs w:val="24"/>
          <w:shd w:val="clear" w:color="auto" w:fill="FFFFFF"/>
        </w:rPr>
      </w:pPr>
      <w:r w:rsidRPr="005954CA">
        <w:rPr>
          <w:sz w:val="24"/>
          <w:szCs w:val="24"/>
          <w:shd w:val="clear" w:color="auto" w:fill="FFFFFF"/>
        </w:rPr>
        <w:t>ΔZ</w:t>
      </w:r>
      <w:r w:rsidRPr="005954CA">
        <w:rPr>
          <w:sz w:val="24"/>
          <w:szCs w:val="24"/>
          <w:shd w:val="clear" w:color="auto" w:fill="FFFFFF"/>
          <w:vertAlign w:val="subscript"/>
        </w:rPr>
        <w:t>k-1,k</w:t>
      </w:r>
      <w:r>
        <w:rPr>
          <w:sz w:val="24"/>
          <w:szCs w:val="24"/>
          <w:shd w:val="clear" w:color="auto" w:fill="FFFFFF"/>
        </w:rPr>
        <w:t xml:space="preserve"> = q</w:t>
      </w:r>
      <w:r w:rsidRPr="005954CA">
        <w:rPr>
          <w:sz w:val="24"/>
          <w:szCs w:val="24"/>
          <w:shd w:val="clear" w:color="auto" w:fill="FFFFFF"/>
          <w:vertAlign w:val="subscript"/>
        </w:rPr>
        <w:t>j</w:t>
      </w:r>
      <w:r>
        <w:rPr>
          <w:sz w:val="24"/>
          <w:szCs w:val="24"/>
          <w:shd w:val="clear" w:color="auto" w:fill="FFFFFF"/>
        </w:rPr>
        <w:t>-q</w:t>
      </w:r>
      <w:r w:rsidRPr="005954CA">
        <w:rPr>
          <w:sz w:val="24"/>
          <w:szCs w:val="24"/>
          <w:shd w:val="clear" w:color="auto" w:fill="FFFFFF"/>
          <w:vertAlign w:val="subscript"/>
        </w:rPr>
        <w:t>j+1</w:t>
      </w:r>
      <w:r>
        <w:rPr>
          <w:sz w:val="24"/>
          <w:szCs w:val="24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k-1,k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опj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Mj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  <w:shd w:val="clear" w:color="auto" w:fill="FFFFFF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k-1,k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shd w:val="clear" w:color="auto" w:fill="FFFFFF"/>
                      </w:rPr>
                      <m:t>опj+1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Mj+1</m:t>
                </m:r>
              </m:den>
            </m:f>
          </m:den>
        </m:f>
      </m:oMath>
    </w:p>
    <w:p w14:paraId="52D3E45D" w14:textId="023FB37F" w:rsidR="006365B2" w:rsidRDefault="006365B2" w:rsidP="005954CA">
      <w:pPr>
        <w:jc w:val="center"/>
        <w:rPr>
          <w:sz w:val="24"/>
          <w:szCs w:val="24"/>
          <w:shd w:val="clear" w:color="auto" w:fill="FFFFFF"/>
        </w:rPr>
      </w:pPr>
    </w:p>
    <w:p w14:paraId="043F1415" w14:textId="1449E8C4" w:rsidR="006365B2" w:rsidRPr="006365B2" w:rsidRDefault="006365B2" w:rsidP="006365B2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shd w:val="clear" w:color="auto" w:fill="FFFFFF"/>
          <w:lang w:val="bg-BG"/>
        </w:rPr>
        <w:t>Пресмятането на оборотния задел се извършва в следната последователност:</w:t>
      </w:r>
    </w:p>
    <w:p w14:paraId="2A030CBF" w14:textId="227F5AE5" w:rsidR="00B64C2D" w:rsidRPr="00B64C2D" w:rsidRDefault="00B64C2D" w:rsidP="00B64C2D">
      <w:pPr>
        <w:rPr>
          <w:sz w:val="24"/>
          <w:szCs w:val="24"/>
          <w:lang w:val="bg-BG"/>
        </w:rPr>
      </w:pPr>
    </w:p>
    <w:p w14:paraId="1E269E01" w14:textId="79E0A44E" w:rsidR="006365B2" w:rsidRPr="006365B2" w:rsidRDefault="006365B2" w:rsidP="00C451D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>Определяне на периода на оборота на задела</w:t>
      </w:r>
      <w:r>
        <w:rPr>
          <w:sz w:val="24"/>
          <w:szCs w:val="24"/>
          <w:lang w:val="bg-BG"/>
        </w:rPr>
        <w:t>.</w:t>
      </w:r>
    </w:p>
    <w:p w14:paraId="6C10BE38" w14:textId="4DD07540" w:rsidR="006365B2" w:rsidRPr="006365B2" w:rsidRDefault="006365B2" w:rsidP="00C451D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>Определяне на точките на промяна и на фазите на изменение на оборотния задел</w:t>
      </w:r>
      <w:r>
        <w:rPr>
          <w:sz w:val="24"/>
          <w:szCs w:val="24"/>
          <w:lang w:val="bg-BG"/>
        </w:rPr>
        <w:t>.</w:t>
      </w:r>
    </w:p>
    <w:p w14:paraId="123C3BE0" w14:textId="7683A841" w:rsidR="006365B2" w:rsidRPr="006365B2" w:rsidRDefault="006365B2" w:rsidP="00C451D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>Определяне на оборотния задел, образуван между всяка двойка последователни ТО и за всяка точка на промяна</w:t>
      </w:r>
      <w:r>
        <w:rPr>
          <w:sz w:val="24"/>
          <w:szCs w:val="24"/>
          <w:lang w:val="bg-BG"/>
        </w:rPr>
        <w:t>.</w:t>
      </w:r>
    </w:p>
    <w:p w14:paraId="25977342" w14:textId="6D97A181" w:rsidR="006365B2" w:rsidRPr="006365B2" w:rsidRDefault="006365B2" w:rsidP="00C451D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>Определяне на сумарния оборотен задел във всяка точка на промяна</w:t>
      </w:r>
      <w:r>
        <w:rPr>
          <w:sz w:val="24"/>
          <w:szCs w:val="24"/>
          <w:lang w:val="bg-BG"/>
        </w:rPr>
        <w:t>.</w:t>
      </w:r>
    </w:p>
    <w:p w14:paraId="71FCC6BA" w14:textId="72BA7303" w:rsidR="006365B2" w:rsidRPr="006365B2" w:rsidRDefault="006365B2" w:rsidP="00C451D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>Графично представяне</w:t>
      </w:r>
      <w:r>
        <w:rPr>
          <w:sz w:val="24"/>
          <w:szCs w:val="24"/>
          <w:lang w:val="bg-BG"/>
        </w:rPr>
        <w:t>.</w:t>
      </w:r>
    </w:p>
    <w:p w14:paraId="4CBC9906" w14:textId="3690C149" w:rsidR="00B64C2D" w:rsidRDefault="006365B2" w:rsidP="00C451D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 xml:space="preserve">Определяне на средния оборотен задел  -  </w:t>
      </w:r>
      <w:r w:rsidRPr="00C01DF9">
        <w:rPr>
          <w:sz w:val="24"/>
          <w:szCs w:val="24"/>
          <w:lang w:val="bg-BG"/>
        </w:rPr>
        <w:t xml:space="preserve">Zобср </w:t>
      </w:r>
    </w:p>
    <w:p w14:paraId="77BB7686" w14:textId="6E27DF0F" w:rsidR="006365B2" w:rsidRDefault="006365B2" w:rsidP="006365B2">
      <w:pPr>
        <w:rPr>
          <w:sz w:val="24"/>
          <w:szCs w:val="24"/>
          <w:lang w:val="bg-BG"/>
        </w:rPr>
      </w:pPr>
    </w:p>
    <w:p w14:paraId="56BCE7DC" w14:textId="5D799034" w:rsidR="006365B2" w:rsidRDefault="006365B2" w:rsidP="00C451D7">
      <w:pPr>
        <w:jc w:val="both"/>
        <w:rPr>
          <w:sz w:val="24"/>
          <w:szCs w:val="24"/>
          <w:lang w:val="bg-BG"/>
        </w:rPr>
      </w:pPr>
      <w:r w:rsidRPr="006365B2">
        <w:rPr>
          <w:sz w:val="24"/>
          <w:szCs w:val="24"/>
          <w:lang w:val="bg-BG"/>
        </w:rPr>
        <w:t>I  –   периода на оборота на задела</w:t>
      </w:r>
      <w:r>
        <w:rPr>
          <w:sz w:val="24"/>
          <w:szCs w:val="24"/>
          <w:lang w:val="bg-BG"/>
        </w:rPr>
        <w:t>.</w:t>
      </w:r>
      <w:r w:rsidR="003E1B5D">
        <w:rPr>
          <w:sz w:val="24"/>
          <w:szCs w:val="24"/>
          <w:lang w:val="bg-BG"/>
        </w:rPr>
        <w:t xml:space="preserve"> (</w:t>
      </w:r>
      <w:r w:rsidR="006F04BE">
        <w:rPr>
          <w:sz w:val="24"/>
          <w:szCs w:val="24"/>
          <w:lang w:val="bg-BG"/>
        </w:rPr>
        <w:t xml:space="preserve">Приемаме го за равен на сменната продължителност - </w:t>
      </w:r>
      <w:r w:rsidR="003E1B5D">
        <w:rPr>
          <w:sz w:val="24"/>
          <w:szCs w:val="24"/>
          <w:lang w:val="bg-BG"/>
        </w:rPr>
        <w:t>480мин)</w:t>
      </w:r>
    </w:p>
    <w:p w14:paraId="3BAF062C" w14:textId="36ECE666" w:rsidR="00905C70" w:rsidRDefault="006F04BE" w:rsidP="00C451D7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Сменното производство се опредяля от най-непроизводителната пета операция и възлиза на 40бр.</w:t>
      </w:r>
    </w:p>
    <w:p w14:paraId="394FB637" w14:textId="77777777" w:rsidR="00905C70" w:rsidRDefault="00905C70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386FDFE3" w14:textId="77777777" w:rsidR="006F04BE" w:rsidRDefault="006F04BE" w:rsidP="00C451D7">
      <w:pPr>
        <w:jc w:val="both"/>
        <w:rPr>
          <w:sz w:val="24"/>
          <w:szCs w:val="24"/>
          <w:lang w:val="bg-BG"/>
        </w:rPr>
      </w:pPr>
    </w:p>
    <w:p w14:paraId="42547286" w14:textId="46E74BEE" w:rsidR="006365B2" w:rsidRDefault="006365B2" w:rsidP="006365B2">
      <w:pPr>
        <w:rPr>
          <w:sz w:val="24"/>
          <w:szCs w:val="24"/>
          <w:lang w:val="bg-BG"/>
        </w:rPr>
      </w:pPr>
    </w:p>
    <w:p w14:paraId="518CD2E3" w14:textId="4CDD11D8" w:rsidR="006365B2" w:rsidRDefault="003E1B5D" w:rsidP="003E1B5D">
      <w:pPr>
        <w:ind w:firstLine="72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Оборотният задел се пресмята за всяка двойка последователни технологични операции:</w:t>
      </w:r>
    </w:p>
    <w:p w14:paraId="031B77B2" w14:textId="1B6ECAC2" w:rsidR="006F04BE" w:rsidRPr="003E1B5D" w:rsidRDefault="006F04BE" w:rsidP="003E1B5D">
      <w:pPr>
        <w:ind w:firstLine="720"/>
        <w:jc w:val="both"/>
        <w:rPr>
          <w:sz w:val="24"/>
          <w:szCs w:val="24"/>
          <w:lang w:val="bg-BG"/>
        </w:rPr>
      </w:pPr>
    </w:p>
    <w:p w14:paraId="514C3661" w14:textId="607D460F" w:rsidR="003E1B5D" w:rsidRDefault="003E1B5D" w:rsidP="003E1B5D">
      <w:pPr>
        <w:pStyle w:val="ListParagraph"/>
        <w:numPr>
          <w:ilvl w:val="0"/>
          <w:numId w:val="15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Операции 1-2</w:t>
      </w:r>
    </w:p>
    <w:p w14:paraId="12290C4B" w14:textId="22454311" w:rsidR="006F04BE" w:rsidRDefault="006F04BE" w:rsidP="006F04BE">
      <w:pPr>
        <w:pStyle w:val="ListParagraph"/>
        <w:rPr>
          <w:sz w:val="24"/>
          <w:szCs w:val="24"/>
          <w:lang w:val="bg-BG"/>
        </w:rPr>
      </w:pPr>
    </w:p>
    <w:p w14:paraId="33D21CD2" w14:textId="2D8D2C2B" w:rsidR="003E1B5D" w:rsidRPr="006F04BE" w:rsidRDefault="003E1B5D" w:rsidP="006F04BE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 xml:space="preserve">I </w:t>
      </w:r>
      <w:r w:rsidRPr="006F04BE">
        <w:rPr>
          <w:sz w:val="24"/>
          <w:szCs w:val="24"/>
          <w:lang w:val="bg-BG"/>
        </w:rPr>
        <w:t>фаза – между точки на промяна 0 и 1: Т</w:t>
      </w:r>
      <w:r w:rsidRPr="006F04BE">
        <w:rPr>
          <w:sz w:val="24"/>
          <w:szCs w:val="24"/>
          <w:vertAlign w:val="subscript"/>
          <w:lang w:val="bg-BG"/>
        </w:rPr>
        <w:t>0,1</w:t>
      </w:r>
      <w:r w:rsidRPr="006F04BE">
        <w:rPr>
          <w:sz w:val="24"/>
          <w:szCs w:val="24"/>
          <w:lang w:val="bg-BG"/>
        </w:rPr>
        <w:t xml:space="preserve"> =</w:t>
      </w:r>
      <w:r w:rsidR="006F04BE" w:rsidRPr="006F04BE">
        <w:rPr>
          <w:sz w:val="24"/>
          <w:szCs w:val="24"/>
          <w:lang w:val="bg-BG"/>
        </w:rPr>
        <w:t xml:space="preserve"> 2</w:t>
      </w:r>
      <w:r w:rsidR="000F3954">
        <w:rPr>
          <w:sz w:val="24"/>
          <w:szCs w:val="24"/>
          <w:lang w:val="bg-BG"/>
        </w:rPr>
        <w:t>4</w:t>
      </w:r>
      <w:r w:rsidR="006F04BE" w:rsidRPr="006F04BE">
        <w:rPr>
          <w:sz w:val="24"/>
          <w:szCs w:val="24"/>
          <w:lang w:val="bg-BG"/>
        </w:rPr>
        <w:t>0мин</w:t>
      </w:r>
    </w:p>
    <w:p w14:paraId="0571408F" w14:textId="60720CEC" w:rsidR="006F04BE" w:rsidRDefault="006F04BE" w:rsidP="006F04BE">
      <w:pPr>
        <w:rPr>
          <w:sz w:val="24"/>
          <w:szCs w:val="24"/>
          <w:lang w:val="bg-BG"/>
        </w:rPr>
      </w:pPr>
    </w:p>
    <w:p w14:paraId="44E71339" w14:textId="6F5D3A90" w:rsidR="006F04BE" w:rsidRPr="005E1579" w:rsidRDefault="006F04BE" w:rsidP="006F04BE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0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0,1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 w:rsidRPr="006F04BE"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 w:rsidRPr="006F04BE"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  <w:shd w:val="clear" w:color="auto" w:fill="FFFFFF"/>
        </w:rPr>
        <w:t xml:space="preserve">– </w:t>
      </w:r>
      <w:r w:rsidR="005E1579">
        <w:rPr>
          <w:sz w:val="24"/>
          <w:szCs w:val="24"/>
          <w:shd w:val="clear" w:color="auto" w:fill="FFFFFF"/>
          <w:lang w:val="bg-BG"/>
        </w:rPr>
        <w:t>34,29</w:t>
      </w:r>
    </w:p>
    <w:p w14:paraId="395256BC" w14:textId="75C95FC4" w:rsidR="006F04BE" w:rsidRDefault="006F04BE" w:rsidP="006F04BE">
      <w:pPr>
        <w:rPr>
          <w:sz w:val="24"/>
          <w:szCs w:val="24"/>
          <w:shd w:val="clear" w:color="auto" w:fill="FFFFFF"/>
        </w:rPr>
      </w:pPr>
    </w:p>
    <w:p w14:paraId="0431CDB4" w14:textId="3B96330B" w:rsidR="006F04BE" w:rsidRDefault="006F04BE" w:rsidP="006F04BE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1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2</w:t>
      </w:r>
      <w:r w:rsidRPr="006F04BE">
        <w:rPr>
          <w:sz w:val="24"/>
          <w:szCs w:val="24"/>
          <w:lang w:val="bg-BG"/>
        </w:rPr>
        <w:t>:</w:t>
      </w:r>
      <w:r w:rsidR="00026503">
        <w:rPr>
          <w:sz w:val="24"/>
          <w:szCs w:val="24"/>
        </w:rPr>
        <w:t xml:space="preserve"> T</w:t>
      </w:r>
      <w:r w:rsidR="00026503" w:rsidRPr="00026503">
        <w:rPr>
          <w:sz w:val="24"/>
          <w:szCs w:val="24"/>
          <w:vertAlign w:val="subscript"/>
        </w:rPr>
        <w:t>1,2</w:t>
      </w:r>
      <w:r w:rsidR="00026503">
        <w:rPr>
          <w:sz w:val="24"/>
          <w:szCs w:val="24"/>
        </w:rPr>
        <w:t xml:space="preserve"> = </w:t>
      </w:r>
      <w:r w:rsidR="000F3954">
        <w:rPr>
          <w:sz w:val="24"/>
          <w:szCs w:val="24"/>
          <w:lang w:val="bg-BG"/>
        </w:rPr>
        <w:t>40мин</w:t>
      </w:r>
    </w:p>
    <w:p w14:paraId="425B85DC" w14:textId="759FD1AA" w:rsidR="000F3954" w:rsidRDefault="000F3954" w:rsidP="006F04BE">
      <w:pPr>
        <w:rPr>
          <w:sz w:val="24"/>
          <w:szCs w:val="24"/>
          <w:lang w:val="bg-BG"/>
        </w:rPr>
      </w:pPr>
    </w:p>
    <w:p w14:paraId="5E0C79A7" w14:textId="57FF73A6" w:rsidR="000F3954" w:rsidRPr="005E1579" w:rsidRDefault="000F3954" w:rsidP="000F3954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1,2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</w:rPr>
        <w:t xml:space="preserve">– </w:t>
      </w:r>
      <w:r w:rsidR="005E1579">
        <w:rPr>
          <w:sz w:val="24"/>
          <w:szCs w:val="24"/>
          <w:shd w:val="clear" w:color="auto" w:fill="FFFFFF"/>
          <w:lang w:val="bg-BG"/>
        </w:rPr>
        <w:t xml:space="preserve">34,39 </w:t>
      </w:r>
      <w:r>
        <w:rPr>
          <w:sz w:val="24"/>
          <w:szCs w:val="24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</w:rPr>
        <w:t xml:space="preserve">– </w:t>
      </w:r>
      <w:r w:rsidR="005E1579">
        <w:rPr>
          <w:sz w:val="24"/>
          <w:szCs w:val="24"/>
          <w:shd w:val="clear" w:color="auto" w:fill="FFFFFF"/>
          <w:lang w:val="bg-BG"/>
        </w:rPr>
        <w:t>28,56</w:t>
      </w:r>
    </w:p>
    <w:p w14:paraId="6191696B" w14:textId="138924A8" w:rsidR="000F3954" w:rsidRDefault="000F3954" w:rsidP="000F3954">
      <w:pPr>
        <w:rPr>
          <w:sz w:val="24"/>
          <w:szCs w:val="24"/>
          <w:shd w:val="clear" w:color="auto" w:fill="FFFFFF"/>
          <w:lang w:val="bg-BG"/>
        </w:rPr>
      </w:pPr>
    </w:p>
    <w:p w14:paraId="388A5A9B" w14:textId="420F2202" w:rsidR="000F3954" w:rsidRDefault="000F3954" w:rsidP="000F3954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2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3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2,3</w:t>
      </w:r>
      <w:r>
        <w:rPr>
          <w:sz w:val="24"/>
          <w:szCs w:val="24"/>
        </w:rPr>
        <w:t xml:space="preserve"> = 120</w:t>
      </w:r>
      <w:r>
        <w:rPr>
          <w:sz w:val="24"/>
          <w:szCs w:val="24"/>
          <w:lang w:val="bg-BG"/>
        </w:rPr>
        <w:t>мин</w:t>
      </w:r>
    </w:p>
    <w:p w14:paraId="64CA463A" w14:textId="77777777" w:rsidR="0015318E" w:rsidRDefault="0015318E" w:rsidP="0015318E">
      <w:pPr>
        <w:rPr>
          <w:sz w:val="24"/>
          <w:szCs w:val="24"/>
          <w:lang w:val="bg-BG"/>
        </w:rPr>
      </w:pPr>
    </w:p>
    <w:p w14:paraId="3EF50101" w14:textId="2641F545" w:rsidR="0015318E" w:rsidRDefault="0015318E" w:rsidP="0015318E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2,3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</w:rPr>
        <w:t xml:space="preserve">– </w:t>
      </w:r>
      <w:r w:rsidR="005E1579">
        <w:rPr>
          <w:sz w:val="24"/>
          <w:szCs w:val="24"/>
          <w:shd w:val="clear" w:color="auto" w:fill="FFFFFF"/>
          <w:lang w:val="bg-BG"/>
        </w:rPr>
        <w:t>28,56</w:t>
      </w:r>
      <w:r>
        <w:rPr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</w:rPr>
        <w:t>–</w:t>
      </w:r>
      <w:r>
        <w:rPr>
          <w:sz w:val="24"/>
          <w:szCs w:val="24"/>
          <w:shd w:val="clear" w:color="auto" w:fill="FFFFFF"/>
          <w:lang w:val="bg-BG"/>
        </w:rPr>
        <w:t xml:space="preserve"> </w:t>
      </w:r>
      <w:r w:rsidR="005E1579">
        <w:rPr>
          <w:sz w:val="24"/>
          <w:szCs w:val="24"/>
          <w:shd w:val="clear" w:color="auto" w:fill="FFFFFF"/>
          <w:lang w:val="bg-BG"/>
        </w:rPr>
        <w:t>68,56</w:t>
      </w:r>
    </w:p>
    <w:p w14:paraId="0735BBE4" w14:textId="3375C1D7" w:rsidR="0015318E" w:rsidRDefault="0015318E" w:rsidP="0015318E">
      <w:pPr>
        <w:rPr>
          <w:sz w:val="24"/>
          <w:szCs w:val="24"/>
          <w:shd w:val="clear" w:color="auto" w:fill="FFFFFF"/>
          <w:lang w:val="bg-BG"/>
        </w:rPr>
      </w:pPr>
    </w:p>
    <w:p w14:paraId="479A2ECB" w14:textId="44CBB227" w:rsidR="0015318E" w:rsidRDefault="00B72B81" w:rsidP="0015318E">
      <w:pPr>
        <w:rPr>
          <w:sz w:val="24"/>
          <w:szCs w:val="24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</w:t>
      </w:r>
      <w:r>
        <w:rPr>
          <w:sz w:val="24"/>
          <w:szCs w:val="24"/>
          <w:lang w:val="bg-BG"/>
        </w:rPr>
        <w:t xml:space="preserve"> </w:t>
      </w:r>
      <w:r w:rsidR="00A4736C">
        <w:rPr>
          <w:sz w:val="24"/>
          <w:szCs w:val="24"/>
          <w:lang w:val="bg-BG"/>
        </w:rPr>
        <w:t>34,</w:t>
      </w:r>
      <w:proofErr w:type="gramStart"/>
      <w:r w:rsidR="00A4736C">
        <w:rPr>
          <w:sz w:val="24"/>
          <w:szCs w:val="24"/>
          <w:lang w:val="bg-BG"/>
        </w:rPr>
        <w:t xml:space="preserve">27 </w:t>
      </w:r>
      <w:r>
        <w:rPr>
          <w:sz w:val="24"/>
          <w:szCs w:val="24"/>
          <w:lang w:val="bg-BG"/>
        </w:rPr>
        <w:t>,</w:t>
      </w:r>
      <w:proofErr w:type="gramEnd"/>
      <w:r>
        <w:rPr>
          <w:sz w:val="24"/>
          <w:szCs w:val="24"/>
          <w:lang w:val="bg-BG"/>
        </w:rPr>
        <w:t xml:space="preserve">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>=</w:t>
      </w:r>
      <w:r w:rsidR="00A4736C">
        <w:rPr>
          <w:sz w:val="24"/>
          <w:szCs w:val="24"/>
          <w:lang w:val="bg-BG"/>
        </w:rPr>
        <w:t>40</w:t>
      </w:r>
      <w:r>
        <w:rPr>
          <w:sz w:val="24"/>
          <w:szCs w:val="24"/>
          <w:lang w:val="bg-BG"/>
        </w:rPr>
        <w:t xml:space="preserve"> ,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</w:t>
      </w:r>
      <w:r w:rsidR="00A4736C">
        <w:rPr>
          <w:sz w:val="24"/>
          <w:szCs w:val="24"/>
          <w:lang w:val="bg-BG"/>
        </w:rPr>
        <w:t xml:space="preserve"> 0</w:t>
      </w:r>
    </w:p>
    <w:p w14:paraId="557E6320" w14:textId="77777777" w:rsidR="00C451D7" w:rsidRPr="00A4736C" w:rsidRDefault="00C451D7" w:rsidP="0015318E">
      <w:pPr>
        <w:rPr>
          <w:sz w:val="24"/>
          <w:szCs w:val="24"/>
          <w:shd w:val="clear" w:color="auto" w:fill="FFFFFF"/>
          <w:lang w:val="bg-BG"/>
        </w:rPr>
      </w:pPr>
    </w:p>
    <w:p w14:paraId="468D3F1A" w14:textId="6D342831" w:rsidR="0015318E" w:rsidRDefault="0015318E" w:rsidP="0015318E">
      <w:pPr>
        <w:pStyle w:val="ListParagraph"/>
        <w:numPr>
          <w:ilvl w:val="0"/>
          <w:numId w:val="15"/>
        </w:numPr>
        <w:rPr>
          <w:sz w:val="24"/>
          <w:szCs w:val="24"/>
          <w:shd w:val="clear" w:color="auto" w:fill="FFFFFF"/>
          <w:lang w:val="bg-BG"/>
        </w:rPr>
      </w:pPr>
      <w:r>
        <w:rPr>
          <w:sz w:val="24"/>
          <w:szCs w:val="24"/>
          <w:shd w:val="clear" w:color="auto" w:fill="FFFFFF"/>
          <w:lang w:val="bg-BG"/>
        </w:rPr>
        <w:t>Операции 2-3</w:t>
      </w:r>
    </w:p>
    <w:p w14:paraId="04F6E241" w14:textId="61BBE055" w:rsidR="0015318E" w:rsidRDefault="0015318E" w:rsidP="0015318E">
      <w:pPr>
        <w:rPr>
          <w:sz w:val="24"/>
          <w:szCs w:val="24"/>
          <w:shd w:val="clear" w:color="auto" w:fill="FFFFFF"/>
          <w:lang w:val="bg-BG"/>
        </w:rPr>
      </w:pPr>
    </w:p>
    <w:p w14:paraId="55942939" w14:textId="77777777" w:rsidR="0015318E" w:rsidRPr="006F04BE" w:rsidRDefault="0015318E" w:rsidP="0015318E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 xml:space="preserve">I </w:t>
      </w:r>
      <w:r w:rsidRPr="006F04BE">
        <w:rPr>
          <w:sz w:val="24"/>
          <w:szCs w:val="24"/>
          <w:lang w:val="bg-BG"/>
        </w:rPr>
        <w:t>фаза – между точки на промяна 0 и 1: Т</w:t>
      </w:r>
      <w:r w:rsidRPr="006F04BE">
        <w:rPr>
          <w:sz w:val="24"/>
          <w:szCs w:val="24"/>
          <w:vertAlign w:val="subscript"/>
          <w:lang w:val="bg-BG"/>
        </w:rPr>
        <w:t>0,1</w:t>
      </w:r>
      <w:r w:rsidRPr="006F04BE">
        <w:rPr>
          <w:sz w:val="24"/>
          <w:szCs w:val="24"/>
          <w:lang w:val="bg-BG"/>
        </w:rPr>
        <w:t xml:space="preserve"> = 2</w:t>
      </w:r>
      <w:r>
        <w:rPr>
          <w:sz w:val="24"/>
          <w:szCs w:val="24"/>
          <w:lang w:val="bg-BG"/>
        </w:rPr>
        <w:t>4</w:t>
      </w:r>
      <w:r w:rsidRPr="006F04BE">
        <w:rPr>
          <w:sz w:val="24"/>
          <w:szCs w:val="24"/>
          <w:lang w:val="bg-BG"/>
        </w:rPr>
        <w:t>0мин</w:t>
      </w:r>
    </w:p>
    <w:p w14:paraId="7F9A17E8" w14:textId="77777777" w:rsidR="0015318E" w:rsidRPr="0015318E" w:rsidRDefault="0015318E" w:rsidP="0015318E">
      <w:pPr>
        <w:rPr>
          <w:sz w:val="24"/>
          <w:szCs w:val="24"/>
          <w:shd w:val="clear" w:color="auto" w:fill="FFFFFF"/>
          <w:lang w:val="bg-BG"/>
        </w:rPr>
      </w:pPr>
    </w:p>
    <w:p w14:paraId="00D995C0" w14:textId="1ADF5CCD" w:rsidR="000F3954" w:rsidRDefault="0015318E" w:rsidP="000F3954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0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0,1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 w:rsidRPr="006F04BE"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 w:rsidR="0072553A">
        <w:rPr>
          <w:sz w:val="24"/>
          <w:szCs w:val="24"/>
          <w:shd w:val="clear" w:color="auto" w:fill="FFFFFF"/>
          <w:lang w:val="bg-BG"/>
        </w:rPr>
        <w:t xml:space="preserve"> = </w:t>
      </w:r>
      <w:r w:rsidR="0072553A">
        <w:rPr>
          <w:sz w:val="24"/>
          <w:szCs w:val="24"/>
          <w:shd w:val="clear" w:color="auto" w:fill="FFFFFF"/>
        </w:rPr>
        <w:t>Z</w:t>
      </w:r>
      <w:r w:rsidR="0072553A">
        <w:rPr>
          <w:sz w:val="24"/>
          <w:szCs w:val="24"/>
          <w:shd w:val="clear" w:color="auto" w:fill="FFFFFF"/>
          <w:vertAlign w:val="subscript"/>
        </w:rPr>
        <w:t xml:space="preserve">0 </w:t>
      </w:r>
      <w:r w:rsidR="00DA1FB7">
        <w:rPr>
          <w:sz w:val="24"/>
          <w:szCs w:val="24"/>
          <w:shd w:val="clear" w:color="auto" w:fill="FFFFFF"/>
          <w:lang w:val="bg-BG"/>
        </w:rPr>
        <w:t>- 40</w:t>
      </w:r>
    </w:p>
    <w:p w14:paraId="3E5FADFE" w14:textId="77777777" w:rsidR="0072553A" w:rsidRPr="0072553A" w:rsidRDefault="0072553A" w:rsidP="000F3954">
      <w:pPr>
        <w:rPr>
          <w:sz w:val="24"/>
          <w:szCs w:val="24"/>
          <w:shd w:val="clear" w:color="auto" w:fill="FFFFFF"/>
          <w:lang w:val="bg-BG"/>
        </w:rPr>
      </w:pPr>
    </w:p>
    <w:p w14:paraId="7C4B550D" w14:textId="77777777" w:rsidR="0072553A" w:rsidRDefault="0072553A" w:rsidP="0072553A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1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2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 w:rsidRPr="00026503">
        <w:rPr>
          <w:sz w:val="24"/>
          <w:szCs w:val="24"/>
          <w:vertAlign w:val="subscript"/>
        </w:rPr>
        <w:t>1,2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bg-BG"/>
        </w:rPr>
        <w:t>40мин</w:t>
      </w:r>
    </w:p>
    <w:p w14:paraId="2C3AD786" w14:textId="710AC95B" w:rsidR="000F3954" w:rsidRDefault="000F3954" w:rsidP="006F04BE">
      <w:pPr>
        <w:rPr>
          <w:sz w:val="24"/>
          <w:szCs w:val="24"/>
          <w:shd w:val="clear" w:color="auto" w:fill="FFFFFF"/>
          <w:lang w:val="bg-BG"/>
        </w:rPr>
      </w:pPr>
    </w:p>
    <w:p w14:paraId="54D30E4A" w14:textId="5CD29C09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1,2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 w:rsidR="00DA1FB7">
        <w:rPr>
          <w:sz w:val="24"/>
          <w:szCs w:val="24"/>
          <w:shd w:val="clear" w:color="auto" w:fill="FFFFFF"/>
          <w:lang w:val="bg-BG"/>
        </w:rPr>
        <w:t>- 40</w:t>
      </w:r>
      <w:r>
        <w:rPr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 w:rsidR="00DA1FB7">
        <w:rPr>
          <w:sz w:val="24"/>
          <w:szCs w:val="24"/>
          <w:shd w:val="clear" w:color="auto" w:fill="FFFFFF"/>
          <w:lang w:val="bg-BG"/>
        </w:rPr>
        <w:t>- 40</w:t>
      </w:r>
    </w:p>
    <w:p w14:paraId="7EBECC29" w14:textId="78AB4DFB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</w:p>
    <w:p w14:paraId="1E55B0B5" w14:textId="77777777" w:rsidR="0072553A" w:rsidRDefault="0072553A" w:rsidP="0072553A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2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3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2,3</w:t>
      </w:r>
      <w:r>
        <w:rPr>
          <w:sz w:val="24"/>
          <w:szCs w:val="24"/>
        </w:rPr>
        <w:t xml:space="preserve"> = 120</w:t>
      </w:r>
      <w:r>
        <w:rPr>
          <w:sz w:val="24"/>
          <w:szCs w:val="24"/>
          <w:lang w:val="bg-BG"/>
        </w:rPr>
        <w:t>мин</w:t>
      </w:r>
    </w:p>
    <w:p w14:paraId="5868C879" w14:textId="77777777" w:rsidR="0072553A" w:rsidRDefault="0072553A" w:rsidP="0072553A">
      <w:pPr>
        <w:rPr>
          <w:sz w:val="24"/>
          <w:szCs w:val="24"/>
          <w:lang w:val="bg-BG"/>
        </w:rPr>
      </w:pPr>
    </w:p>
    <w:p w14:paraId="46DFB70D" w14:textId="1EB2F1BF" w:rsidR="0072553A" w:rsidRDefault="0072553A" w:rsidP="0072553A">
      <w:pPr>
        <w:rPr>
          <w:sz w:val="24"/>
          <w:szCs w:val="24"/>
          <w:shd w:val="clear" w:color="auto" w:fill="FFFFFF"/>
          <w:vertAlign w:val="subscript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2,3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 w:rsidR="00DA1FB7">
        <w:rPr>
          <w:sz w:val="24"/>
          <w:szCs w:val="24"/>
          <w:shd w:val="clear" w:color="auto" w:fill="FFFFFF"/>
          <w:lang w:val="bg-BG"/>
        </w:rPr>
        <w:t>- 40</w:t>
      </w:r>
      <w:r>
        <w:rPr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0</m:t>
            </m:r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</w:p>
    <w:p w14:paraId="7E8D7AD2" w14:textId="77777777" w:rsidR="00B72B81" w:rsidRDefault="00B72B81" w:rsidP="00B72B81">
      <w:pPr>
        <w:rPr>
          <w:sz w:val="24"/>
          <w:szCs w:val="24"/>
        </w:rPr>
      </w:pPr>
    </w:p>
    <w:p w14:paraId="21390DEA" w14:textId="076C6D08" w:rsidR="00B72B81" w:rsidRPr="00A4736C" w:rsidRDefault="00B72B81" w:rsidP="00B72B81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</w:t>
      </w:r>
      <w:r w:rsidR="00A4736C">
        <w:rPr>
          <w:sz w:val="24"/>
          <w:szCs w:val="24"/>
          <w:lang w:val="bg-BG"/>
        </w:rPr>
        <w:t xml:space="preserve"> </w:t>
      </w:r>
      <w:proofErr w:type="gramStart"/>
      <w:r w:rsidR="00A4736C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 xml:space="preserve"> ,</w:t>
      </w:r>
      <w:proofErr w:type="gramEnd"/>
      <w:r>
        <w:rPr>
          <w:sz w:val="24"/>
          <w:szCs w:val="24"/>
          <w:lang w:val="bg-BG"/>
        </w:rPr>
        <w:t xml:space="preserve">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 xml:space="preserve">= </w:t>
      </w:r>
      <w:r w:rsidR="00A4736C">
        <w:rPr>
          <w:sz w:val="24"/>
          <w:szCs w:val="24"/>
          <w:lang w:val="bg-BG"/>
        </w:rPr>
        <w:t xml:space="preserve">0 </w:t>
      </w:r>
      <w:r>
        <w:rPr>
          <w:sz w:val="24"/>
          <w:szCs w:val="24"/>
          <w:lang w:val="bg-BG"/>
        </w:rPr>
        <w:t xml:space="preserve">,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</w:t>
      </w:r>
      <w:r w:rsidR="00A4736C">
        <w:rPr>
          <w:sz w:val="24"/>
          <w:szCs w:val="24"/>
          <w:lang w:val="bg-BG"/>
        </w:rPr>
        <w:t xml:space="preserve"> 40</w:t>
      </w:r>
    </w:p>
    <w:p w14:paraId="54FDB850" w14:textId="2494C65B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</w:p>
    <w:p w14:paraId="7A8A5D1C" w14:textId="6E8CE353" w:rsidR="0072553A" w:rsidRDefault="0072553A" w:rsidP="0072553A">
      <w:pPr>
        <w:pStyle w:val="ListParagraph"/>
        <w:numPr>
          <w:ilvl w:val="0"/>
          <w:numId w:val="15"/>
        </w:numPr>
        <w:rPr>
          <w:sz w:val="24"/>
          <w:szCs w:val="24"/>
          <w:shd w:val="clear" w:color="auto" w:fill="FFFFFF"/>
          <w:lang w:val="bg-BG"/>
        </w:rPr>
      </w:pPr>
      <w:r>
        <w:rPr>
          <w:sz w:val="24"/>
          <w:szCs w:val="24"/>
          <w:shd w:val="clear" w:color="auto" w:fill="FFFFFF"/>
          <w:lang w:val="bg-BG"/>
        </w:rPr>
        <w:t>Операции 3-4</w:t>
      </w:r>
    </w:p>
    <w:p w14:paraId="2DF9DD2A" w14:textId="50DBBE08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</w:p>
    <w:p w14:paraId="031385D4" w14:textId="77777777" w:rsidR="0072553A" w:rsidRPr="006F04BE" w:rsidRDefault="0072553A" w:rsidP="0072553A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 xml:space="preserve">I </w:t>
      </w:r>
      <w:r w:rsidRPr="006F04BE">
        <w:rPr>
          <w:sz w:val="24"/>
          <w:szCs w:val="24"/>
          <w:lang w:val="bg-BG"/>
        </w:rPr>
        <w:t>фаза – между точки на промяна 0 и 1: Т</w:t>
      </w:r>
      <w:r w:rsidRPr="006F04BE">
        <w:rPr>
          <w:sz w:val="24"/>
          <w:szCs w:val="24"/>
          <w:vertAlign w:val="subscript"/>
          <w:lang w:val="bg-BG"/>
        </w:rPr>
        <w:t>0,1</w:t>
      </w:r>
      <w:r w:rsidRPr="006F04BE">
        <w:rPr>
          <w:sz w:val="24"/>
          <w:szCs w:val="24"/>
          <w:lang w:val="bg-BG"/>
        </w:rPr>
        <w:t xml:space="preserve"> = 2</w:t>
      </w:r>
      <w:r>
        <w:rPr>
          <w:sz w:val="24"/>
          <w:szCs w:val="24"/>
          <w:lang w:val="bg-BG"/>
        </w:rPr>
        <w:t>4</w:t>
      </w:r>
      <w:r w:rsidRPr="006F04BE">
        <w:rPr>
          <w:sz w:val="24"/>
          <w:szCs w:val="24"/>
          <w:lang w:val="bg-BG"/>
        </w:rPr>
        <w:t>0мин</w:t>
      </w:r>
    </w:p>
    <w:p w14:paraId="1F01CE24" w14:textId="77777777" w:rsidR="0072553A" w:rsidRPr="0015318E" w:rsidRDefault="0072553A" w:rsidP="0072553A">
      <w:pPr>
        <w:rPr>
          <w:sz w:val="24"/>
          <w:szCs w:val="24"/>
          <w:shd w:val="clear" w:color="auto" w:fill="FFFFFF"/>
          <w:lang w:val="bg-BG"/>
        </w:rPr>
      </w:pPr>
    </w:p>
    <w:p w14:paraId="234DF06E" w14:textId="0AA40A66" w:rsidR="0072553A" w:rsidRPr="00DA1FB7" w:rsidRDefault="0072553A" w:rsidP="0072553A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0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0,1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 w:rsidRPr="006F04BE"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 w:rsidR="00DA1FB7">
        <w:rPr>
          <w:sz w:val="24"/>
          <w:szCs w:val="24"/>
          <w:shd w:val="clear" w:color="auto" w:fill="FFFFFF"/>
          <w:lang w:val="bg-BG"/>
        </w:rPr>
        <w:t>+ 40</w:t>
      </w:r>
    </w:p>
    <w:p w14:paraId="1FEB94B1" w14:textId="2BB40904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</w:p>
    <w:p w14:paraId="71893E33" w14:textId="77777777" w:rsidR="0072553A" w:rsidRDefault="0072553A" w:rsidP="0072553A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1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2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 w:rsidRPr="00026503">
        <w:rPr>
          <w:sz w:val="24"/>
          <w:szCs w:val="24"/>
          <w:vertAlign w:val="subscript"/>
        </w:rPr>
        <w:t>1,2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bg-BG"/>
        </w:rPr>
        <w:t>40мин</w:t>
      </w:r>
    </w:p>
    <w:p w14:paraId="392417D9" w14:textId="77777777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</w:p>
    <w:p w14:paraId="38B3BA45" w14:textId="7AF02B09" w:rsidR="0072553A" w:rsidRDefault="0072553A" w:rsidP="0072553A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1,2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 w:rsidR="00DA1FB7">
        <w:rPr>
          <w:sz w:val="24"/>
          <w:szCs w:val="24"/>
          <w:shd w:val="clear" w:color="auto" w:fill="FFFFFF"/>
          <w:lang w:val="bg-BG"/>
        </w:rPr>
        <w:t xml:space="preserve">+ 40 </w:t>
      </w:r>
      <w:r>
        <w:rPr>
          <w:sz w:val="24"/>
          <w:szCs w:val="24"/>
          <w:shd w:val="clear" w:color="auto" w:fill="FFFFFF"/>
          <w:lang w:val="bg-BG"/>
        </w:rPr>
        <w:t>+</w:t>
      </w:r>
      <w:r>
        <w:rPr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 xml:space="preserve">+ </w:t>
      </w:r>
      <w:r w:rsidR="00DA1FB7">
        <w:rPr>
          <w:sz w:val="24"/>
          <w:szCs w:val="24"/>
          <w:shd w:val="clear" w:color="auto" w:fill="FFFFFF"/>
          <w:lang w:val="bg-BG"/>
        </w:rPr>
        <w:t>33,33</w:t>
      </w:r>
    </w:p>
    <w:p w14:paraId="6AB004D5" w14:textId="7DB65649" w:rsidR="00DA1FB7" w:rsidRDefault="00DA1FB7" w:rsidP="0072553A">
      <w:pPr>
        <w:rPr>
          <w:sz w:val="24"/>
          <w:szCs w:val="24"/>
          <w:shd w:val="clear" w:color="auto" w:fill="FFFFFF"/>
          <w:lang w:val="bg-BG"/>
        </w:rPr>
      </w:pPr>
    </w:p>
    <w:p w14:paraId="7BCC34C2" w14:textId="77777777" w:rsidR="00DA1FB7" w:rsidRDefault="00DA1FB7" w:rsidP="00DA1FB7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2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3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2,3</w:t>
      </w:r>
      <w:r>
        <w:rPr>
          <w:sz w:val="24"/>
          <w:szCs w:val="24"/>
        </w:rPr>
        <w:t xml:space="preserve"> = 120</w:t>
      </w:r>
      <w:r>
        <w:rPr>
          <w:sz w:val="24"/>
          <w:szCs w:val="24"/>
          <w:lang w:val="bg-BG"/>
        </w:rPr>
        <w:t>мин</w:t>
      </w:r>
    </w:p>
    <w:p w14:paraId="571938D6" w14:textId="6410DE40" w:rsidR="00DA1FB7" w:rsidRDefault="00DA1FB7" w:rsidP="0072553A">
      <w:pPr>
        <w:rPr>
          <w:sz w:val="24"/>
          <w:szCs w:val="24"/>
          <w:shd w:val="clear" w:color="auto" w:fill="FFFFFF"/>
          <w:lang w:val="bg-BG"/>
        </w:rPr>
      </w:pPr>
    </w:p>
    <w:p w14:paraId="3FBC44CA" w14:textId="14ADCC84" w:rsidR="00DA1FB7" w:rsidRDefault="00DA1FB7" w:rsidP="00DA1FB7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lastRenderedPageBreak/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2,3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>+ 33,33</w:t>
      </w:r>
      <w:r>
        <w:rPr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>+ 13,33</w:t>
      </w:r>
    </w:p>
    <w:p w14:paraId="6A8BB21A" w14:textId="0C3C7A99" w:rsidR="00B72B81" w:rsidRDefault="00B72B81" w:rsidP="00DA1FB7">
      <w:pPr>
        <w:rPr>
          <w:sz w:val="24"/>
          <w:szCs w:val="24"/>
          <w:shd w:val="clear" w:color="auto" w:fill="FFFFFF"/>
          <w:lang w:val="bg-BG"/>
        </w:rPr>
      </w:pPr>
    </w:p>
    <w:p w14:paraId="0737E952" w14:textId="2174A225" w:rsidR="00B72B81" w:rsidRPr="00A4736C" w:rsidRDefault="00B72B81" w:rsidP="00DA1FB7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</w:t>
      </w:r>
      <w:r>
        <w:rPr>
          <w:sz w:val="24"/>
          <w:szCs w:val="24"/>
          <w:lang w:val="bg-BG"/>
        </w:rPr>
        <w:t xml:space="preserve"> </w:t>
      </w:r>
      <w:r w:rsidR="00256EB4">
        <w:rPr>
          <w:sz w:val="24"/>
          <w:szCs w:val="24"/>
          <w:lang w:val="bg-BG"/>
        </w:rPr>
        <w:t>26,</w:t>
      </w:r>
      <w:proofErr w:type="gramStart"/>
      <w:r w:rsidR="00256EB4">
        <w:rPr>
          <w:sz w:val="24"/>
          <w:szCs w:val="24"/>
          <w:lang w:val="bg-BG"/>
        </w:rPr>
        <w:t xml:space="preserve">67 </w:t>
      </w:r>
      <w:r>
        <w:rPr>
          <w:sz w:val="24"/>
          <w:szCs w:val="24"/>
          <w:lang w:val="bg-BG"/>
        </w:rPr>
        <w:t>,</w:t>
      </w:r>
      <w:proofErr w:type="gramEnd"/>
      <w:r>
        <w:rPr>
          <w:sz w:val="24"/>
          <w:szCs w:val="24"/>
          <w:lang w:val="bg-BG"/>
        </w:rPr>
        <w:t xml:space="preserve">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 xml:space="preserve">= </w:t>
      </w:r>
      <w:r w:rsidR="00A4736C">
        <w:rPr>
          <w:sz w:val="24"/>
          <w:szCs w:val="24"/>
          <w:lang w:val="bg-BG"/>
        </w:rPr>
        <w:t xml:space="preserve"> </w:t>
      </w:r>
      <w:r w:rsidR="00256EB4">
        <w:rPr>
          <w:sz w:val="24"/>
          <w:szCs w:val="24"/>
          <w:lang w:val="bg-BG"/>
        </w:rPr>
        <w:t>20</w:t>
      </w:r>
      <w:r>
        <w:rPr>
          <w:sz w:val="24"/>
          <w:szCs w:val="24"/>
          <w:lang w:val="bg-BG"/>
        </w:rPr>
        <w:t xml:space="preserve">,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</w:t>
      </w:r>
      <w:r w:rsidR="00A4736C">
        <w:rPr>
          <w:sz w:val="24"/>
          <w:szCs w:val="24"/>
          <w:lang w:val="bg-BG"/>
        </w:rPr>
        <w:t xml:space="preserve"> </w:t>
      </w:r>
      <w:r w:rsidR="00256EB4">
        <w:rPr>
          <w:sz w:val="24"/>
          <w:szCs w:val="24"/>
          <w:lang w:val="bg-BG"/>
        </w:rPr>
        <w:t>0</w:t>
      </w:r>
    </w:p>
    <w:p w14:paraId="29832F1F" w14:textId="28B384FD" w:rsidR="00DA1FB7" w:rsidRDefault="00DA1FB7" w:rsidP="00DA1FB7">
      <w:pPr>
        <w:rPr>
          <w:sz w:val="24"/>
          <w:szCs w:val="24"/>
          <w:shd w:val="clear" w:color="auto" w:fill="FFFFFF"/>
          <w:lang w:val="bg-BG"/>
        </w:rPr>
      </w:pPr>
    </w:p>
    <w:p w14:paraId="0A01B7C1" w14:textId="05EFBEC3" w:rsidR="00DA1FB7" w:rsidRDefault="00DA1FB7" w:rsidP="00DA1FB7">
      <w:pPr>
        <w:pStyle w:val="ListParagraph"/>
        <w:numPr>
          <w:ilvl w:val="0"/>
          <w:numId w:val="15"/>
        </w:numPr>
        <w:rPr>
          <w:sz w:val="24"/>
          <w:szCs w:val="24"/>
          <w:shd w:val="clear" w:color="auto" w:fill="FFFFFF"/>
          <w:lang w:val="bg-BG"/>
        </w:rPr>
      </w:pPr>
      <w:r>
        <w:rPr>
          <w:sz w:val="24"/>
          <w:szCs w:val="24"/>
          <w:shd w:val="clear" w:color="auto" w:fill="FFFFFF"/>
          <w:lang w:val="bg-BG"/>
        </w:rPr>
        <w:t>Операции 4-5</w:t>
      </w:r>
    </w:p>
    <w:p w14:paraId="5975DFE2" w14:textId="77777777" w:rsidR="00DA1FB7" w:rsidRPr="00DA1FB7" w:rsidRDefault="00DA1FB7" w:rsidP="00DA1FB7">
      <w:pPr>
        <w:rPr>
          <w:sz w:val="24"/>
          <w:szCs w:val="24"/>
          <w:shd w:val="clear" w:color="auto" w:fill="FFFFFF"/>
          <w:lang w:val="bg-BG"/>
        </w:rPr>
      </w:pPr>
    </w:p>
    <w:p w14:paraId="0CE0AB2B" w14:textId="77777777" w:rsidR="00DA1FB7" w:rsidRPr="006F04BE" w:rsidRDefault="00DA1FB7" w:rsidP="00DA1FB7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 xml:space="preserve">I </w:t>
      </w:r>
      <w:r w:rsidRPr="006F04BE">
        <w:rPr>
          <w:sz w:val="24"/>
          <w:szCs w:val="24"/>
          <w:lang w:val="bg-BG"/>
        </w:rPr>
        <w:t>фаза – между точки на промяна 0 и 1: Т</w:t>
      </w:r>
      <w:r w:rsidRPr="006F04BE">
        <w:rPr>
          <w:sz w:val="24"/>
          <w:szCs w:val="24"/>
          <w:vertAlign w:val="subscript"/>
          <w:lang w:val="bg-BG"/>
        </w:rPr>
        <w:t>0,1</w:t>
      </w:r>
      <w:r w:rsidRPr="006F04BE">
        <w:rPr>
          <w:sz w:val="24"/>
          <w:szCs w:val="24"/>
          <w:lang w:val="bg-BG"/>
        </w:rPr>
        <w:t xml:space="preserve"> = 2</w:t>
      </w:r>
      <w:r>
        <w:rPr>
          <w:sz w:val="24"/>
          <w:szCs w:val="24"/>
          <w:lang w:val="bg-BG"/>
        </w:rPr>
        <w:t>4</w:t>
      </w:r>
      <w:r w:rsidRPr="006F04BE">
        <w:rPr>
          <w:sz w:val="24"/>
          <w:szCs w:val="24"/>
          <w:lang w:val="bg-BG"/>
        </w:rPr>
        <w:t>0мин</w:t>
      </w:r>
    </w:p>
    <w:p w14:paraId="221359C1" w14:textId="77777777" w:rsidR="00DA1FB7" w:rsidRPr="0015318E" w:rsidRDefault="00DA1FB7" w:rsidP="00DA1FB7">
      <w:pPr>
        <w:rPr>
          <w:sz w:val="24"/>
          <w:szCs w:val="24"/>
          <w:shd w:val="clear" w:color="auto" w:fill="FFFFFF"/>
          <w:lang w:val="bg-BG"/>
        </w:rPr>
      </w:pPr>
    </w:p>
    <w:p w14:paraId="762B2D1D" w14:textId="61800B52" w:rsidR="00DA1FB7" w:rsidRDefault="00DA1FB7" w:rsidP="00DA1FB7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0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0,1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 w:rsidRPr="006F04BE"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>0</w:t>
      </w:r>
      <w:r w:rsidR="00A76CA3">
        <w:rPr>
          <w:sz w:val="24"/>
          <w:szCs w:val="24"/>
          <w:shd w:val="clear" w:color="auto" w:fill="FFFFFF"/>
          <w:lang w:val="bg-BG"/>
        </w:rPr>
        <w:t xml:space="preserve"> – 20</w:t>
      </w:r>
    </w:p>
    <w:p w14:paraId="3C6C6D10" w14:textId="77777777" w:rsidR="00A76CA3" w:rsidRDefault="00A76CA3" w:rsidP="00A76CA3">
      <w:pPr>
        <w:rPr>
          <w:sz w:val="24"/>
          <w:szCs w:val="24"/>
          <w:shd w:val="clear" w:color="auto" w:fill="FFFFFF"/>
          <w:lang w:val="bg-BG"/>
        </w:rPr>
      </w:pPr>
    </w:p>
    <w:p w14:paraId="26A0D222" w14:textId="77777777" w:rsidR="00A76CA3" w:rsidRDefault="00A76CA3" w:rsidP="00A76CA3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1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2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 w:rsidRPr="00026503">
        <w:rPr>
          <w:sz w:val="24"/>
          <w:szCs w:val="24"/>
          <w:vertAlign w:val="subscript"/>
        </w:rPr>
        <w:t>1,2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bg-BG"/>
        </w:rPr>
        <w:t>40мин</w:t>
      </w:r>
    </w:p>
    <w:p w14:paraId="02AA3B98" w14:textId="77777777" w:rsidR="00A76CA3" w:rsidRDefault="00A76CA3" w:rsidP="00A76CA3">
      <w:pPr>
        <w:rPr>
          <w:sz w:val="24"/>
          <w:szCs w:val="24"/>
          <w:shd w:val="clear" w:color="auto" w:fill="FFFFFF"/>
          <w:lang w:val="bg-BG"/>
        </w:rPr>
      </w:pPr>
    </w:p>
    <w:p w14:paraId="34CAB991" w14:textId="24D88CE8" w:rsidR="0072553A" w:rsidRDefault="00A76CA3" w:rsidP="00A76CA3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1,2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>- 20 +</w:t>
      </w:r>
      <w:r>
        <w:rPr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  <w:lang w:val="bg-BG"/>
        </w:rPr>
        <w:t xml:space="preserve"> </w:t>
      </w:r>
      <w:r w:rsidR="00F67051">
        <w:rPr>
          <w:sz w:val="24"/>
          <w:szCs w:val="24"/>
          <w:shd w:val="clear" w:color="auto" w:fill="FFFFFF"/>
          <w:lang w:val="bg-BG"/>
        </w:rPr>
        <w:t>– 16,66</w:t>
      </w:r>
    </w:p>
    <w:p w14:paraId="22A26032" w14:textId="77777777" w:rsidR="00F67051" w:rsidRDefault="00F67051" w:rsidP="00A76CA3">
      <w:pPr>
        <w:rPr>
          <w:sz w:val="24"/>
          <w:szCs w:val="24"/>
          <w:shd w:val="clear" w:color="auto" w:fill="FFFFFF"/>
          <w:lang w:val="bg-BG"/>
        </w:rPr>
      </w:pPr>
    </w:p>
    <w:p w14:paraId="7A1B96CB" w14:textId="77777777" w:rsidR="00F67051" w:rsidRDefault="00F67051" w:rsidP="00F67051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2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3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2,3</w:t>
      </w:r>
      <w:r>
        <w:rPr>
          <w:sz w:val="24"/>
          <w:szCs w:val="24"/>
        </w:rPr>
        <w:t xml:space="preserve"> = 120</w:t>
      </w:r>
      <w:r>
        <w:rPr>
          <w:sz w:val="24"/>
          <w:szCs w:val="24"/>
          <w:lang w:val="bg-BG"/>
        </w:rPr>
        <w:t>мин</w:t>
      </w:r>
    </w:p>
    <w:p w14:paraId="0F74D891" w14:textId="77777777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074F2B85" w14:textId="0CC4F889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2,3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>– 16,66</w:t>
      </w:r>
      <w:r>
        <w:rPr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lang w:val="bg-BG"/>
        </w:rPr>
        <w:t xml:space="preserve"> – 6,66</w:t>
      </w:r>
    </w:p>
    <w:p w14:paraId="7B7F691F" w14:textId="61F0C3CB" w:rsidR="00B72B81" w:rsidRDefault="00B72B81" w:rsidP="00F67051">
      <w:pPr>
        <w:rPr>
          <w:sz w:val="24"/>
          <w:szCs w:val="24"/>
          <w:shd w:val="clear" w:color="auto" w:fill="FFFFFF"/>
          <w:lang w:val="bg-BG"/>
        </w:rPr>
      </w:pPr>
    </w:p>
    <w:p w14:paraId="6C94348F" w14:textId="6F79491A" w:rsidR="00B72B81" w:rsidRPr="00DB689C" w:rsidRDefault="00B72B81" w:rsidP="00F67051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</w:t>
      </w:r>
      <w:r>
        <w:rPr>
          <w:sz w:val="24"/>
          <w:szCs w:val="24"/>
          <w:lang w:val="bg-BG"/>
        </w:rPr>
        <w:t xml:space="preserve"> </w:t>
      </w:r>
      <w:r w:rsidR="00DB689C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 xml:space="preserve">,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 xml:space="preserve">= </w:t>
      </w:r>
      <w:r w:rsidR="00DB689C">
        <w:rPr>
          <w:sz w:val="24"/>
          <w:szCs w:val="24"/>
          <w:lang w:val="bg-BG"/>
        </w:rPr>
        <w:t>3,</w:t>
      </w:r>
      <w:proofErr w:type="gramStart"/>
      <w:r w:rsidR="00DB689C">
        <w:rPr>
          <w:sz w:val="24"/>
          <w:szCs w:val="24"/>
          <w:lang w:val="bg-BG"/>
        </w:rPr>
        <w:t xml:space="preserve">34 </w:t>
      </w:r>
      <w:r>
        <w:rPr>
          <w:sz w:val="24"/>
          <w:szCs w:val="24"/>
          <w:lang w:val="bg-BG"/>
        </w:rPr>
        <w:t>,</w:t>
      </w:r>
      <w:proofErr w:type="gramEnd"/>
      <w:r>
        <w:rPr>
          <w:sz w:val="24"/>
          <w:szCs w:val="24"/>
          <w:lang w:val="bg-BG"/>
        </w:rPr>
        <w:t xml:space="preserve">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</w:t>
      </w:r>
      <w:r w:rsidR="00DB689C">
        <w:rPr>
          <w:sz w:val="24"/>
          <w:szCs w:val="24"/>
          <w:lang w:val="bg-BG"/>
        </w:rPr>
        <w:t>13,34</w:t>
      </w:r>
    </w:p>
    <w:p w14:paraId="5F17680C" w14:textId="1FFF8009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27DF8D6C" w14:textId="08127268" w:rsidR="00F67051" w:rsidRDefault="00F67051" w:rsidP="00F67051">
      <w:pPr>
        <w:pStyle w:val="ListParagraph"/>
        <w:numPr>
          <w:ilvl w:val="0"/>
          <w:numId w:val="15"/>
        </w:numPr>
        <w:rPr>
          <w:sz w:val="24"/>
          <w:szCs w:val="24"/>
          <w:shd w:val="clear" w:color="auto" w:fill="FFFFFF"/>
          <w:lang w:val="bg-BG"/>
        </w:rPr>
      </w:pPr>
      <w:r>
        <w:rPr>
          <w:sz w:val="24"/>
          <w:szCs w:val="24"/>
          <w:shd w:val="clear" w:color="auto" w:fill="FFFFFF"/>
          <w:lang w:val="bg-BG"/>
        </w:rPr>
        <w:t>Операции 5-6</w:t>
      </w:r>
    </w:p>
    <w:p w14:paraId="46BBB129" w14:textId="77777777" w:rsidR="00F67051" w:rsidRP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5E59BAE2" w14:textId="77777777" w:rsidR="00F67051" w:rsidRPr="006F04BE" w:rsidRDefault="00F67051" w:rsidP="00F67051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 xml:space="preserve">I </w:t>
      </w:r>
      <w:r w:rsidRPr="006F04BE">
        <w:rPr>
          <w:sz w:val="24"/>
          <w:szCs w:val="24"/>
          <w:lang w:val="bg-BG"/>
        </w:rPr>
        <w:t>фаза – между точки на промяна 0 и 1: Т</w:t>
      </w:r>
      <w:r w:rsidRPr="006F04BE">
        <w:rPr>
          <w:sz w:val="24"/>
          <w:szCs w:val="24"/>
          <w:vertAlign w:val="subscript"/>
          <w:lang w:val="bg-BG"/>
        </w:rPr>
        <w:t>0,1</w:t>
      </w:r>
      <w:r w:rsidRPr="006F04BE">
        <w:rPr>
          <w:sz w:val="24"/>
          <w:szCs w:val="24"/>
          <w:lang w:val="bg-BG"/>
        </w:rPr>
        <w:t xml:space="preserve"> = 2</w:t>
      </w:r>
      <w:r>
        <w:rPr>
          <w:sz w:val="24"/>
          <w:szCs w:val="24"/>
          <w:lang w:val="bg-BG"/>
        </w:rPr>
        <w:t>4</w:t>
      </w:r>
      <w:r w:rsidRPr="006F04BE">
        <w:rPr>
          <w:sz w:val="24"/>
          <w:szCs w:val="24"/>
          <w:lang w:val="bg-BG"/>
        </w:rPr>
        <w:t>0мин</w:t>
      </w:r>
    </w:p>
    <w:p w14:paraId="33635CC0" w14:textId="77777777" w:rsidR="00F67051" w:rsidRPr="0015318E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19161F7C" w14:textId="52916C96" w:rsidR="0072553A" w:rsidRDefault="00F67051" w:rsidP="00F67051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0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0,1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 w:rsidRPr="006F04BE"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sz w:val="24"/>
          <w:szCs w:val="24"/>
          <w:shd w:val="clear" w:color="auto" w:fill="FFFFFF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240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lang w:val="bg-BG"/>
        </w:rPr>
        <w:t xml:space="preserve"> – 40</w:t>
      </w:r>
    </w:p>
    <w:p w14:paraId="7C114A5F" w14:textId="3E5F278E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3D2798D8" w14:textId="77777777" w:rsidR="00F67051" w:rsidRDefault="00F67051" w:rsidP="00F67051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1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2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 w:rsidRPr="00026503">
        <w:rPr>
          <w:sz w:val="24"/>
          <w:szCs w:val="24"/>
          <w:vertAlign w:val="subscript"/>
        </w:rPr>
        <w:t>1,2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bg-BG"/>
        </w:rPr>
        <w:t>40мин</w:t>
      </w:r>
    </w:p>
    <w:p w14:paraId="637D54F7" w14:textId="4ED43E87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1,2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>- 40 +</w:t>
      </w:r>
      <w:r>
        <w:rPr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40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lang w:val="bg-BG"/>
        </w:rPr>
        <w:t xml:space="preserve"> – 46,66</w:t>
      </w:r>
    </w:p>
    <w:p w14:paraId="3F6FA765" w14:textId="3975AC2D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1C69BE62" w14:textId="77777777" w:rsidR="00F67051" w:rsidRDefault="00F67051" w:rsidP="00F67051">
      <w:pPr>
        <w:rPr>
          <w:sz w:val="24"/>
          <w:szCs w:val="24"/>
          <w:lang w:val="bg-BG"/>
        </w:rPr>
      </w:pPr>
      <w:r w:rsidRPr="006F04BE">
        <w:rPr>
          <w:sz w:val="24"/>
          <w:szCs w:val="24"/>
        </w:rPr>
        <w:t>I</w:t>
      </w:r>
      <w:r>
        <w:rPr>
          <w:sz w:val="24"/>
          <w:szCs w:val="24"/>
        </w:rPr>
        <w:t>II</w:t>
      </w:r>
      <w:r w:rsidRPr="006F04BE">
        <w:rPr>
          <w:sz w:val="24"/>
          <w:szCs w:val="24"/>
        </w:rPr>
        <w:t xml:space="preserve"> </w:t>
      </w:r>
      <w:r w:rsidRPr="006F04BE">
        <w:rPr>
          <w:sz w:val="24"/>
          <w:szCs w:val="24"/>
          <w:lang w:val="bg-BG"/>
        </w:rPr>
        <w:t xml:space="preserve">фаза – между точки на промяна </w:t>
      </w:r>
      <w:r>
        <w:rPr>
          <w:sz w:val="24"/>
          <w:szCs w:val="24"/>
        </w:rPr>
        <w:t xml:space="preserve">2 </w:t>
      </w:r>
      <w:r w:rsidRPr="006F04BE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</w:rPr>
        <w:t>3</w:t>
      </w:r>
      <w:r w:rsidRPr="006F04BE">
        <w:rPr>
          <w:sz w:val="24"/>
          <w:szCs w:val="24"/>
          <w:lang w:val="bg-BG"/>
        </w:rPr>
        <w:t>:</w:t>
      </w:r>
      <w:r>
        <w:rPr>
          <w:sz w:val="24"/>
          <w:szCs w:val="24"/>
        </w:rPr>
        <w:t xml:space="preserve"> T</w:t>
      </w:r>
      <w:r>
        <w:rPr>
          <w:sz w:val="24"/>
          <w:szCs w:val="24"/>
          <w:vertAlign w:val="subscript"/>
        </w:rPr>
        <w:t>2,3</w:t>
      </w:r>
      <w:r>
        <w:rPr>
          <w:sz w:val="24"/>
          <w:szCs w:val="24"/>
        </w:rPr>
        <w:t xml:space="preserve"> = 120</w:t>
      </w:r>
      <w:r>
        <w:rPr>
          <w:sz w:val="24"/>
          <w:szCs w:val="24"/>
          <w:lang w:val="bg-BG"/>
        </w:rPr>
        <w:t>мин</w:t>
      </w:r>
    </w:p>
    <w:p w14:paraId="1FB97C09" w14:textId="77777777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</w:p>
    <w:p w14:paraId="725B160F" w14:textId="6272FB28" w:rsidR="00F67051" w:rsidRDefault="00F67051" w:rsidP="00F67051">
      <w:pPr>
        <w:rPr>
          <w:sz w:val="24"/>
          <w:szCs w:val="24"/>
          <w:shd w:val="clear" w:color="auto" w:fill="FFFFFF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 Z</w:t>
      </w:r>
      <w:r>
        <w:rPr>
          <w:sz w:val="24"/>
          <w:szCs w:val="24"/>
          <w:vertAlign w:val="subscript"/>
          <w:lang w:val="bg-BG"/>
        </w:rPr>
        <w:t>2</w:t>
      </w:r>
      <w:r w:rsidRPr="005954CA">
        <w:rPr>
          <w:sz w:val="24"/>
          <w:szCs w:val="24"/>
          <w:vertAlign w:val="subscript"/>
        </w:rPr>
        <w:t xml:space="preserve"> </w:t>
      </w:r>
      <w:r w:rsidRPr="005954CA">
        <w:rPr>
          <w:sz w:val="24"/>
          <w:szCs w:val="24"/>
        </w:rPr>
        <w:t>+</w:t>
      </w:r>
      <w:r w:rsidRPr="005954CA">
        <w:rPr>
          <w:sz w:val="24"/>
          <w:szCs w:val="24"/>
          <w:shd w:val="clear" w:color="auto" w:fill="FFFFFF"/>
        </w:rPr>
        <w:t xml:space="preserve"> ΔZ</w:t>
      </w:r>
      <w:r>
        <w:rPr>
          <w:sz w:val="24"/>
          <w:szCs w:val="24"/>
          <w:shd w:val="clear" w:color="auto" w:fill="FFFFFF"/>
          <w:vertAlign w:val="subscript"/>
          <w:lang w:val="bg-BG"/>
        </w:rPr>
        <w:t>2,3</w:t>
      </w:r>
      <w:r>
        <w:rPr>
          <w:sz w:val="24"/>
          <w:szCs w:val="24"/>
          <w:shd w:val="clear" w:color="auto" w:fill="FFFFFF"/>
          <w:lang w:val="bg-BG"/>
        </w:rPr>
        <w:t xml:space="preserve"> = </w:t>
      </w:r>
      <w:r>
        <w:rPr>
          <w:sz w:val="24"/>
          <w:szCs w:val="24"/>
          <w:shd w:val="clear" w:color="auto" w:fill="FFFFFF"/>
        </w:rPr>
        <w:t>Z</w:t>
      </w:r>
      <w:r>
        <w:rPr>
          <w:sz w:val="24"/>
          <w:szCs w:val="24"/>
          <w:shd w:val="clear" w:color="auto" w:fill="FFFFFF"/>
          <w:vertAlign w:val="subscript"/>
        </w:rPr>
        <w:t xml:space="preserve">0 </w:t>
      </w:r>
      <w:r>
        <w:rPr>
          <w:sz w:val="24"/>
          <w:szCs w:val="24"/>
          <w:shd w:val="clear" w:color="auto" w:fill="FFFFFF"/>
          <w:lang w:val="bg-BG"/>
        </w:rPr>
        <w:t>– 46,66</w:t>
      </w:r>
      <w:r>
        <w:rPr>
          <w:sz w:val="24"/>
          <w:szCs w:val="24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-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shd w:val="clear" w:color="auto" w:fill="FFFFFF"/>
              </w:rPr>
              <m:t>120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1</m:t>
                </m:r>
              </m:den>
            </m:f>
          </m:den>
        </m:f>
      </m:oMath>
      <w:r>
        <w:rPr>
          <w:sz w:val="24"/>
          <w:szCs w:val="24"/>
          <w:shd w:val="clear" w:color="auto" w:fill="FFFFFF"/>
        </w:rPr>
        <w:t xml:space="preserve"> = Z</w:t>
      </w:r>
      <w:r>
        <w:rPr>
          <w:sz w:val="24"/>
          <w:szCs w:val="24"/>
          <w:shd w:val="clear" w:color="auto" w:fill="FFFFFF"/>
          <w:vertAlign w:val="subscript"/>
        </w:rPr>
        <w:t>0</w:t>
      </w:r>
      <w:r>
        <w:rPr>
          <w:sz w:val="24"/>
          <w:szCs w:val="24"/>
          <w:shd w:val="clear" w:color="auto" w:fill="FFFFFF"/>
          <w:lang w:val="bg-BG"/>
        </w:rPr>
        <w:t xml:space="preserve"> - 66,66</w:t>
      </w:r>
    </w:p>
    <w:p w14:paraId="701A0904" w14:textId="31D8D657" w:rsidR="00B72B81" w:rsidRDefault="00B72B81" w:rsidP="00F67051">
      <w:pPr>
        <w:rPr>
          <w:sz w:val="24"/>
          <w:szCs w:val="24"/>
          <w:shd w:val="clear" w:color="auto" w:fill="FFFFFF"/>
          <w:lang w:val="bg-BG"/>
        </w:rPr>
      </w:pPr>
    </w:p>
    <w:p w14:paraId="2C4D7CEB" w14:textId="30EE6A59" w:rsidR="00B72B81" w:rsidRDefault="00B72B81" w:rsidP="00B72B81">
      <w:pPr>
        <w:rPr>
          <w:sz w:val="24"/>
          <w:szCs w:val="24"/>
          <w:lang w:val="bg-BG"/>
        </w:rPr>
      </w:pP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1</w:t>
      </w:r>
      <w:r w:rsidRPr="005954CA">
        <w:rPr>
          <w:sz w:val="24"/>
          <w:szCs w:val="24"/>
        </w:rPr>
        <w:t xml:space="preserve"> =</w:t>
      </w:r>
      <w:r>
        <w:rPr>
          <w:sz w:val="24"/>
          <w:szCs w:val="24"/>
          <w:lang w:val="bg-BG"/>
        </w:rPr>
        <w:t xml:space="preserve"> </w:t>
      </w:r>
      <w:r w:rsidR="00DB689C">
        <w:rPr>
          <w:sz w:val="24"/>
          <w:szCs w:val="24"/>
          <w:lang w:val="bg-BG"/>
        </w:rPr>
        <w:t>26,</w:t>
      </w:r>
      <w:proofErr w:type="gramStart"/>
      <w:r w:rsidR="00DB689C">
        <w:rPr>
          <w:sz w:val="24"/>
          <w:szCs w:val="24"/>
          <w:lang w:val="bg-BG"/>
        </w:rPr>
        <w:t xml:space="preserve">66 </w:t>
      </w:r>
      <w:r>
        <w:rPr>
          <w:sz w:val="24"/>
          <w:szCs w:val="24"/>
          <w:lang w:val="bg-BG"/>
        </w:rPr>
        <w:t>,</w:t>
      </w:r>
      <w:proofErr w:type="gramEnd"/>
      <w:r>
        <w:rPr>
          <w:sz w:val="24"/>
          <w:szCs w:val="24"/>
          <w:lang w:val="bg-BG"/>
        </w:rPr>
        <w:t xml:space="preserve">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 xml:space="preserve">= </w:t>
      </w:r>
      <w:r w:rsidR="00DB689C">
        <w:rPr>
          <w:sz w:val="24"/>
          <w:szCs w:val="24"/>
          <w:lang w:val="bg-BG"/>
        </w:rPr>
        <w:t>20</w:t>
      </w:r>
      <w:r>
        <w:rPr>
          <w:sz w:val="24"/>
          <w:szCs w:val="24"/>
          <w:lang w:val="bg-BG"/>
        </w:rPr>
        <w:t xml:space="preserve">, </w:t>
      </w:r>
      <w:r w:rsidRPr="005954CA">
        <w:rPr>
          <w:sz w:val="24"/>
          <w:szCs w:val="24"/>
        </w:rPr>
        <w:t>Z</w:t>
      </w:r>
      <w:r>
        <w:rPr>
          <w:sz w:val="24"/>
          <w:szCs w:val="24"/>
          <w:vertAlign w:val="subscript"/>
          <w:lang w:val="bg-BG"/>
        </w:rPr>
        <w:t>3</w:t>
      </w:r>
      <w:r w:rsidRPr="005954CA">
        <w:rPr>
          <w:sz w:val="24"/>
          <w:szCs w:val="24"/>
        </w:rPr>
        <w:t xml:space="preserve"> =</w:t>
      </w:r>
      <w:r w:rsidR="00DB689C">
        <w:rPr>
          <w:sz w:val="24"/>
          <w:szCs w:val="24"/>
          <w:lang w:val="bg-BG"/>
        </w:rPr>
        <w:t xml:space="preserve"> 0</w:t>
      </w:r>
    </w:p>
    <w:p w14:paraId="457294F3" w14:textId="57C90618" w:rsidR="004C39D7" w:rsidRDefault="004C39D7" w:rsidP="00B72B81">
      <w:pPr>
        <w:rPr>
          <w:sz w:val="24"/>
          <w:szCs w:val="24"/>
          <w:lang w:val="bg-BG"/>
        </w:rPr>
      </w:pPr>
    </w:p>
    <w:p w14:paraId="085880B5" w14:textId="464E5314" w:rsidR="002C087F" w:rsidRDefault="004C39D7" w:rsidP="00B72B81">
      <w:pPr>
        <w:rPr>
          <w:sz w:val="24"/>
          <w:szCs w:val="24"/>
          <w:lang w:val="bg-BG"/>
        </w:rPr>
      </w:pPr>
      <w:r>
        <w:rPr>
          <w:sz w:val="24"/>
          <w:szCs w:val="24"/>
        </w:rPr>
        <w:t>Z</w:t>
      </w:r>
      <w:r w:rsidRPr="004C39D7">
        <w:rPr>
          <w:sz w:val="24"/>
          <w:szCs w:val="24"/>
          <w:vertAlign w:val="subscript"/>
          <w:lang w:val="bg-BG"/>
        </w:rPr>
        <w:t>об0</w:t>
      </w:r>
      <w:r>
        <w:rPr>
          <w:sz w:val="24"/>
          <w:szCs w:val="24"/>
          <w:vertAlign w:val="subscript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= 68,56 + 40 -13,33 + 20 + 66,66 = </w:t>
      </w:r>
      <w:r w:rsidR="002C087F">
        <w:rPr>
          <w:sz w:val="24"/>
          <w:szCs w:val="24"/>
          <w:lang w:val="bg-BG"/>
        </w:rPr>
        <w:t>182 бр</w:t>
      </w:r>
    </w:p>
    <w:p w14:paraId="00C83571" w14:textId="1BB6CF99" w:rsidR="002C087F" w:rsidRDefault="004C39D7" w:rsidP="004C39D7">
      <w:pPr>
        <w:rPr>
          <w:sz w:val="24"/>
          <w:szCs w:val="24"/>
          <w:lang w:val="bg-BG"/>
        </w:rPr>
      </w:pPr>
      <w:r>
        <w:rPr>
          <w:sz w:val="24"/>
          <w:szCs w:val="24"/>
        </w:rPr>
        <w:t>Z</w:t>
      </w:r>
      <w:r w:rsidRPr="004C39D7">
        <w:rPr>
          <w:sz w:val="24"/>
          <w:szCs w:val="24"/>
          <w:vertAlign w:val="subscript"/>
          <w:lang w:val="bg-BG"/>
        </w:rPr>
        <w:t>об</w:t>
      </w:r>
      <w:r>
        <w:rPr>
          <w:sz w:val="24"/>
          <w:szCs w:val="24"/>
          <w:vertAlign w:val="subscript"/>
          <w:lang w:val="bg-BG"/>
        </w:rPr>
        <w:t xml:space="preserve">1 </w:t>
      </w:r>
      <w:r>
        <w:rPr>
          <w:sz w:val="24"/>
          <w:szCs w:val="24"/>
          <w:lang w:val="bg-BG"/>
        </w:rPr>
        <w:t>=</w:t>
      </w:r>
      <w:r w:rsidR="002C087F">
        <w:rPr>
          <w:sz w:val="24"/>
          <w:szCs w:val="24"/>
          <w:lang w:val="bg-BG"/>
        </w:rPr>
        <w:t xml:space="preserve"> 34,27 + 0 + 26,67 + 0 + 26,66 = 87,6 бр</w:t>
      </w:r>
    </w:p>
    <w:p w14:paraId="393AA5FC" w14:textId="5DCC1254" w:rsidR="004C39D7" w:rsidRDefault="004C39D7" w:rsidP="004C39D7">
      <w:pPr>
        <w:rPr>
          <w:sz w:val="24"/>
          <w:szCs w:val="24"/>
          <w:lang w:val="bg-BG"/>
        </w:rPr>
      </w:pPr>
      <w:r>
        <w:rPr>
          <w:sz w:val="24"/>
          <w:szCs w:val="24"/>
        </w:rPr>
        <w:t>Z</w:t>
      </w:r>
      <w:r w:rsidRPr="004C39D7">
        <w:rPr>
          <w:sz w:val="24"/>
          <w:szCs w:val="24"/>
          <w:vertAlign w:val="subscript"/>
          <w:lang w:val="bg-BG"/>
        </w:rPr>
        <w:t>об</w:t>
      </w:r>
      <w:r>
        <w:rPr>
          <w:sz w:val="24"/>
          <w:szCs w:val="24"/>
          <w:vertAlign w:val="subscript"/>
          <w:lang w:val="bg-BG"/>
        </w:rPr>
        <w:t xml:space="preserve">2 </w:t>
      </w:r>
      <w:r>
        <w:rPr>
          <w:sz w:val="24"/>
          <w:szCs w:val="24"/>
          <w:lang w:val="bg-BG"/>
        </w:rPr>
        <w:t>=</w:t>
      </w:r>
      <w:r w:rsidR="002C087F">
        <w:rPr>
          <w:sz w:val="24"/>
          <w:szCs w:val="24"/>
          <w:lang w:val="bg-BG"/>
        </w:rPr>
        <w:t xml:space="preserve"> 40 + 0 + 20 + 3,34 + 20 = 83,3 бр</w:t>
      </w:r>
    </w:p>
    <w:p w14:paraId="19FE7C68" w14:textId="522E5C78" w:rsidR="004C39D7" w:rsidRDefault="004C39D7" w:rsidP="004C39D7">
      <w:pPr>
        <w:rPr>
          <w:sz w:val="24"/>
          <w:szCs w:val="24"/>
          <w:lang w:val="bg-BG"/>
        </w:rPr>
      </w:pPr>
      <w:r>
        <w:rPr>
          <w:sz w:val="24"/>
          <w:szCs w:val="24"/>
        </w:rPr>
        <w:t>Z</w:t>
      </w:r>
      <w:r w:rsidRPr="004C39D7">
        <w:rPr>
          <w:sz w:val="24"/>
          <w:szCs w:val="24"/>
          <w:vertAlign w:val="subscript"/>
          <w:lang w:val="bg-BG"/>
        </w:rPr>
        <w:t>об</w:t>
      </w:r>
      <w:r>
        <w:rPr>
          <w:sz w:val="24"/>
          <w:szCs w:val="24"/>
          <w:vertAlign w:val="subscript"/>
          <w:lang w:val="bg-BG"/>
        </w:rPr>
        <w:t xml:space="preserve">3 </w:t>
      </w:r>
      <w:r>
        <w:rPr>
          <w:sz w:val="24"/>
          <w:szCs w:val="24"/>
          <w:lang w:val="bg-BG"/>
        </w:rPr>
        <w:t>=</w:t>
      </w:r>
      <w:r w:rsidR="002C087F">
        <w:rPr>
          <w:sz w:val="24"/>
          <w:szCs w:val="24"/>
          <w:lang w:val="bg-BG"/>
        </w:rPr>
        <w:t xml:space="preserve"> 0 + 40 + 0 + 13,34 + 0 = 53,3 бр</w:t>
      </w:r>
    </w:p>
    <w:p w14:paraId="579E580F" w14:textId="70A529F0" w:rsidR="00FA27AD" w:rsidRDefault="00FA27AD" w:rsidP="004C39D7">
      <w:pPr>
        <w:rPr>
          <w:sz w:val="24"/>
          <w:szCs w:val="24"/>
          <w:lang w:val="bg-BG"/>
        </w:rPr>
      </w:pPr>
    </w:p>
    <w:p w14:paraId="0B46CB03" w14:textId="68926843" w:rsidR="00FA27AD" w:rsidRDefault="00FA27AD" w:rsidP="00FA27AD">
      <w:pPr>
        <w:pStyle w:val="ListParagraph"/>
        <w:numPr>
          <w:ilvl w:val="0"/>
          <w:numId w:val="12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Сумарен вътрешнолинеен задел</w:t>
      </w:r>
    </w:p>
    <w:p w14:paraId="53B6B4A5" w14:textId="77777777" w:rsidR="00412C0F" w:rsidRDefault="00412C0F" w:rsidP="00412C0F">
      <w:pPr>
        <w:pStyle w:val="ListParagraph"/>
        <w:rPr>
          <w:sz w:val="24"/>
          <w:szCs w:val="24"/>
          <w:lang w:val="bg-BG"/>
        </w:rPr>
      </w:pPr>
    </w:p>
    <w:p w14:paraId="404A7B2D" w14:textId="233D03C5" w:rsidR="00FA27AD" w:rsidRDefault="00FA27AD" w:rsidP="00FA27AD">
      <w:pPr>
        <w:jc w:val="center"/>
        <w:rPr>
          <w:b/>
          <w:sz w:val="24"/>
          <w:szCs w:val="24"/>
          <w:vertAlign w:val="subscript"/>
          <w:lang w:val="bg-BG"/>
        </w:rPr>
      </w:pPr>
      <w:r w:rsidRPr="00FA27AD">
        <w:rPr>
          <w:b/>
          <w:sz w:val="24"/>
          <w:szCs w:val="24"/>
        </w:rPr>
        <w:t>Z</w:t>
      </w:r>
      <w:r w:rsidRPr="00FA27AD">
        <w:rPr>
          <w:b/>
          <w:sz w:val="24"/>
          <w:szCs w:val="24"/>
          <w:vertAlign w:val="subscript"/>
          <w:lang w:val="bg-BG"/>
        </w:rPr>
        <w:t xml:space="preserve">вл </w:t>
      </w:r>
      <w:r w:rsidRPr="00FA27AD">
        <w:rPr>
          <w:b/>
          <w:sz w:val="24"/>
          <w:szCs w:val="24"/>
          <w:lang w:val="bg-BG"/>
        </w:rPr>
        <w:t xml:space="preserve">= </w:t>
      </w:r>
      <w:r w:rsidRPr="00FA27AD">
        <w:rPr>
          <w:b/>
          <w:sz w:val="24"/>
          <w:szCs w:val="24"/>
        </w:rPr>
        <w:t>Z</w:t>
      </w:r>
      <w:r w:rsidRPr="00FA27AD">
        <w:rPr>
          <w:b/>
          <w:sz w:val="24"/>
          <w:szCs w:val="24"/>
          <w:vertAlign w:val="subscript"/>
          <w:lang w:val="bg-BG"/>
        </w:rPr>
        <w:t xml:space="preserve">т </w:t>
      </w:r>
      <w:r w:rsidRPr="00FA27AD">
        <w:rPr>
          <w:b/>
          <w:sz w:val="24"/>
          <w:szCs w:val="24"/>
          <w:lang w:val="bg-BG"/>
        </w:rPr>
        <w:t xml:space="preserve">+ </w:t>
      </w:r>
      <w:r w:rsidRPr="00FA27AD">
        <w:rPr>
          <w:b/>
          <w:sz w:val="24"/>
          <w:szCs w:val="24"/>
        </w:rPr>
        <w:t>Z</w:t>
      </w:r>
      <w:r w:rsidRPr="00FA27AD">
        <w:rPr>
          <w:b/>
          <w:sz w:val="24"/>
          <w:szCs w:val="24"/>
          <w:vertAlign w:val="subscript"/>
          <w:lang w:val="bg-BG"/>
        </w:rPr>
        <w:t xml:space="preserve">тр </w:t>
      </w:r>
      <w:r w:rsidRPr="00FA27AD">
        <w:rPr>
          <w:b/>
          <w:sz w:val="24"/>
          <w:szCs w:val="24"/>
          <w:lang w:val="bg-BG"/>
        </w:rPr>
        <w:t xml:space="preserve">+ </w:t>
      </w:r>
      <w:r w:rsidRPr="00FA27AD">
        <w:rPr>
          <w:b/>
          <w:sz w:val="24"/>
          <w:szCs w:val="24"/>
        </w:rPr>
        <w:t>Z</w:t>
      </w:r>
      <w:r w:rsidRPr="00FA27AD">
        <w:rPr>
          <w:b/>
          <w:sz w:val="24"/>
          <w:szCs w:val="24"/>
          <w:vertAlign w:val="subscript"/>
          <w:lang w:val="bg-BG"/>
        </w:rPr>
        <w:t xml:space="preserve">гар </w:t>
      </w:r>
      <w:r w:rsidRPr="00FA27AD">
        <w:rPr>
          <w:b/>
          <w:sz w:val="24"/>
          <w:szCs w:val="24"/>
          <w:lang w:val="bg-BG"/>
        </w:rPr>
        <w:t xml:space="preserve">+ </w:t>
      </w:r>
      <w:r w:rsidRPr="00FA27AD">
        <w:rPr>
          <w:b/>
          <w:sz w:val="24"/>
          <w:szCs w:val="24"/>
        </w:rPr>
        <w:t>Z</w:t>
      </w:r>
      <w:r w:rsidRPr="00FA27AD">
        <w:rPr>
          <w:b/>
          <w:sz w:val="24"/>
          <w:szCs w:val="24"/>
          <w:vertAlign w:val="subscript"/>
          <w:lang w:val="bg-BG"/>
        </w:rPr>
        <w:t>об</w:t>
      </w:r>
    </w:p>
    <w:p w14:paraId="76C670A2" w14:textId="77777777" w:rsidR="00412C0F" w:rsidRPr="00FA27AD" w:rsidRDefault="00412C0F" w:rsidP="00FA27AD">
      <w:pPr>
        <w:jc w:val="center"/>
        <w:rPr>
          <w:b/>
          <w:sz w:val="24"/>
          <w:szCs w:val="24"/>
          <w:lang w:val="bg-BG"/>
        </w:rPr>
      </w:pPr>
    </w:p>
    <w:p w14:paraId="3DB48A7D" w14:textId="4500B303" w:rsidR="004C39D7" w:rsidRPr="004C39D7" w:rsidRDefault="00FA27AD" w:rsidP="00412C0F">
      <w:pPr>
        <w:jc w:val="center"/>
        <w:rPr>
          <w:sz w:val="24"/>
          <w:szCs w:val="24"/>
          <w:lang w:val="bg-BG"/>
        </w:rPr>
      </w:pPr>
      <w:r w:rsidRPr="0074212B">
        <w:rPr>
          <w:b/>
          <w:sz w:val="24"/>
          <w:szCs w:val="24"/>
        </w:rPr>
        <w:t>Z</w:t>
      </w:r>
      <w:r w:rsidRPr="0074212B">
        <w:rPr>
          <w:b/>
          <w:sz w:val="24"/>
          <w:szCs w:val="24"/>
          <w:vertAlign w:val="subscript"/>
          <w:lang w:val="bg-BG"/>
        </w:rPr>
        <w:t>вл</w:t>
      </w:r>
      <w:r>
        <w:rPr>
          <w:sz w:val="24"/>
          <w:szCs w:val="24"/>
          <w:vertAlign w:val="subscript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= </w:t>
      </w:r>
      <w:r w:rsidR="0074212B">
        <w:rPr>
          <w:sz w:val="24"/>
          <w:szCs w:val="24"/>
          <w:lang w:val="bg-BG"/>
        </w:rPr>
        <w:t xml:space="preserve">6 + 0 + 0 + 102 = </w:t>
      </w:r>
      <w:r w:rsidR="0074212B" w:rsidRPr="0074212B">
        <w:rPr>
          <w:b/>
          <w:sz w:val="24"/>
          <w:szCs w:val="24"/>
          <w:lang w:val="bg-BG"/>
        </w:rPr>
        <w:t>108 бр.</w:t>
      </w:r>
    </w:p>
    <w:p w14:paraId="66A3930E" w14:textId="77777777" w:rsidR="00B72B81" w:rsidRPr="00F67051" w:rsidRDefault="00B72B81" w:rsidP="00F67051">
      <w:pPr>
        <w:rPr>
          <w:sz w:val="24"/>
          <w:szCs w:val="24"/>
          <w:shd w:val="clear" w:color="auto" w:fill="FFFFFF"/>
          <w:lang w:val="bg-BG"/>
        </w:rPr>
      </w:pPr>
    </w:p>
    <w:p w14:paraId="5EDB9795" w14:textId="30FF09CC" w:rsidR="0072553A" w:rsidRPr="00C451D7" w:rsidRDefault="00193B5E" w:rsidP="00C451D7">
      <w:pPr>
        <w:pStyle w:val="Heading1"/>
        <w:rPr>
          <w:sz w:val="28"/>
          <w:shd w:val="clear" w:color="auto" w:fill="FFFFFF"/>
          <w:lang w:val="bg-BG"/>
        </w:rPr>
      </w:pPr>
      <w:bookmarkStart w:id="19" w:name="_Toc9970961"/>
      <w:r w:rsidRPr="00C451D7">
        <w:rPr>
          <w:sz w:val="28"/>
          <w:shd w:val="clear" w:color="auto" w:fill="FFFFFF"/>
          <w:lang w:val="bg-BG"/>
        </w:rPr>
        <w:lastRenderedPageBreak/>
        <w:t>Разработване на план за разположение на работните места в производствената линия</w:t>
      </w:r>
      <w:bookmarkEnd w:id="19"/>
    </w:p>
    <w:p w14:paraId="45DBAF27" w14:textId="77777777" w:rsidR="0072553A" w:rsidRPr="000F3954" w:rsidRDefault="0072553A" w:rsidP="006F04BE">
      <w:pPr>
        <w:rPr>
          <w:sz w:val="24"/>
          <w:szCs w:val="24"/>
          <w:shd w:val="clear" w:color="auto" w:fill="FFFFFF"/>
          <w:lang w:val="bg-BG"/>
        </w:rPr>
      </w:pPr>
    </w:p>
    <w:p w14:paraId="35CAECB1" w14:textId="17247CF2" w:rsidR="006F04BE" w:rsidRPr="006F04BE" w:rsidRDefault="006F4C24" w:rsidP="006F04BE">
      <w:pPr>
        <w:rPr>
          <w:sz w:val="24"/>
          <w:szCs w:val="24"/>
          <w:lang w:val="bg-BG"/>
        </w:rPr>
      </w:pPr>
      <w:r>
        <w:object w:dxaOrig="15901" w:dyaOrig="5317" w14:anchorId="624D4E53">
          <v:shape id="_x0000_i1025" type="#_x0000_t75" style="width:493.8pt;height:165pt" o:ole="">
            <v:imagedata r:id="rId20" o:title=""/>
          </v:shape>
          <o:OLEObject Type="Embed" ProgID="Visio.Drawing.15" ShapeID="_x0000_i1025" DrawAspect="Content" ObjectID="_1620583696" r:id="rId21"/>
        </w:object>
      </w:r>
    </w:p>
    <w:p w14:paraId="2A9FB83E" w14:textId="77777777" w:rsidR="006F04BE" w:rsidRPr="003E1B5D" w:rsidRDefault="006F04BE" w:rsidP="003E1B5D">
      <w:pPr>
        <w:pStyle w:val="ListParagraph"/>
        <w:rPr>
          <w:sz w:val="24"/>
          <w:szCs w:val="24"/>
          <w:lang w:val="bg-BG"/>
        </w:rPr>
      </w:pPr>
    </w:p>
    <w:p w14:paraId="62AC463F" w14:textId="060FBB47" w:rsidR="00B64C2D" w:rsidRPr="00B64C2D" w:rsidRDefault="00B64C2D" w:rsidP="00B64C2D">
      <w:pPr>
        <w:rPr>
          <w:sz w:val="24"/>
          <w:szCs w:val="24"/>
          <w:lang w:val="bg-BG"/>
        </w:rPr>
      </w:pPr>
    </w:p>
    <w:p w14:paraId="249044D9" w14:textId="4DADF932" w:rsidR="00B64C2D" w:rsidRPr="00B64C2D" w:rsidRDefault="00B64C2D" w:rsidP="00B64C2D">
      <w:pPr>
        <w:rPr>
          <w:sz w:val="24"/>
          <w:szCs w:val="24"/>
          <w:lang w:val="bg-BG"/>
        </w:rPr>
      </w:pPr>
    </w:p>
    <w:p w14:paraId="263DCE21" w14:textId="3F684A11" w:rsidR="00B64C2D" w:rsidRPr="00B64C2D" w:rsidRDefault="00B64C2D" w:rsidP="00B64C2D">
      <w:pPr>
        <w:rPr>
          <w:sz w:val="24"/>
          <w:szCs w:val="24"/>
          <w:lang w:val="bg-BG"/>
        </w:rPr>
      </w:pPr>
    </w:p>
    <w:p w14:paraId="6B937404" w14:textId="12D6B7AA" w:rsidR="00B64C2D" w:rsidRPr="00B64C2D" w:rsidRDefault="00B64C2D" w:rsidP="00B64C2D">
      <w:pPr>
        <w:rPr>
          <w:sz w:val="24"/>
          <w:szCs w:val="24"/>
          <w:lang w:val="bg-BG"/>
        </w:rPr>
      </w:pPr>
    </w:p>
    <w:p w14:paraId="5250B220" w14:textId="1E31279D" w:rsidR="00B64C2D" w:rsidRPr="00B64C2D" w:rsidRDefault="00B64C2D" w:rsidP="00B64C2D">
      <w:pPr>
        <w:rPr>
          <w:sz w:val="24"/>
          <w:szCs w:val="24"/>
          <w:lang w:val="bg-BG"/>
        </w:rPr>
      </w:pPr>
    </w:p>
    <w:p w14:paraId="106F898E" w14:textId="21FCBF9D" w:rsidR="00B64C2D" w:rsidRPr="00B64C2D" w:rsidRDefault="00B64C2D" w:rsidP="00B64C2D">
      <w:pPr>
        <w:rPr>
          <w:sz w:val="24"/>
          <w:szCs w:val="24"/>
          <w:lang w:val="bg-BG"/>
        </w:rPr>
      </w:pPr>
    </w:p>
    <w:p w14:paraId="784FB842" w14:textId="78341D55" w:rsidR="00B64C2D" w:rsidRPr="00B64C2D" w:rsidRDefault="00B64C2D" w:rsidP="00B64C2D">
      <w:pPr>
        <w:rPr>
          <w:sz w:val="24"/>
          <w:szCs w:val="24"/>
          <w:lang w:val="bg-BG"/>
        </w:rPr>
      </w:pPr>
    </w:p>
    <w:p w14:paraId="6F8F9AC5" w14:textId="73315F6A" w:rsidR="00B64C2D" w:rsidRPr="00B64C2D" w:rsidRDefault="00B64C2D" w:rsidP="00B64C2D">
      <w:pPr>
        <w:rPr>
          <w:sz w:val="24"/>
          <w:szCs w:val="24"/>
          <w:lang w:val="bg-BG"/>
        </w:rPr>
      </w:pPr>
    </w:p>
    <w:p w14:paraId="48265C6B" w14:textId="02B458E8" w:rsidR="00B64C2D" w:rsidRPr="00B64C2D" w:rsidRDefault="00B64C2D" w:rsidP="00B64C2D">
      <w:pPr>
        <w:rPr>
          <w:sz w:val="24"/>
          <w:szCs w:val="24"/>
          <w:lang w:val="bg-BG"/>
        </w:rPr>
      </w:pPr>
    </w:p>
    <w:p w14:paraId="5BC35C33" w14:textId="5F22E001" w:rsidR="00B64C2D" w:rsidRPr="00B64C2D" w:rsidRDefault="00B64C2D" w:rsidP="00B64C2D">
      <w:pPr>
        <w:rPr>
          <w:sz w:val="24"/>
          <w:szCs w:val="24"/>
          <w:lang w:val="bg-BG"/>
        </w:rPr>
      </w:pPr>
    </w:p>
    <w:p w14:paraId="69BDA7BB" w14:textId="2BD8ADD7" w:rsidR="00B64C2D" w:rsidRPr="00B64C2D" w:rsidRDefault="00B64C2D" w:rsidP="00B64C2D">
      <w:pPr>
        <w:rPr>
          <w:sz w:val="24"/>
          <w:szCs w:val="24"/>
          <w:lang w:val="bg-BG"/>
        </w:rPr>
      </w:pPr>
    </w:p>
    <w:p w14:paraId="3291E314" w14:textId="21C1452B" w:rsidR="00B64C2D" w:rsidRPr="00B64C2D" w:rsidRDefault="00B64C2D" w:rsidP="00B64C2D">
      <w:pPr>
        <w:rPr>
          <w:sz w:val="24"/>
          <w:szCs w:val="24"/>
          <w:lang w:val="bg-BG"/>
        </w:rPr>
      </w:pPr>
    </w:p>
    <w:p w14:paraId="0E87405E" w14:textId="0362BAB9" w:rsidR="00B64C2D" w:rsidRPr="00B64C2D" w:rsidRDefault="00B64C2D" w:rsidP="00B64C2D">
      <w:pPr>
        <w:rPr>
          <w:sz w:val="24"/>
          <w:szCs w:val="24"/>
          <w:lang w:val="bg-BG"/>
        </w:rPr>
      </w:pPr>
    </w:p>
    <w:p w14:paraId="6E442685" w14:textId="4786BE04" w:rsidR="00B64C2D" w:rsidRPr="00B64C2D" w:rsidRDefault="00B64C2D" w:rsidP="00B64C2D">
      <w:pPr>
        <w:rPr>
          <w:sz w:val="24"/>
          <w:szCs w:val="24"/>
          <w:lang w:val="bg-BG"/>
        </w:rPr>
      </w:pPr>
    </w:p>
    <w:p w14:paraId="1734897B" w14:textId="558AE7FC" w:rsidR="00B64C2D" w:rsidRPr="00B64C2D" w:rsidRDefault="00B64C2D" w:rsidP="00B64C2D">
      <w:pPr>
        <w:rPr>
          <w:sz w:val="24"/>
          <w:szCs w:val="24"/>
          <w:lang w:val="bg-BG"/>
        </w:rPr>
      </w:pPr>
    </w:p>
    <w:p w14:paraId="4CF28025" w14:textId="543484E3" w:rsidR="00B64C2D" w:rsidRPr="00B64C2D" w:rsidRDefault="00B64C2D" w:rsidP="00B64C2D">
      <w:pPr>
        <w:rPr>
          <w:sz w:val="24"/>
          <w:szCs w:val="24"/>
          <w:lang w:val="bg-BG"/>
        </w:rPr>
      </w:pPr>
    </w:p>
    <w:p w14:paraId="6872A520" w14:textId="6422C5C7" w:rsidR="00B64C2D" w:rsidRPr="00B64C2D" w:rsidRDefault="00B64C2D" w:rsidP="00B64C2D">
      <w:pPr>
        <w:rPr>
          <w:sz w:val="24"/>
          <w:szCs w:val="24"/>
          <w:lang w:val="bg-BG"/>
        </w:rPr>
      </w:pPr>
    </w:p>
    <w:sectPr w:rsidR="00B64C2D" w:rsidRPr="00B64C2D">
      <w:footerReference w:type="default" r:id="rId22"/>
      <w:type w:val="continuous"/>
      <w:pgSz w:w="11920" w:h="16840"/>
      <w:pgMar w:top="440" w:right="7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09DD4" w14:textId="77777777" w:rsidR="007B464A" w:rsidRDefault="007B464A" w:rsidP="00AD6B90">
      <w:r>
        <w:separator/>
      </w:r>
    </w:p>
  </w:endnote>
  <w:endnote w:type="continuationSeparator" w:id="0">
    <w:p w14:paraId="4EB1124C" w14:textId="77777777" w:rsidR="007B464A" w:rsidRDefault="007B464A" w:rsidP="00AD6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4263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5D32C" w14:textId="5E74DCBD" w:rsidR="004A1F50" w:rsidRDefault="004A1F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106BA2" w14:textId="77777777" w:rsidR="004A1F50" w:rsidRDefault="004A1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04ABB" w14:textId="77777777" w:rsidR="007B464A" w:rsidRDefault="007B464A" w:rsidP="00AD6B90">
      <w:r>
        <w:separator/>
      </w:r>
    </w:p>
  </w:footnote>
  <w:footnote w:type="continuationSeparator" w:id="0">
    <w:p w14:paraId="50340038" w14:textId="77777777" w:rsidR="007B464A" w:rsidRDefault="007B464A" w:rsidP="00AD6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0F1A"/>
    <w:multiLevelType w:val="hybridMultilevel"/>
    <w:tmpl w:val="0E34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6965D5"/>
    <w:multiLevelType w:val="hybridMultilevel"/>
    <w:tmpl w:val="9708A5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A0200"/>
    <w:multiLevelType w:val="multilevel"/>
    <w:tmpl w:val="E2B039F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F20B6B"/>
    <w:multiLevelType w:val="hybridMultilevel"/>
    <w:tmpl w:val="6E74E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03788"/>
    <w:multiLevelType w:val="multilevel"/>
    <w:tmpl w:val="7A3E3E5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86F4774"/>
    <w:multiLevelType w:val="multilevel"/>
    <w:tmpl w:val="7A3E3E5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5B010C"/>
    <w:multiLevelType w:val="hybridMultilevel"/>
    <w:tmpl w:val="AC527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B4CE3"/>
    <w:multiLevelType w:val="multilevel"/>
    <w:tmpl w:val="BB7E6A7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3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5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6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440" w:hanging="1800"/>
      </w:pPr>
      <w:rPr>
        <w:rFonts w:hint="default"/>
      </w:rPr>
    </w:lvl>
  </w:abstractNum>
  <w:abstractNum w:abstractNumId="8" w15:restartNumberingAfterBreak="0">
    <w:nsid w:val="48CD3696"/>
    <w:multiLevelType w:val="hybridMultilevel"/>
    <w:tmpl w:val="6BCCE7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5C82"/>
    <w:multiLevelType w:val="multilevel"/>
    <w:tmpl w:val="7A3E3E5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63032C0A"/>
    <w:multiLevelType w:val="hybridMultilevel"/>
    <w:tmpl w:val="53BA792A"/>
    <w:lvl w:ilvl="0" w:tplc="04090011">
      <w:start w:val="1"/>
      <w:numFmt w:val="decimal"/>
      <w:lvlText w:val="%1)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1" w15:restartNumberingAfterBreak="0">
    <w:nsid w:val="66DD7C64"/>
    <w:multiLevelType w:val="hybridMultilevel"/>
    <w:tmpl w:val="B29800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C5A5B"/>
    <w:multiLevelType w:val="hybridMultilevel"/>
    <w:tmpl w:val="7A766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C176A"/>
    <w:multiLevelType w:val="multilevel"/>
    <w:tmpl w:val="FA149EE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B357DE5"/>
    <w:multiLevelType w:val="hybridMultilevel"/>
    <w:tmpl w:val="3E98C5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4"/>
  </w:num>
  <w:num w:numId="12">
    <w:abstractNumId w:val="8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11A"/>
    <w:rsid w:val="0002081B"/>
    <w:rsid w:val="00026503"/>
    <w:rsid w:val="0004116C"/>
    <w:rsid w:val="00064FED"/>
    <w:rsid w:val="000661AD"/>
    <w:rsid w:val="00070484"/>
    <w:rsid w:val="000717C4"/>
    <w:rsid w:val="000B033D"/>
    <w:rsid w:val="000B4B69"/>
    <w:rsid w:val="000B507E"/>
    <w:rsid w:val="000F3954"/>
    <w:rsid w:val="000F629E"/>
    <w:rsid w:val="001162E1"/>
    <w:rsid w:val="001264AD"/>
    <w:rsid w:val="0015318E"/>
    <w:rsid w:val="00164384"/>
    <w:rsid w:val="0016767E"/>
    <w:rsid w:val="00193B5E"/>
    <w:rsid w:val="001A2148"/>
    <w:rsid w:val="001B5F06"/>
    <w:rsid w:val="00226C69"/>
    <w:rsid w:val="00256EB4"/>
    <w:rsid w:val="002C087F"/>
    <w:rsid w:val="002D55A6"/>
    <w:rsid w:val="00327057"/>
    <w:rsid w:val="00342616"/>
    <w:rsid w:val="00346C19"/>
    <w:rsid w:val="00346FB4"/>
    <w:rsid w:val="00354864"/>
    <w:rsid w:val="003716DB"/>
    <w:rsid w:val="00375140"/>
    <w:rsid w:val="003D65C7"/>
    <w:rsid w:val="003E1B5D"/>
    <w:rsid w:val="003E514C"/>
    <w:rsid w:val="003E6C26"/>
    <w:rsid w:val="00412C0F"/>
    <w:rsid w:val="0043050E"/>
    <w:rsid w:val="00452611"/>
    <w:rsid w:val="00466DBC"/>
    <w:rsid w:val="00483A99"/>
    <w:rsid w:val="004861E8"/>
    <w:rsid w:val="004A1F50"/>
    <w:rsid w:val="004C22C9"/>
    <w:rsid w:val="004C39D7"/>
    <w:rsid w:val="0051211A"/>
    <w:rsid w:val="00520BE6"/>
    <w:rsid w:val="005954CA"/>
    <w:rsid w:val="005E0983"/>
    <w:rsid w:val="005E1579"/>
    <w:rsid w:val="005F2648"/>
    <w:rsid w:val="006365B2"/>
    <w:rsid w:val="006467EB"/>
    <w:rsid w:val="00685591"/>
    <w:rsid w:val="006A17D2"/>
    <w:rsid w:val="006F04BE"/>
    <w:rsid w:val="006F4C24"/>
    <w:rsid w:val="0072553A"/>
    <w:rsid w:val="00740F9B"/>
    <w:rsid w:val="0074212B"/>
    <w:rsid w:val="00772C2D"/>
    <w:rsid w:val="007B464A"/>
    <w:rsid w:val="007D6E31"/>
    <w:rsid w:val="007F269E"/>
    <w:rsid w:val="00803AF6"/>
    <w:rsid w:val="008043D2"/>
    <w:rsid w:val="008163EF"/>
    <w:rsid w:val="00826E7E"/>
    <w:rsid w:val="00834D6E"/>
    <w:rsid w:val="00840FC9"/>
    <w:rsid w:val="00893783"/>
    <w:rsid w:val="008A67A4"/>
    <w:rsid w:val="008B38C0"/>
    <w:rsid w:val="008C7DAF"/>
    <w:rsid w:val="008D168D"/>
    <w:rsid w:val="00905C70"/>
    <w:rsid w:val="00920438"/>
    <w:rsid w:val="00953F21"/>
    <w:rsid w:val="00A02FEF"/>
    <w:rsid w:val="00A4736C"/>
    <w:rsid w:val="00A5126E"/>
    <w:rsid w:val="00A75AEB"/>
    <w:rsid w:val="00A76CA3"/>
    <w:rsid w:val="00AB3AB6"/>
    <w:rsid w:val="00AC074C"/>
    <w:rsid w:val="00AD6B90"/>
    <w:rsid w:val="00AE2AFF"/>
    <w:rsid w:val="00AE592B"/>
    <w:rsid w:val="00B23435"/>
    <w:rsid w:val="00B64C2D"/>
    <w:rsid w:val="00B72B81"/>
    <w:rsid w:val="00BD0F03"/>
    <w:rsid w:val="00BD7B88"/>
    <w:rsid w:val="00C011E9"/>
    <w:rsid w:val="00C01DF9"/>
    <w:rsid w:val="00C1291D"/>
    <w:rsid w:val="00C12CD5"/>
    <w:rsid w:val="00C21D97"/>
    <w:rsid w:val="00C451D7"/>
    <w:rsid w:val="00C45B05"/>
    <w:rsid w:val="00C77652"/>
    <w:rsid w:val="00C925A8"/>
    <w:rsid w:val="00CE7C66"/>
    <w:rsid w:val="00D17743"/>
    <w:rsid w:val="00DA1FB7"/>
    <w:rsid w:val="00DB5905"/>
    <w:rsid w:val="00DB689C"/>
    <w:rsid w:val="00E2068A"/>
    <w:rsid w:val="00E42451"/>
    <w:rsid w:val="00E71EE0"/>
    <w:rsid w:val="00E96011"/>
    <w:rsid w:val="00F00A88"/>
    <w:rsid w:val="00F05491"/>
    <w:rsid w:val="00F346AD"/>
    <w:rsid w:val="00F522DE"/>
    <w:rsid w:val="00F629B2"/>
    <w:rsid w:val="00F67051"/>
    <w:rsid w:val="00F72EB4"/>
    <w:rsid w:val="00F873D7"/>
    <w:rsid w:val="00F90CED"/>
    <w:rsid w:val="00FA27AD"/>
    <w:rsid w:val="00FD4DA0"/>
    <w:rsid w:val="00F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;"/>
  <w14:docId w14:val="14248D9F"/>
  <w15:docId w15:val="{CC6A050A-C01F-429D-A266-290F1D33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21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03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3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6B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B90"/>
  </w:style>
  <w:style w:type="paragraph" w:styleId="Footer">
    <w:name w:val="footer"/>
    <w:basedOn w:val="Normal"/>
    <w:link w:val="FooterChar"/>
    <w:uiPriority w:val="99"/>
    <w:unhideWhenUsed/>
    <w:rsid w:val="00AD6B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B90"/>
  </w:style>
  <w:style w:type="paragraph" w:styleId="TOCHeading">
    <w:name w:val="TOC Heading"/>
    <w:basedOn w:val="Heading1"/>
    <w:next w:val="Normal"/>
    <w:uiPriority w:val="39"/>
    <w:unhideWhenUsed/>
    <w:qFormat/>
    <w:rsid w:val="00905C70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905C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C7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5C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4DD81-71CF-4AD5-99C9-605AC8B8C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13</Pages>
  <Words>2678</Words>
  <Characters>15269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Niya</dc:creator>
  <cp:lastModifiedBy>Niya</cp:lastModifiedBy>
  <cp:revision>65</cp:revision>
  <dcterms:created xsi:type="dcterms:W3CDTF">2019-04-18T06:50:00Z</dcterms:created>
  <dcterms:modified xsi:type="dcterms:W3CDTF">2019-05-28T18:22:00Z</dcterms:modified>
</cp:coreProperties>
</file>