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Pr="00252EDA"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29841D4A" w14:textId="25924046" w:rsidR="00E02EC2" w:rsidRPr="00252EDA" w:rsidRDefault="00BC3963" w:rsidP="00E02EC2">
      <w:pPr>
        <w:pStyle w:val="ListParagraph"/>
        <w:numPr>
          <w:ilvl w:val="0"/>
          <w:numId w:val="8"/>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Audience types</w:t>
      </w:r>
    </w:p>
    <w:p w14:paraId="334413F6" w14:textId="4021DF6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Competence levels</w:t>
      </w:r>
    </w:p>
    <w:p w14:paraId="6E84B0A9" w14:textId="61CCDB8F" w:rsidR="00B905AA" w:rsidRPr="00252EDA" w:rsidRDefault="00380856" w:rsidP="00B905AA">
      <w:pPr>
        <w:pStyle w:val="ListParagraph"/>
        <w:numPr>
          <w:ilvl w:val="0"/>
          <w:numId w:val="8"/>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Based on Default Information</w:t>
      </w:r>
    </w:p>
    <w:p w14:paraId="1210650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User-Supplied Inventory</w:t>
      </w:r>
    </w:p>
    <w:p w14:paraId="1A00996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Advanced Data</w:t>
      </w:r>
    </w:p>
    <w:p w14:paraId="0B0FE70D" w14:textId="20E0D724"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143B5E">
      <w:pPr>
        <w:pStyle w:val="ListParagraph"/>
        <w:numPr>
          <w:ilvl w:val="0"/>
          <w:numId w:val="8"/>
        </w:numPr>
        <w:spacing w:after="120" w:line="264" w:lineRule="auto"/>
        <w:contextualSpacing w:val="0"/>
        <w:rPr>
          <w:lang w:val="en-US"/>
        </w:rPr>
      </w:pPr>
      <w:r w:rsidRPr="00252EDA">
        <w:rPr>
          <w:lang w:val="en-US"/>
        </w:rPr>
        <w:t>Typical Workflows</w:t>
      </w:r>
    </w:p>
    <w:p w14:paraId="4B731ED0" w14:textId="7300055C"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Flood model workflows</w:t>
      </w:r>
    </w:p>
    <w:p w14:paraId="62DA95FA" w14:textId="3149B117" w:rsidR="001D16B1" w:rsidRPr="00252EDA" w:rsidRDefault="001D16B1" w:rsidP="00380856">
      <w:pPr>
        <w:pStyle w:val="ListParagraph"/>
        <w:numPr>
          <w:ilvl w:val="1"/>
          <w:numId w:val="8"/>
        </w:numPr>
        <w:spacing w:after="120" w:line="264" w:lineRule="auto"/>
        <w:contextualSpacing w:val="0"/>
        <w:rPr>
          <w:lang w:val="en-US"/>
        </w:rPr>
      </w:pPr>
      <w:r w:rsidRPr="00252EDA">
        <w:rPr>
          <w:lang w:val="en-US"/>
        </w:rPr>
        <w:t>Hurricane model workflows</w:t>
      </w:r>
    </w:p>
    <w:p w14:paraId="731B955F" w14:textId="2CBA0B23"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Earthquake model workflows</w:t>
      </w:r>
    </w:p>
    <w:p w14:paraId="7849FFCC" w14:textId="662C304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6C1925D1" w14:textId="72B90FD4"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Inventories as an Indispensable Aspect of Open</w:t>
      </w:r>
    </w:p>
    <w:p w14:paraId="7FE77B33" w14:textId="502EE4CA"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demographic inventory data</w:t>
      </w:r>
    </w:p>
    <w:p w14:paraId="320BF3D3" w14:textId="599C2144"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building and critical infrastructure data</w:t>
      </w:r>
    </w:p>
    <w:p w14:paraId="55B51D6C" w14:textId="24990FFE"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depth grids</w:t>
      </w:r>
    </w:p>
    <w:p w14:paraId="1F074763" w14:textId="0D2F01CE" w:rsidR="00EA6B64" w:rsidRPr="00252EDA" w:rsidRDefault="00EA6B64" w:rsidP="00237DDB">
      <w:pPr>
        <w:pStyle w:val="ListParagraph"/>
        <w:numPr>
          <w:ilvl w:val="1"/>
          <w:numId w:val="33"/>
        </w:numPr>
        <w:spacing w:after="120" w:line="264" w:lineRule="auto"/>
        <w:contextualSpacing w:val="0"/>
        <w:rPr>
          <w:lang w:val="en-US"/>
        </w:rPr>
      </w:pPr>
      <w:r w:rsidRPr="00252EDA">
        <w:rPr>
          <w:lang w:val="en-US"/>
        </w:rPr>
        <w:lastRenderedPageBreak/>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commentRangeStart w:id="4"/>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76268AFB" w14:textId="4E26029C" w:rsidR="00370442" w:rsidRPr="00252EDA" w:rsidRDefault="005D4FF1" w:rsidP="002F2E31">
      <w:pPr>
        <w:spacing w:after="120" w:line="264" w:lineRule="auto"/>
        <w:rPr>
          <w:lang w:val="en-US"/>
        </w:rPr>
      </w:pPr>
      <w:r w:rsidRPr="00252EDA">
        <w:rPr>
          <w:lang w:val="en-US"/>
        </w:rPr>
        <w:t>VI</w:t>
      </w:r>
      <w:r w:rsidRPr="00252EDA">
        <w:rPr>
          <w:lang w:val="en-US"/>
        </w:rPr>
        <w:tab/>
      </w:r>
      <w:r w:rsidR="00B1175A" w:rsidRPr="00252EDA">
        <w:rPr>
          <w:lang w:val="en-US"/>
        </w:rPr>
        <w:t xml:space="preserve">Analysis of </w:t>
      </w:r>
      <w:r w:rsidR="00370442" w:rsidRPr="00252EDA">
        <w:rPr>
          <w:lang w:val="en-US"/>
        </w:rPr>
        <w:t>Alternatives</w:t>
      </w:r>
    </w:p>
    <w:p w14:paraId="01933E21" w14:textId="5273AEE2" w:rsidR="00B1175A" w:rsidRPr="00252EDA" w:rsidRDefault="00E15587" w:rsidP="00E15587">
      <w:pPr>
        <w:spacing w:after="120" w:line="264" w:lineRule="auto"/>
        <w:ind w:left="720"/>
        <w:rPr>
          <w:lang w:val="en-US"/>
        </w:rPr>
      </w:pPr>
      <w:r w:rsidRPr="00252EDA">
        <w:rPr>
          <w:lang w:val="en-US"/>
        </w:rPr>
        <w:t>1</w:t>
      </w:r>
      <w:r w:rsidRPr="00252EDA">
        <w:rPr>
          <w:lang w:val="en-US"/>
        </w:rPr>
        <w:tab/>
      </w:r>
      <w:r w:rsidR="00B1175A" w:rsidRPr="00252EDA">
        <w:rPr>
          <w:lang w:val="en-US"/>
        </w:rPr>
        <w:t>Preferred</w:t>
      </w:r>
      <w:r w:rsidR="00370442" w:rsidRPr="00252EDA">
        <w:rPr>
          <w:lang w:val="en-US"/>
        </w:rPr>
        <w:t xml:space="preserve"> Solution</w:t>
      </w:r>
    </w:p>
    <w:p w14:paraId="365F0A55" w14:textId="5FAB9316" w:rsidR="00370442" w:rsidRPr="00252EDA" w:rsidRDefault="00E15587" w:rsidP="00E15587">
      <w:pPr>
        <w:spacing w:after="120" w:line="264" w:lineRule="auto"/>
        <w:ind w:left="720"/>
        <w:rPr>
          <w:lang w:val="en-US"/>
        </w:rPr>
      </w:pPr>
      <w:r w:rsidRPr="00252EDA">
        <w:rPr>
          <w:lang w:val="en-US"/>
        </w:rPr>
        <w:t>2</w:t>
      </w:r>
      <w:r w:rsidRPr="00252EDA">
        <w:rPr>
          <w:lang w:val="en-US"/>
        </w:rPr>
        <w:tab/>
      </w:r>
      <w:r w:rsidR="00370442" w:rsidRPr="00252EDA">
        <w:rPr>
          <w:lang w:val="en-US"/>
        </w:rPr>
        <w:t>Security Considerations</w:t>
      </w:r>
    </w:p>
    <w:p w14:paraId="66059A34" w14:textId="4BD6D846" w:rsidR="00370442" w:rsidRPr="00252EDA" w:rsidRDefault="00E15587" w:rsidP="00E15587">
      <w:pPr>
        <w:spacing w:after="120" w:line="264" w:lineRule="auto"/>
        <w:ind w:left="720"/>
        <w:rPr>
          <w:lang w:val="en-US"/>
        </w:rPr>
      </w:pPr>
      <w:r w:rsidRPr="00252EDA">
        <w:rPr>
          <w:lang w:val="en-US"/>
        </w:rPr>
        <w:t>3</w:t>
      </w:r>
      <w:r w:rsidRPr="00252EDA">
        <w:rPr>
          <w:lang w:val="en-US"/>
        </w:rPr>
        <w:tab/>
      </w:r>
      <w:r w:rsidR="00370442" w:rsidRPr="00252EDA">
        <w:rPr>
          <w:lang w:val="en-US"/>
        </w:rPr>
        <w:t>Assumptions and Dependencies</w:t>
      </w:r>
    </w:p>
    <w:p w14:paraId="118462B8" w14:textId="478BDDB4" w:rsidR="00370442" w:rsidRPr="00252EDA" w:rsidRDefault="00E15587" w:rsidP="002F2E31">
      <w:pPr>
        <w:spacing w:after="120" w:line="264" w:lineRule="auto"/>
        <w:rPr>
          <w:lang w:val="en-US"/>
        </w:rPr>
      </w:pPr>
      <w:r w:rsidRPr="00252EDA">
        <w:rPr>
          <w:lang w:val="en-US"/>
        </w:rPr>
        <w:t>VII</w:t>
      </w:r>
      <w:r w:rsidRPr="00252EDA">
        <w:rPr>
          <w:lang w:val="en-US"/>
        </w:rPr>
        <w:tab/>
      </w:r>
      <w:r w:rsidR="00370442" w:rsidRPr="00252EDA">
        <w:rPr>
          <w:lang w:val="en-US"/>
        </w:rPr>
        <w:t>Product Review</w:t>
      </w:r>
    </w:p>
    <w:p w14:paraId="574CCD19" w14:textId="27011446" w:rsidR="00370442" w:rsidRPr="00252EDA" w:rsidRDefault="00E15587" w:rsidP="002F2E31">
      <w:pPr>
        <w:spacing w:after="120" w:line="264" w:lineRule="auto"/>
        <w:rPr>
          <w:lang w:val="en-US"/>
        </w:rPr>
      </w:pPr>
      <w:r w:rsidRPr="00252EDA">
        <w:rPr>
          <w:lang w:val="en-US"/>
        </w:rPr>
        <w:t>VIII</w:t>
      </w:r>
      <w:r w:rsidRPr="00252EDA">
        <w:rPr>
          <w:lang w:val="en-US"/>
        </w:rPr>
        <w:tab/>
      </w:r>
      <w:commentRangeStart w:id="5"/>
      <w:r w:rsidR="00370442" w:rsidRPr="00252EDA">
        <w:rPr>
          <w:lang w:val="en-US"/>
        </w:rPr>
        <w:t>Testing and Prototyping</w:t>
      </w:r>
      <w:commentRangeEnd w:id="5"/>
      <w:r w:rsidR="0047574A" w:rsidRPr="00252EDA">
        <w:rPr>
          <w:rStyle w:val="CommentReference"/>
          <w:lang w:val="en-US"/>
        </w:rPr>
        <w:commentReference w:id="5"/>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6"/>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4"/>
      <w:commentRangeEnd w:id="6"/>
      <w:r w:rsidR="00FB78B9">
        <w:rPr>
          <w:rStyle w:val="CommentReference"/>
        </w:rPr>
        <w:commentReference w:id="4"/>
      </w:r>
      <w:r w:rsidR="00533686" w:rsidRPr="00252EDA">
        <w:rPr>
          <w:rStyle w:val="CommentReference"/>
          <w:lang w:val="en-US"/>
        </w:rPr>
        <w:commentReference w:id="6"/>
      </w:r>
    </w:p>
    <w:p w14:paraId="435D8741" w14:textId="5F95F95E" w:rsidR="00370442" w:rsidRPr="00252EDA" w:rsidRDefault="00370442" w:rsidP="002F2E31">
      <w:pPr>
        <w:spacing w:after="120" w:line="264" w:lineRule="auto"/>
        <w:ind w:left="720"/>
        <w:rPr>
          <w:lang w:val="en-US"/>
        </w:rPr>
      </w:pPr>
      <w:r w:rsidRPr="00252EDA">
        <w:rPr>
          <w:lang w:val="en-US"/>
        </w:rPr>
        <w:t>Losses based on</w:t>
      </w:r>
    </w:p>
    <w:p w14:paraId="787C95ED" w14:textId="56EFB76B" w:rsidR="00370442" w:rsidRPr="00252EDA" w:rsidRDefault="00E15587" w:rsidP="002F2E31">
      <w:pPr>
        <w:spacing w:after="120" w:line="264" w:lineRule="auto"/>
        <w:rPr>
          <w:lang w:val="en-US"/>
        </w:rPr>
      </w:pPr>
      <w:r w:rsidRPr="00252EDA">
        <w:rPr>
          <w:lang w:val="en-US"/>
        </w:rPr>
        <w:t>IX</w:t>
      </w:r>
      <w:r w:rsidRPr="00252EDA">
        <w:rPr>
          <w:lang w:val="en-US"/>
        </w:rPr>
        <w:tab/>
      </w:r>
      <w:r w:rsidR="00370442" w:rsidRPr="00252EDA">
        <w:rPr>
          <w:lang w:val="en-US"/>
        </w:rPr>
        <w:t>Implementation</w:t>
      </w:r>
    </w:p>
    <w:p w14:paraId="45D2BE24" w14:textId="0763942D" w:rsidR="00370442" w:rsidRPr="00252EDA" w:rsidRDefault="00E15587" w:rsidP="002F2E31">
      <w:pPr>
        <w:spacing w:after="120" w:line="264" w:lineRule="auto"/>
        <w:rPr>
          <w:lang w:val="en-US"/>
        </w:rPr>
      </w:pPr>
      <w:r w:rsidRPr="00252EDA">
        <w:rPr>
          <w:lang w:val="en-US"/>
        </w:rPr>
        <w:t>X</w:t>
      </w:r>
      <w:r w:rsidRPr="00252EDA">
        <w:rPr>
          <w:lang w:val="en-US"/>
        </w:rPr>
        <w:tab/>
      </w:r>
      <w:r w:rsidR="00370442" w:rsidRPr="00252EDA">
        <w:rPr>
          <w:lang w:val="en-US"/>
        </w:rPr>
        <w:t>Training and Outreach</w:t>
      </w:r>
    </w:p>
    <w:p w14:paraId="742DB28C" w14:textId="7AF34896" w:rsidR="00370442" w:rsidRPr="00252EDA" w:rsidRDefault="00E15587" w:rsidP="002F2E31">
      <w:pPr>
        <w:spacing w:after="120" w:line="264" w:lineRule="auto"/>
        <w:rPr>
          <w:lang w:val="en-US"/>
        </w:rPr>
      </w:pPr>
      <w:r w:rsidRPr="00252EDA">
        <w:rPr>
          <w:lang w:val="en-US"/>
        </w:rPr>
        <w:t>XI</w:t>
      </w:r>
      <w:r w:rsidRPr="00252EDA">
        <w:rPr>
          <w:lang w:val="en-US"/>
        </w:rPr>
        <w:tab/>
      </w:r>
      <w:r w:rsidR="00370442" w:rsidRPr="00252EDA">
        <w:rPr>
          <w:lang w:val="en-US"/>
        </w:rPr>
        <w:t>Database</w:t>
      </w:r>
    </w:p>
    <w:p w14:paraId="26F738ED" w14:textId="5DF15E06" w:rsidR="00370442" w:rsidRPr="00252EDA" w:rsidRDefault="00E15587" w:rsidP="002F2E31">
      <w:pPr>
        <w:spacing w:after="120" w:line="264" w:lineRule="auto"/>
        <w:rPr>
          <w:lang w:val="en-US"/>
        </w:rPr>
      </w:pPr>
      <w:r w:rsidRPr="00252EDA">
        <w:rPr>
          <w:lang w:val="en-US"/>
        </w:rPr>
        <w:t>XII</w:t>
      </w:r>
      <w:r w:rsidRPr="00252EDA">
        <w:rPr>
          <w:lang w:val="en-US"/>
        </w:rPr>
        <w:tab/>
      </w:r>
      <w:r w:rsidR="00370442" w:rsidRPr="00252EDA">
        <w:rPr>
          <w:lang w:val="en-US"/>
        </w:rPr>
        <w:t>Inventory Development and Customization</w:t>
      </w:r>
    </w:p>
    <w:p w14:paraId="21C3A42B" w14:textId="4EAF13A7" w:rsidR="00370442" w:rsidRDefault="00E15587" w:rsidP="002F2E31">
      <w:pPr>
        <w:spacing w:after="120" w:line="264" w:lineRule="auto"/>
        <w:rPr>
          <w:lang w:val="en-US"/>
        </w:rPr>
      </w:pPr>
      <w:r w:rsidRPr="00252EDA">
        <w:rPr>
          <w:lang w:val="en-US"/>
        </w:rPr>
        <w:t>XIII</w:t>
      </w:r>
      <w:r w:rsidRPr="00252EDA">
        <w:rPr>
          <w:lang w:val="en-US"/>
        </w:rPr>
        <w:tab/>
      </w:r>
      <w:r w:rsidR="00370442" w:rsidRPr="00252EDA">
        <w:rPr>
          <w:lang w:val="en-US"/>
        </w:rPr>
        <w:t>Hazard Data Integration</w:t>
      </w:r>
    </w:p>
    <w:p w14:paraId="3FB90D9D" w14:textId="1B12BBD3" w:rsidR="00676759" w:rsidRDefault="00676759" w:rsidP="002F2E31">
      <w:pPr>
        <w:spacing w:after="120" w:line="264" w:lineRule="auto"/>
        <w:rPr>
          <w:lang w:val="en-US"/>
        </w:rPr>
      </w:pPr>
      <w:r>
        <w:rPr>
          <w:lang w:val="en-US"/>
        </w:rPr>
        <w:t>XIV</w:t>
      </w:r>
      <w:r>
        <w:rPr>
          <w:lang w:val="en-US"/>
        </w:rPr>
        <w:tab/>
      </w:r>
      <w:r w:rsidRPr="00252EDA">
        <w:rPr>
          <w:lang w:val="en-US"/>
        </w:rPr>
        <w:t>Definitions, Acronyms, and Abbreviations</w:t>
      </w:r>
    </w:p>
    <w:p w14:paraId="38BC49E5" w14:textId="2A6BB188" w:rsidR="00676759" w:rsidRPr="00252EDA" w:rsidRDefault="00676759" w:rsidP="002F2E31">
      <w:pPr>
        <w:spacing w:after="120" w:line="264" w:lineRule="auto"/>
        <w:rPr>
          <w:lang w:val="en-US"/>
        </w:rPr>
      </w:pPr>
      <w:r>
        <w:rPr>
          <w:lang w:val="en-US"/>
        </w:rPr>
        <w:t>XV</w:t>
      </w:r>
      <w:r>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7"/>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7"/>
      <w:r w:rsidR="009B46DE" w:rsidRPr="00252EDA">
        <w:rPr>
          <w:rStyle w:val="CommentReference"/>
          <w:lang w:val="en-US"/>
        </w:rPr>
        <w:commentReference w:id="7"/>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8"/>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8"/>
      <w:r w:rsidR="005F2BAE" w:rsidRPr="00252EDA">
        <w:rPr>
          <w:rStyle w:val="CommentReference"/>
          <w:lang w:val="en-US"/>
        </w:rPr>
        <w:commentReference w:id="8"/>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9"/>
      <w:r w:rsidRPr="00252EDA">
        <w:rPr>
          <w:lang w:val="en-US"/>
        </w:rPr>
        <w:t>State-of-the-art software, fully documented with metadata for all databases</w:t>
      </w:r>
      <w:commentRangeEnd w:id="9"/>
      <w:r w:rsidR="009B46DE" w:rsidRPr="00252EDA">
        <w:rPr>
          <w:rStyle w:val="CommentReference"/>
          <w:lang w:val="en-US"/>
        </w:rPr>
        <w:commentReference w:id="9"/>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10"/>
      <w:commentRangeStart w:id="11"/>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10"/>
      <w:r w:rsidRPr="00252EDA">
        <w:rPr>
          <w:rStyle w:val="CommentReference"/>
          <w:lang w:val="en-US"/>
        </w:rPr>
        <w:commentReference w:id="10"/>
      </w:r>
      <w:commentRangeEnd w:id="11"/>
      <w:r w:rsidR="00757F87" w:rsidRPr="00252EDA">
        <w:rPr>
          <w:rStyle w:val="CommentReference"/>
          <w:lang w:val="en-US"/>
        </w:rPr>
        <w:commentReference w:id="11"/>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2"/>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2"/>
      <w:r w:rsidR="00757F87" w:rsidRPr="00252EDA">
        <w:rPr>
          <w:rStyle w:val="CommentReference"/>
          <w:lang w:val="en-US"/>
        </w:rPr>
        <w:commentReference w:id="12"/>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r w:rsidR="00A65FAF" w:rsidRPr="00252EDA">
        <w:rPr>
          <w:rStyle w:val="CommentReference"/>
          <w:lang w:val="en-US"/>
        </w:rPr>
        <w:commentReference w:id="13"/>
      </w:r>
      <w:r w:rsidR="00C7401F" w:rsidRPr="00252EDA">
        <w:rPr>
          <w:rStyle w:val="CommentReference"/>
          <w:lang w:val="en-US"/>
        </w:rPr>
        <w:commentReference w:id="14"/>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As the community of stakeholders working with spatial data spreads beyond traditional GIS users, the need arises for visualization and analysis tools that effectively integrate spatial and non-spatial data. In fact, t</w:t>
      </w:r>
      <w:r w:rsidR="009D1401" w:rsidRPr="00252EDA">
        <w:rPr>
          <w:lang w:val="en-US"/>
        </w:rPr>
        <w:t xml:space="preserve">he functionality of </w:t>
      </w:r>
      <w:r w:rsidR="00BC3963" w:rsidRPr="00252EDA">
        <w:rPr>
          <w:lang w:val="en-US"/>
        </w:rPr>
        <w:t>Hazus</w:t>
      </w:r>
      <w:r w:rsidR="00245294" w:rsidRPr="00252EDA">
        <w:rPr>
          <w:lang w:val="en-US"/>
        </w:rPr>
        <w:t xml:space="preserve"> </w:t>
      </w:r>
      <w:r w:rsidR="009D1401" w:rsidRPr="00252EDA">
        <w:rPr>
          <w:lang w:val="en-US"/>
        </w:rPr>
        <w:t xml:space="preserve">does not necessitate a GIS at all.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xml:space="preserve">. One is a highly modularized system that acts like the above-mentioned toolbox, where each tool is well documented and can be accessed via an Application Programmer’s Interface or API.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5"/>
      <w:commentRangeStart w:id="16"/>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5"/>
      <w:r w:rsidR="00464BA3" w:rsidRPr="00252EDA">
        <w:rPr>
          <w:rStyle w:val="CommentReference"/>
          <w:lang w:val="en-US"/>
        </w:rPr>
        <w:commentReference w:id="15"/>
      </w:r>
      <w:commentRangeEnd w:id="16"/>
      <w:r w:rsidR="00E923A7" w:rsidRPr="00252EDA">
        <w:rPr>
          <w:lang w:val="en-US"/>
        </w:rPr>
        <w:t xml:space="preserve">  The Hazus team has developed 10 </w:t>
      </w:r>
      <w:r w:rsidR="00900F60" w:rsidRPr="00252EDA">
        <w:rPr>
          <w:rStyle w:val="CommentReference"/>
          <w:lang w:val="en-US"/>
        </w:rPr>
        <w:commentReference w:id="16"/>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w:t>
      </w:r>
      <w:proofErr w:type="gramStart"/>
      <w:r w:rsidR="006355D2" w:rsidRPr="00252EDA">
        <w:rPr>
          <w:lang w:val="en-US"/>
        </w:rPr>
        <w:t>program.</w:t>
      </w:r>
      <w:proofErr w:type="gramEnd"/>
      <w:r w:rsidR="006355D2" w:rsidRPr="00252EDA">
        <w:rPr>
          <w:lang w:val="en-US"/>
        </w:rPr>
        <w:t xml:space="preserve">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proofErr w:type="gramStart"/>
      <w:r w:rsidR="00E70ECB" w:rsidRPr="00252EDA">
        <w:rPr>
          <w:u w:val="single"/>
          <w:lang w:val="en-US"/>
        </w:rPr>
        <w:t>Must</w:t>
      </w:r>
      <w:proofErr w:type="gramEnd"/>
      <w:r w:rsidR="00E70ECB" w:rsidRPr="00252EDA">
        <w:rPr>
          <w:u w:val="single"/>
          <w:lang w:val="en-US"/>
        </w:rPr>
        <w:t xml:space="preserve">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7"/>
      <w:r w:rsidRPr="00252EDA">
        <w:rPr>
          <w:lang w:val="en-US"/>
        </w:rPr>
        <w:t xml:space="preserve"> (in parallel to Web </w:t>
      </w:r>
      <w:r w:rsidR="00BC3963" w:rsidRPr="00252EDA">
        <w:rPr>
          <w:lang w:val="en-US"/>
        </w:rPr>
        <w:t>Hazus</w:t>
      </w:r>
      <w:r w:rsidRPr="00252EDA">
        <w:rPr>
          <w:lang w:val="en-US"/>
        </w:rPr>
        <w:t xml:space="preserve">) </w:t>
      </w:r>
      <w:commentRangeEnd w:id="17"/>
      <w:r w:rsidR="00375403" w:rsidRPr="00252EDA">
        <w:rPr>
          <w:rStyle w:val="CommentReference"/>
          <w:lang w:val="en-US"/>
        </w:rPr>
        <w:commentReference w:id="17"/>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8"/>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9"/>
      <w:r w:rsidRPr="00252EDA">
        <w:rPr>
          <w:lang w:val="en-US"/>
        </w:rPr>
        <w:t>RDBMS</w:t>
      </w:r>
      <w:commentRangeEnd w:id="19"/>
      <w:r w:rsidR="00900F60" w:rsidRPr="00252EDA">
        <w:rPr>
          <w:rStyle w:val="CommentReference"/>
          <w:lang w:val="en-US"/>
        </w:rPr>
        <w:commentReference w:id="19"/>
      </w:r>
    </w:p>
    <w:commentRangeEnd w:id="18"/>
    <w:p w14:paraId="5954A71A" w14:textId="71D3E1A3" w:rsidR="0068434D" w:rsidRPr="00252EDA" w:rsidRDefault="00464BA3" w:rsidP="0068434D">
      <w:pPr>
        <w:spacing w:after="120"/>
        <w:ind w:right="14"/>
        <w:rPr>
          <w:lang w:val="en-US"/>
        </w:rPr>
      </w:pPr>
      <w:r w:rsidRPr="00252EDA">
        <w:rPr>
          <w:rStyle w:val="CommentReference"/>
          <w:lang w:val="en-US"/>
        </w:rPr>
        <w:commentReference w:id="18"/>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20"/>
      <w:commentRangeStart w:id="21"/>
      <w:r w:rsidRPr="00252EDA">
        <w:rPr>
          <w:lang w:val="en-US"/>
        </w:rPr>
        <w:t xml:space="preserve">on newer versions of ArcGIS </w:t>
      </w:r>
      <w:commentRangeEnd w:id="20"/>
      <w:r w:rsidR="0010723C" w:rsidRPr="00252EDA">
        <w:rPr>
          <w:rStyle w:val="CommentReference"/>
          <w:lang w:val="en-US"/>
        </w:rPr>
        <w:commentReference w:id="20"/>
      </w:r>
      <w:commentRangeEnd w:id="21"/>
      <w:r w:rsidR="00DC36B5" w:rsidRPr="00252EDA">
        <w:rPr>
          <w:rStyle w:val="CommentReference"/>
          <w:lang w:val="en-US"/>
        </w:rPr>
        <w:commentReference w:id="21"/>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2"/>
      <w:commentRangeStart w:id="23"/>
      <w:r w:rsidRPr="00252EDA">
        <w:rPr>
          <w:b/>
          <w:sz w:val="40"/>
          <w:lang w:val="en-US"/>
        </w:rPr>
        <w:t>Workshops</w:t>
      </w:r>
      <w:commentRangeEnd w:id="22"/>
      <w:r w:rsidR="004C5C14" w:rsidRPr="00252EDA">
        <w:rPr>
          <w:rStyle w:val="CommentReference"/>
          <w:lang w:val="en-US"/>
        </w:rPr>
        <w:commentReference w:id="22"/>
      </w:r>
      <w:commentRangeEnd w:id="23"/>
      <w:r w:rsidR="000E0635" w:rsidRPr="00252EDA">
        <w:rPr>
          <w:rStyle w:val="CommentReference"/>
          <w:lang w:val="en-US"/>
        </w:rPr>
        <w:commentReference w:id="23"/>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4"/>
      <w:commentRangeStart w:id="25"/>
      <w:r w:rsidRPr="00252EDA">
        <w:rPr>
          <w:b/>
          <w:sz w:val="28"/>
          <w:lang w:val="en-US"/>
        </w:rPr>
        <w:t>User Descriptions</w:t>
      </w:r>
      <w:commentRangeEnd w:id="24"/>
      <w:r w:rsidR="004C5C14" w:rsidRPr="00252EDA">
        <w:rPr>
          <w:rStyle w:val="CommentReference"/>
          <w:lang w:val="en-US"/>
        </w:rPr>
        <w:commentReference w:id="24"/>
      </w:r>
      <w:commentRangeEnd w:id="25"/>
      <w:r w:rsidR="00D927E4" w:rsidRPr="00252EDA">
        <w:rPr>
          <w:rStyle w:val="CommentReference"/>
          <w:lang w:val="en-US"/>
        </w:rPr>
        <w:commentReference w:id="25"/>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6"/>
      <w:r w:rsidR="00C74325" w:rsidRPr="00252EDA">
        <w:rPr>
          <w:rFonts w:cstheme="minorHAnsi"/>
          <w:lang w:val="en-US"/>
        </w:rPr>
        <w:t xml:space="preserve">national baseline </w:t>
      </w:r>
      <w:commentRangeEnd w:id="26"/>
      <w:r w:rsidR="003767F8" w:rsidRPr="00252EDA">
        <w:rPr>
          <w:rStyle w:val="CommentReference"/>
          <w:lang w:val="en-US"/>
        </w:rPr>
        <w:commentReference w:id="26"/>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7"/>
      <w:commentRangeStart w:id="28"/>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7"/>
      <w:r w:rsidR="003767F8" w:rsidRPr="00252EDA">
        <w:rPr>
          <w:rStyle w:val="CommentReference"/>
          <w:lang w:val="en-US"/>
        </w:rPr>
        <w:commentReference w:id="27"/>
      </w:r>
      <w:commentRangeEnd w:id="28"/>
      <w:r w:rsidR="000E0635" w:rsidRPr="00252EDA">
        <w:rPr>
          <w:rStyle w:val="CommentReference"/>
          <w:lang w:val="en-US"/>
        </w:rPr>
        <w:commentReference w:id="28"/>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29"/>
      <w:r w:rsidRPr="00252EDA">
        <w:rPr>
          <w:rFonts w:cstheme="minorHAnsi"/>
          <w:b/>
          <w:sz w:val="24"/>
          <w:lang w:val="en-US"/>
        </w:rPr>
        <w:t xml:space="preserve">Key User Features </w:t>
      </w:r>
      <w:commentRangeEnd w:id="29"/>
      <w:r w:rsidR="00031943" w:rsidRPr="00252EDA">
        <w:rPr>
          <w:rStyle w:val="CommentReference"/>
          <w:lang w:val="en-US"/>
        </w:rPr>
        <w:commentReference w:id="29"/>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30"/>
      <w:r w:rsidRPr="00252EDA">
        <w:rPr>
          <w:b/>
          <w:sz w:val="28"/>
          <w:lang w:val="en-US"/>
        </w:rPr>
        <w:t>III.2</w:t>
      </w:r>
      <w:r w:rsidRPr="00252EDA">
        <w:rPr>
          <w:b/>
          <w:sz w:val="28"/>
          <w:lang w:val="en-US"/>
        </w:rPr>
        <w:tab/>
        <w:t>Levels of Analysis</w:t>
      </w:r>
      <w:commentRangeEnd w:id="30"/>
      <w:r w:rsidR="006714E6" w:rsidRPr="00252EDA">
        <w:rPr>
          <w:rStyle w:val="CommentReference"/>
          <w:lang w:val="en-US"/>
        </w:rPr>
        <w:commentReference w:id="30"/>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of losses at regional levels</w:t>
      </w:r>
      <w:r w:rsidR="00895A61" w:rsidRPr="00252EDA">
        <w:rPr>
          <w:rFonts w:cstheme="minorHAnsi"/>
          <w:lang w:val="en-US"/>
        </w:rPr>
        <w:t>s.</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1"/>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1"/>
      <w:r w:rsidR="00CA2EC1" w:rsidRPr="00252EDA">
        <w:rPr>
          <w:rStyle w:val="CommentReference"/>
          <w:lang w:val="en-US"/>
        </w:rPr>
        <w:commentReference w:id="31"/>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If coastal hazard, select shorelines and breaklines</w:t>
      </w:r>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proofErr w:type="gramStart"/>
      <w:r w:rsidRPr="00252EDA">
        <w:rPr>
          <w:rFonts w:cstheme="minorHAnsi"/>
          <w:i/>
          <w:lang w:val="en-US"/>
        </w:rPr>
        <w:t>:</w:t>
      </w:r>
      <w:proofErr w:type="gramEnd"/>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2"/>
      <w:commentRangeStart w:id="33"/>
      <w:r w:rsidRPr="00252EDA">
        <w:rPr>
          <w:rFonts w:cstheme="minorHAnsi"/>
          <w:b/>
          <w:sz w:val="24"/>
          <w:lang w:val="en-US"/>
        </w:rPr>
        <w:tab/>
        <w:t>Developing data for a complete loss estimation study</w:t>
      </w:r>
      <w:commentRangeEnd w:id="32"/>
      <w:r w:rsidR="00B00288" w:rsidRPr="00252EDA">
        <w:rPr>
          <w:rStyle w:val="CommentReference"/>
          <w:lang w:val="en-US"/>
        </w:rPr>
        <w:commentReference w:id="32"/>
      </w:r>
      <w:commentRangeEnd w:id="33"/>
      <w:r w:rsidR="008E044F" w:rsidRPr="00252EDA">
        <w:rPr>
          <w:rStyle w:val="CommentReference"/>
          <w:lang w:val="en-US"/>
        </w:rPr>
        <w:commentReference w:id="33"/>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 xml:space="preserve">Census Tract Centroid .dat file (eg.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Hurrevac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Select the area to be studied.  The region of interest is created based on Census Tract</w:t>
      </w:r>
      <w:proofErr w:type="gramStart"/>
      <w:r w:rsidRPr="00252EDA">
        <w:rPr>
          <w:rFonts w:cstheme="minorHAnsi"/>
          <w:lang w:val="en-US"/>
        </w:rPr>
        <w:t>,  county</w:t>
      </w:r>
      <w:proofErr w:type="gramEnd"/>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ShakeMap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USGS ShakeMap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4"/>
      <w:commentRangeStart w:id="35"/>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rto="http://schemas.microsoft.com/office/word/2006/arto"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34"/>
      <w:r w:rsidR="002054E8" w:rsidRPr="00252EDA">
        <w:rPr>
          <w:rStyle w:val="CommentReference"/>
          <w:lang w:val="en-US"/>
        </w:rPr>
        <w:commentReference w:id="34"/>
      </w:r>
      <w:commentRangeEnd w:id="35"/>
      <w:r w:rsidR="00EF1BA4" w:rsidRPr="00252EDA">
        <w:rPr>
          <w:rStyle w:val="CommentReference"/>
          <w:lang w:val="en-US"/>
        </w:rPr>
        <w:commentReference w:id="35"/>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Ellingwood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6"/>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6"/>
      <w:r w:rsidRPr="00252EDA">
        <w:rPr>
          <w:rStyle w:val="CommentReference"/>
          <w:lang w:val="en-US"/>
        </w:rPr>
        <w:commentReference w:id="36"/>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7"/>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7"/>
      <w:r w:rsidRPr="00252EDA">
        <w:rPr>
          <w:rStyle w:val="CommentReference"/>
          <w:lang w:val="en-US"/>
        </w:rPr>
        <w:commentReference w:id="37"/>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7777777" w:rsidR="009B50F8" w:rsidRPr="00252EDA" w:rsidRDefault="009B50F8" w:rsidP="009B50F8">
      <w:pPr>
        <w:spacing w:after="120" w:line="360" w:lineRule="auto"/>
        <w:ind w:right="173"/>
        <w:rPr>
          <w:lang w:val="en-US"/>
        </w:rPr>
      </w:pPr>
      <w:r w:rsidRPr="00252EDA">
        <w:rPr>
          <w:lang w:val="en-US"/>
        </w:rPr>
        <w:t xml:space="preserve"> </w:t>
      </w: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8"/>
      <w:commentRangeStart w:id="39"/>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8"/>
      <w:r w:rsidR="002054E8" w:rsidRPr="00252EDA">
        <w:rPr>
          <w:rStyle w:val="CommentReference"/>
          <w:lang w:val="en-US"/>
        </w:rPr>
        <w:commentReference w:id="38"/>
      </w:r>
      <w:commentRangeEnd w:id="39"/>
      <w:r w:rsidR="008E044F" w:rsidRPr="00252EDA">
        <w:rPr>
          <w:rStyle w:val="CommentReference"/>
          <w:lang w:val="en-US"/>
        </w:rPr>
        <w:commentReference w:id="39"/>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Pr="00252EDA"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0"/>
      <w:commentRangeStart w:id="41"/>
      <w:r w:rsidR="009B50F8" w:rsidRPr="00252EDA">
        <w:rPr>
          <w:lang w:val="en-US"/>
        </w:rPr>
        <w:t xml:space="preserve">not have methods for rigorous calculation of damage or loss due to flooding or fire.  </w:t>
      </w:r>
      <w:commentRangeEnd w:id="40"/>
      <w:r w:rsidR="00C32F0A" w:rsidRPr="00252EDA">
        <w:rPr>
          <w:rStyle w:val="CommentReference"/>
          <w:lang w:val="en-US"/>
        </w:rPr>
        <w:commentReference w:id="40"/>
      </w:r>
      <w:commentRangeEnd w:id="41"/>
      <w:r w:rsidR="009A55AA" w:rsidRPr="00252EDA">
        <w:rPr>
          <w:rStyle w:val="CommentReference"/>
          <w:lang w:val="en-US"/>
        </w:rPr>
        <w:commentReference w:id="41"/>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2"/>
      <w:commentRangeStart w:id="43"/>
      <w:r w:rsidR="009B50F8" w:rsidRPr="00252EDA">
        <w:rPr>
          <w:lang w:val="en-US"/>
        </w:rPr>
        <w:t>eke</w:t>
      </w:r>
      <w:commentRangeEnd w:id="42"/>
      <w:r w:rsidRPr="00252EDA">
        <w:rPr>
          <w:rStyle w:val="CommentReference"/>
          <w:lang w:val="en-US"/>
        </w:rPr>
        <w:commentReference w:id="42"/>
      </w:r>
      <w:commentRangeEnd w:id="43"/>
      <w:r w:rsidR="009A55AA" w:rsidRPr="00252EDA">
        <w:rPr>
          <w:rStyle w:val="CommentReference"/>
          <w:lang w:val="en-US"/>
        </w:rPr>
        <w:commentReference w:id="43"/>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w:t>
      </w:r>
      <w:r w:rsidR="00465B02" w:rsidRPr="00252EDA">
        <w:rPr>
          <w:lang w:val="en-US"/>
        </w:rPr>
        <w:lastRenderedPageBreak/>
        <w:t xml:space="preserve">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r w:rsidR="00383A2E" w:rsidRPr="00252EDA">
        <w:rPr>
          <w:lang w:val="en-US"/>
        </w:rPr>
        <w:t>Sehra et al. 2014, Basiri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Private entities like Google and Microsoft now provide 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lastRenderedPageBreak/>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4"/>
      <w:r w:rsidRPr="00252EDA">
        <w:rPr>
          <w:lang w:val="en-US"/>
        </w:rPr>
        <w:t>The</w:t>
      </w:r>
      <w:commentRangeEnd w:id="44"/>
      <w:r w:rsidR="009A55AA" w:rsidRPr="00252EDA">
        <w:rPr>
          <w:rStyle w:val="CommentReference"/>
          <w:lang w:val="en-US"/>
        </w:rPr>
        <w:commentReference w:id="44"/>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lastRenderedPageBreak/>
        <w:t xml:space="preserve">One other useful source of demographic data is the disaggregated (rasterized) datasets developed at ORNL and CIESIN. ORNL’s </w:t>
      </w:r>
      <w:hyperlink r:id="rId84" w:history="1">
        <w:r w:rsidRPr="00252EDA">
          <w:rPr>
            <w:rStyle w:val="Hyperlink"/>
            <w:lang w:val="en-US"/>
          </w:rPr>
          <w:t>LandScan</w:t>
        </w:r>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Worldpop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5"/>
      <w:r w:rsidRPr="00252EDA">
        <w:rPr>
          <w:lang w:val="en-US"/>
        </w:rPr>
        <w:t xml:space="preserve">HSIP </w:t>
      </w:r>
      <w:commentRangeEnd w:id="45"/>
      <w:r w:rsidR="009A55AA" w:rsidRPr="00252EDA">
        <w:rPr>
          <w:rStyle w:val="CommentReference"/>
          <w:lang w:val="en-US"/>
        </w:rPr>
        <w:commentReference w:id="45"/>
      </w:r>
      <w:r w:rsidRPr="00252EDA">
        <w:rPr>
          <w:lang w:val="en-US"/>
        </w:rPr>
        <w:t xml:space="preserve">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w:t>
      </w:r>
      <w:r w:rsidRPr="00252EDA">
        <w:rPr>
          <w:lang w:val="en-US"/>
        </w:rPr>
        <w:lastRenderedPageBreak/>
        <w:t xml:space="preserve">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r w:rsidRPr="00252EDA">
          <w:rPr>
            <w:rStyle w:val="Hyperlink"/>
            <w:lang w:val="en-US"/>
          </w:rPr>
          <w:t>CityGML</w:t>
        </w:r>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xml:space="preserve">, for which there are Oracle and PostGIS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6"/>
      <w:r w:rsidRPr="00252EDA">
        <w:rPr>
          <w:rFonts w:cstheme="minorHAnsi"/>
          <w:b/>
          <w:sz w:val="24"/>
          <w:lang w:val="en-US"/>
        </w:rPr>
        <w:t>Requirements for the depth grids</w:t>
      </w:r>
      <w:commentRangeEnd w:id="46"/>
      <w:r w:rsidR="00DB7786" w:rsidRPr="00252EDA">
        <w:rPr>
          <w:rStyle w:val="CommentReference"/>
          <w:lang w:val="en-US"/>
        </w:rPr>
        <w:commentReference w:id="46"/>
      </w:r>
    </w:p>
    <w:p w14:paraId="27477BFE" w14:textId="2641DF78"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r w:rsidR="006F3418">
        <w:rPr>
          <w:lang w:val="en-US"/>
        </w:rPr>
        <w:t>Hazus</w:t>
      </w:r>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This will then provide the basis for the development of a nationwide, purely algorithmically-derived level-1 depth grid. Where available, high water mark data should be employed to estimate flood surfaces. In all other instances, MSC should collaborate with the CyberGIS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lastRenderedPageBreak/>
        <w:t xml:space="preserve">IV.3.4 </w:t>
      </w:r>
      <w:r w:rsidRPr="00252EDA">
        <w:rPr>
          <w:rFonts w:cstheme="minorHAnsi"/>
          <w:b/>
          <w:sz w:val="24"/>
          <w:lang w:val="en-US"/>
        </w:rPr>
        <w:tab/>
      </w:r>
      <w:commentRangeStart w:id="47"/>
      <w:r w:rsidRPr="00252EDA">
        <w:rPr>
          <w:rFonts w:cstheme="minorHAnsi"/>
          <w:b/>
          <w:sz w:val="24"/>
          <w:lang w:val="en-US"/>
        </w:rPr>
        <w:t>Requirements for results database</w:t>
      </w:r>
      <w:commentRangeEnd w:id="47"/>
      <w:r w:rsidR="00DF10F8" w:rsidRPr="00252EDA">
        <w:rPr>
          <w:rStyle w:val="CommentReference"/>
          <w:lang w:val="en-US"/>
        </w:rPr>
        <w:commentReference w:id="47"/>
      </w:r>
    </w:p>
    <w:p w14:paraId="712DB429" w14:textId="21F72F50"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r>
        <w:rPr>
          <w:lang w:val="en-US"/>
        </w:rPr>
        <w:t>Hazus</w:t>
      </w:r>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1" w:history="1">
        <w:r w:rsidR="00D46EC4" w:rsidRPr="00252EDA">
          <w:rPr>
            <w:rStyle w:val="Hyperlink"/>
            <w:lang w:val="en-US"/>
          </w:rPr>
          <w:t>Spatial Decision Support Knowledge Portal</w:t>
        </w:r>
      </w:hyperlink>
      <w:r w:rsidR="00D46EC4" w:rsidRPr="00252EDA">
        <w:rPr>
          <w:lang w:val="en-US"/>
        </w:rPr>
        <w:t xml:space="preserve">. The Open </w:t>
      </w:r>
      <w:r>
        <w:rPr>
          <w:lang w:val="en-US"/>
        </w:rPr>
        <w:t>Hazus</w:t>
      </w:r>
      <w:r w:rsidR="00D46EC4" w:rsidRPr="00252EDA">
        <w:rPr>
          <w:lang w:val="en-US"/>
        </w:rPr>
        <w:t xml:space="preserve"> development team would have to develop a model description template based on the </w:t>
      </w:r>
      <w:hyperlink r:id="rId92" w:history="1">
        <w:r w:rsidR="00D46EC4" w:rsidRPr="00252EDA">
          <w:rPr>
            <w:rStyle w:val="Hyperlink"/>
            <w:lang w:val="en-US"/>
          </w:rPr>
          <w:t>BPMN</w:t>
        </w:r>
      </w:hyperlink>
      <w:r w:rsidR="00D46EC4" w:rsidRPr="00252EDA">
        <w:rPr>
          <w:lang w:val="en-US"/>
        </w:rPr>
        <w:t xml:space="preserve"> or the UML profile </w:t>
      </w:r>
      <w:hyperlink r:id="rId93" w:history="1">
        <w:r w:rsidR="00D46EC4" w:rsidRPr="00252EDA">
          <w:rPr>
            <w:rStyle w:val="Hyperlink"/>
            <w:lang w:val="en-US"/>
          </w:rPr>
          <w:t>SysML</w:t>
        </w:r>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r w:rsidRPr="00252EDA">
          <w:rPr>
            <w:rStyle w:val="Hyperlink"/>
            <w:lang w:val="en-US"/>
          </w:rPr>
          <w:t>Socrata platform</w:t>
        </w:r>
      </w:hyperlink>
      <w:r w:rsidRPr="00252EDA">
        <w:rPr>
          <w:lang w:val="en-US"/>
        </w:rPr>
        <w:t xml:space="preserve">, which is generic enough to be replicated for Open </w:t>
      </w:r>
      <w:r w:rsidR="006F3418">
        <w:rPr>
          <w:lang w:val="en-US"/>
        </w:rPr>
        <w:t>Hazus</w:t>
      </w:r>
      <w:r w:rsidRPr="00252EDA">
        <w:rPr>
          <w:lang w:val="en-US"/>
        </w:rPr>
        <w:t xml:space="preserve"> as well. New York City’s open data portal may serve both as an example and a warning how not to implement Socrata.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48"/>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48"/>
      <w:r w:rsidR="00EF4F00">
        <w:rPr>
          <w:rStyle w:val="CommentReference"/>
        </w:rPr>
        <w:commentReference w:id="48"/>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51EC0DBA" w:rsidR="000667B2" w:rsidRPr="00252EDA" w:rsidRDefault="00D46EC4" w:rsidP="00FD6DCB">
      <w:pPr>
        <w:spacing w:after="120" w:line="360" w:lineRule="auto"/>
        <w:ind w:right="173"/>
        <w:rPr>
          <w:lang w:val="en-US"/>
        </w:rPr>
      </w:pPr>
      <w:r w:rsidRPr="00252EDA">
        <w:rPr>
          <w:lang w:val="en-US"/>
        </w:rPr>
        <w:t xml:space="preserve">The majority of Open </w:t>
      </w:r>
      <w:r w:rsidR="006F3418">
        <w:rPr>
          <w:lang w:val="en-US"/>
        </w:rPr>
        <w:t>Hazus</w:t>
      </w:r>
      <w:r w:rsidRPr="00252EDA">
        <w:rPr>
          <w:lang w:val="en-US"/>
        </w:rPr>
        <w:t xml:space="preserve"> users are expected to work with inventory data that is provided on Open </w:t>
      </w:r>
      <w:r w:rsidR="006F3418">
        <w:rPr>
          <w:lang w:val="en-US"/>
        </w:rPr>
        <w:t>Hazus</w:t>
      </w:r>
      <w:r w:rsidRPr="00252EDA">
        <w:rPr>
          <w:lang w:val="en-US"/>
        </w:rPr>
        <w:t xml:space="preserve"> servers. However, it could not be called open if there was not the facility to create specialized inventories that are tailored to fit the user’s needs. In addition to providing tools for building inventory data similar to the existing CDMS, Open </w:t>
      </w:r>
      <w:r w:rsidR="006F3418">
        <w:rPr>
          <w:lang w:val="en-US"/>
        </w:rPr>
        <w:t>Hazus</w:t>
      </w:r>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51EEBD4B"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 xml:space="preserve"> inventory descriptions are based on a set of 128 building types developed in the 1990s. This work has been significantly expanded by colleagues (Brzev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r w:rsidR="006F3418">
        <w:rPr>
          <w:lang w:val="en-US"/>
        </w:rPr>
        <w:t>Hazus</w:t>
      </w:r>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03084FA6" w:rsidR="00D46EC4" w:rsidRPr="00252EDA" w:rsidRDefault="00D46EC4" w:rsidP="00D46EC4">
      <w:pPr>
        <w:spacing w:after="120" w:line="360" w:lineRule="auto"/>
        <w:ind w:right="173"/>
        <w:rPr>
          <w:lang w:val="en-US"/>
        </w:rPr>
      </w:pPr>
      <w:r w:rsidRPr="00252EDA">
        <w:rPr>
          <w:lang w:val="en-US"/>
        </w:rPr>
        <w:t xml:space="preserve">As in its current incarnation as </w:t>
      </w:r>
      <w:r w:rsidR="006F3418">
        <w:rPr>
          <w:lang w:val="en-US"/>
        </w:rPr>
        <w:t>Hazus</w:t>
      </w:r>
      <w:r w:rsidRPr="00252EDA">
        <w:rPr>
          <w:lang w:val="en-US"/>
        </w:rPr>
        <w:t xml:space="preserve">-MH, Open </w:t>
      </w:r>
      <w:r w:rsidR="006F3418">
        <w:rPr>
          <w:lang w:val="en-US"/>
        </w:rPr>
        <w:t>Hazus</w:t>
      </w:r>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r w:rsidRPr="00252EDA">
          <w:rPr>
            <w:rStyle w:val="Hyperlink"/>
            <w:lang w:val="en-US"/>
          </w:rPr>
          <w:t>transitland</w:t>
        </w:r>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r w:rsidR="006F3418">
        <w:rPr>
          <w:lang w:val="en-US"/>
        </w:rPr>
        <w:t>Hazus</w:t>
      </w:r>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r w:rsidR="006F3418">
        <w:rPr>
          <w:lang w:val="en-US"/>
        </w:rPr>
        <w:t>Hazus</w:t>
      </w:r>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r>
        <w:rPr>
          <w:lang w:val="en-US"/>
        </w:rPr>
        <w:t>Hazus</w:t>
      </w:r>
      <w:r w:rsidR="00D46EC4" w:rsidRPr="00252EDA">
        <w:rPr>
          <w:lang w:val="en-US"/>
        </w:rPr>
        <w:t xml:space="preserve">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r w:rsidR="006F3418">
        <w:rPr>
          <w:lang w:val="en-US"/>
        </w:rPr>
        <w:t>Hazus</w:t>
      </w:r>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3F1FC492"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r w:rsidR="006F3418">
        <w:rPr>
          <w:lang w:val="en-US"/>
        </w:rPr>
        <w:t>Hazus</w:t>
      </w:r>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r w:rsidR="006F3418">
        <w:rPr>
          <w:lang w:val="en-US"/>
        </w:rPr>
        <w:t>Hazus</w:t>
      </w:r>
      <w:r w:rsidRPr="00252EDA">
        <w:rPr>
          <w:lang w:val="en-US"/>
        </w:rPr>
        <w:t xml:space="preserve"> modern dashboard tools based on open source libraries such as XY would replace the Crystal report components of the existing </w:t>
      </w:r>
      <w:r w:rsidR="006F3418">
        <w:rPr>
          <w:lang w:val="en-US"/>
        </w:rPr>
        <w:t>Hazus</w:t>
      </w:r>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r w:rsidR="006F3418">
        <w:rPr>
          <w:lang w:val="en-US"/>
        </w:rPr>
        <w:t>Hazus</w:t>
      </w:r>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992F12">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4" o:title=""/>
            <w10:wrap type="tight"/>
          </v:shape>
          <o:OLEObject Type="Embed" ProgID="Unknown" ShapeID="_x0000_s1026" DrawAspect="Content" ObjectID="_1608042921" r:id="rId105"/>
        </w:object>
      </w:r>
      <w:r w:rsidRPr="00252EDA">
        <w:rPr>
          <w:lang w:val="en-US"/>
        </w:rPr>
        <w:t xml:space="preserve">staff with at least a </w:t>
      </w:r>
      <w:proofErr w:type="gramStart"/>
      <w:r w:rsidRPr="00252EDA">
        <w:rPr>
          <w:lang w:val="en-US"/>
        </w:rPr>
        <w:t>masters</w:t>
      </w:r>
      <w:proofErr w:type="gramEnd"/>
      <w:r w:rsidRPr="00252EDA">
        <w:rPr>
          <w:lang w:val="en-US"/>
        </w:rPr>
        <w:t xml:space="preserve">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r w:rsidR="006F3418">
        <w:rPr>
          <w:i/>
          <w:lang w:val="en-US"/>
        </w:rPr>
        <w:t>Hazus</w:t>
      </w:r>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r w:rsidR="006F3418">
        <w:rPr>
          <w:lang w:val="en-US"/>
        </w:rPr>
        <w:t>Hazus</w:t>
      </w:r>
      <w:r w:rsidRPr="00252EDA">
        <w:rPr>
          <w:lang w:val="en-US"/>
        </w:rPr>
        <w:t xml:space="preserve">-MH is good. In the immediate future, CMS would be well served with dedicated courses or tutorials for this </w:t>
      </w:r>
      <w:r w:rsidR="006F3418">
        <w:rPr>
          <w:lang w:val="en-US"/>
        </w:rPr>
        <w:t>Hazus</w:t>
      </w:r>
      <w:r w:rsidRPr="00252EDA">
        <w:rPr>
          <w:lang w:val="en-US"/>
        </w:rPr>
        <w:t xml:space="preserve">-MH module; in the long run, Open </w:t>
      </w:r>
      <w:r w:rsidR="006F3418">
        <w:rPr>
          <w:lang w:val="en-US"/>
        </w:rPr>
        <w:t>Hazus</w:t>
      </w:r>
      <w:r w:rsidRPr="00252EDA">
        <w:rPr>
          <w:lang w:val="en-US"/>
        </w:rPr>
        <w:t xml:space="preserve"> provides the opportunity to use open source products like </w:t>
      </w:r>
      <w:hyperlink r:id="rId107" w:history="1">
        <w:r w:rsidRPr="00252EDA">
          <w:rPr>
            <w:rStyle w:val="Hyperlink"/>
            <w:lang w:val="en-US"/>
          </w:rPr>
          <w:t>blueNOTE</w:t>
        </w:r>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49"/>
      <w:r w:rsidR="0070176A" w:rsidRPr="00252EDA">
        <w:rPr>
          <w:rFonts w:cstheme="minorHAnsi"/>
          <w:b/>
          <w:sz w:val="24"/>
          <w:lang w:val="en-US"/>
        </w:rPr>
        <w:t xml:space="preserve">Flood </w:t>
      </w:r>
      <w:r w:rsidRPr="00252EDA">
        <w:rPr>
          <w:rFonts w:cstheme="minorHAnsi"/>
          <w:b/>
          <w:sz w:val="24"/>
          <w:lang w:val="en-US"/>
        </w:rPr>
        <w:t>Hazard Characterization</w:t>
      </w:r>
      <w:commentRangeEnd w:id="49"/>
      <w:r w:rsidR="00AC7ACC" w:rsidRPr="00252EDA">
        <w:rPr>
          <w:rStyle w:val="CommentReference"/>
          <w:lang w:val="en-US"/>
        </w:rPr>
        <w:commentReference w:id="49"/>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commentRangeStart w:id="50"/>
      <w:r w:rsidRPr="00252EDA">
        <w:rPr>
          <w:rFonts w:cstheme="minorHAnsi"/>
          <w:b/>
          <w:sz w:val="24"/>
          <w:lang w:val="en-US"/>
        </w:rPr>
        <w:t xml:space="preserve">V.3 </w:t>
      </w:r>
      <w:r w:rsidRPr="00252EDA">
        <w:rPr>
          <w:rFonts w:cstheme="minorHAnsi"/>
          <w:b/>
          <w:sz w:val="24"/>
          <w:lang w:val="en-US"/>
        </w:rPr>
        <w:tab/>
        <w:t>Mapping of Modules to User Types</w:t>
      </w:r>
      <w:commentRangeEnd w:id="50"/>
      <w:r w:rsidR="005D3038">
        <w:rPr>
          <w:rStyle w:val="CommentReference"/>
        </w:rPr>
        <w:commentReference w:id="50"/>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08D7ED9B" w14:textId="188A49DE" w:rsidR="005D3038" w:rsidRPr="00252EDA" w:rsidRDefault="005D3038" w:rsidP="005D3038">
      <w:pPr>
        <w:rPr>
          <w:b/>
          <w:sz w:val="32"/>
          <w:lang w:val="en-US"/>
        </w:rPr>
      </w:pPr>
      <w:r>
        <w:rPr>
          <w:b/>
          <w:sz w:val="32"/>
          <w:lang w:val="en-US"/>
        </w:rPr>
        <w:lastRenderedPageBreak/>
        <w:t>VI</w:t>
      </w:r>
      <w:r w:rsidRPr="00252EDA">
        <w:rPr>
          <w:b/>
          <w:sz w:val="32"/>
          <w:lang w:val="en-US"/>
        </w:rPr>
        <w:t>.</w:t>
      </w:r>
      <w:r w:rsidRPr="00252EDA">
        <w:rPr>
          <w:b/>
          <w:sz w:val="32"/>
          <w:lang w:val="en-US"/>
        </w:rPr>
        <w:tab/>
      </w:r>
      <w:r>
        <w:rPr>
          <w:b/>
          <w:sz w:val="32"/>
          <w:lang w:val="en-US"/>
        </w:rPr>
        <w:t>Analysis of Alternatives</w:t>
      </w:r>
    </w:p>
    <w:p w14:paraId="5EC31339" w14:textId="77777777" w:rsidR="005D3038" w:rsidRPr="00252EDA" w:rsidRDefault="005D3038" w:rsidP="005D3038">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7CC54938" w14:textId="77777777" w:rsidR="005D3038" w:rsidRPr="00252EDA" w:rsidRDefault="005D3038" w:rsidP="005D3038">
      <w:pPr>
        <w:rPr>
          <w:lang w:val="en-US"/>
        </w:rPr>
      </w:pPr>
    </w:p>
    <w:p w14:paraId="3796EF8B" w14:textId="6956031E" w:rsidR="005D3038" w:rsidRPr="00252EDA" w:rsidRDefault="005D3038" w:rsidP="005D3038">
      <w:pPr>
        <w:rPr>
          <w:b/>
          <w:sz w:val="28"/>
          <w:lang w:val="en-US"/>
        </w:rPr>
      </w:pPr>
      <w:r>
        <w:rPr>
          <w:b/>
          <w:sz w:val="28"/>
          <w:lang w:val="en-US"/>
        </w:rPr>
        <w:t>V</w:t>
      </w:r>
      <w:r w:rsidRPr="00252EDA">
        <w:rPr>
          <w:b/>
          <w:sz w:val="28"/>
          <w:lang w:val="en-US"/>
        </w:rPr>
        <w:t>I.1</w:t>
      </w:r>
      <w:r w:rsidRPr="00252EDA">
        <w:rPr>
          <w:b/>
          <w:sz w:val="28"/>
          <w:lang w:val="en-US"/>
        </w:rPr>
        <w:tab/>
      </w:r>
      <w:r>
        <w:rPr>
          <w:b/>
          <w:sz w:val="28"/>
          <w:lang w:val="en-US"/>
        </w:rPr>
        <w:t>Preferred Solution</w:t>
      </w:r>
    </w:p>
    <w:p w14:paraId="34706743" w14:textId="77777777" w:rsidR="005D3038" w:rsidRPr="00252EDA" w:rsidRDefault="005D3038" w:rsidP="005D3038">
      <w:pPr>
        <w:spacing w:line="360" w:lineRule="auto"/>
        <w:rPr>
          <w:lang w:val="en-US"/>
        </w:rPr>
      </w:pPr>
      <w:r w:rsidRPr="00252EDA">
        <w:rPr>
          <w:lang w:val="en-US"/>
        </w:rPr>
        <w:t xml:space="preserve">Multi-tiered access. </w:t>
      </w:r>
    </w:p>
    <w:p w14:paraId="57363EEB" w14:textId="3F2D29D6" w:rsidR="005D3038" w:rsidRPr="00252EDA" w:rsidRDefault="005D3038" w:rsidP="005D3038">
      <w:pPr>
        <w:spacing w:line="360" w:lineRule="auto"/>
        <w:rPr>
          <w:b/>
          <w:sz w:val="24"/>
          <w:lang w:val="en-US"/>
        </w:rPr>
      </w:pPr>
      <w:r>
        <w:rPr>
          <w:b/>
          <w:sz w:val="24"/>
          <w:lang w:val="en-US"/>
        </w:rPr>
        <w:t>VI</w:t>
      </w:r>
      <w:r w:rsidRPr="00252EDA">
        <w:rPr>
          <w:b/>
          <w:sz w:val="24"/>
          <w:lang w:val="en-US"/>
        </w:rPr>
        <w:t>.1.1</w:t>
      </w:r>
      <w:r w:rsidRPr="00252EDA">
        <w:rPr>
          <w:b/>
          <w:sz w:val="24"/>
          <w:lang w:val="en-US"/>
        </w:rPr>
        <w:tab/>
        <w:t>Inventory Access</w:t>
      </w:r>
    </w:p>
    <w:p w14:paraId="32CC70B6" w14:textId="5718A572" w:rsidR="002D6419" w:rsidRDefault="005D3038" w:rsidP="005D3038">
      <w:pPr>
        <w:spacing w:after="120" w:line="360" w:lineRule="auto"/>
        <w:ind w:right="173"/>
        <w:rPr>
          <w:lang w:val="en-US"/>
        </w:rPr>
      </w:pPr>
      <w:r w:rsidRPr="00252EDA">
        <w:rPr>
          <w:lang w:val="en-US"/>
        </w:rPr>
        <w:t xml:space="preserve">Open </w:t>
      </w:r>
      <w:r>
        <w:rPr>
          <w:lang w:val="en-US"/>
        </w:rPr>
        <w:t>Hazus</w:t>
      </w:r>
      <w:r w:rsidRPr="00252EDA">
        <w:rPr>
          <w:lang w:val="en-US"/>
        </w:rPr>
        <w:t xml:space="preserve"> users may include up to 50 variables in a single API query and make up to 500 queries per</w:t>
      </w:r>
    </w:p>
    <w:p w14:paraId="23C27941" w14:textId="77777777" w:rsidR="005D3038" w:rsidRDefault="005D3038" w:rsidP="005D3038">
      <w:pPr>
        <w:spacing w:after="120" w:line="360" w:lineRule="auto"/>
        <w:ind w:right="173"/>
        <w:rPr>
          <w:lang w:val="en-US"/>
        </w:rPr>
      </w:pPr>
    </w:p>
    <w:p w14:paraId="269289DD" w14:textId="6B0ABAA6" w:rsidR="005D3038" w:rsidRPr="00252EDA" w:rsidRDefault="005D3038" w:rsidP="005D3038">
      <w:pPr>
        <w:rPr>
          <w:b/>
          <w:sz w:val="28"/>
          <w:lang w:val="en-US"/>
        </w:rPr>
      </w:pPr>
      <w:r>
        <w:rPr>
          <w:b/>
          <w:sz w:val="28"/>
          <w:lang w:val="en-US"/>
        </w:rPr>
        <w:t>V</w:t>
      </w:r>
      <w:r w:rsidRPr="00252EDA">
        <w:rPr>
          <w:b/>
          <w:sz w:val="28"/>
          <w:lang w:val="en-US"/>
        </w:rPr>
        <w:t>I.</w:t>
      </w:r>
      <w:r>
        <w:rPr>
          <w:b/>
          <w:sz w:val="28"/>
          <w:lang w:val="en-US"/>
        </w:rPr>
        <w:t>2</w:t>
      </w:r>
      <w:r w:rsidRPr="00252EDA">
        <w:rPr>
          <w:b/>
          <w:sz w:val="28"/>
          <w:lang w:val="en-US"/>
        </w:rPr>
        <w:tab/>
      </w:r>
      <w:r>
        <w:rPr>
          <w:b/>
          <w:sz w:val="28"/>
          <w:lang w:val="en-US"/>
        </w:rPr>
        <w:t>Security Considerations</w:t>
      </w:r>
    </w:p>
    <w:p w14:paraId="07E7DC0C" w14:textId="77777777" w:rsidR="005D3038" w:rsidRDefault="005D3038" w:rsidP="005D3038">
      <w:pPr>
        <w:spacing w:after="120" w:line="360" w:lineRule="auto"/>
        <w:ind w:right="173"/>
        <w:rPr>
          <w:lang w:val="en-US"/>
        </w:rPr>
      </w:pPr>
    </w:p>
    <w:p w14:paraId="15A76B9E" w14:textId="77777777" w:rsidR="005D3038" w:rsidRDefault="005D3038" w:rsidP="005D3038">
      <w:pPr>
        <w:spacing w:after="120" w:line="360" w:lineRule="auto"/>
        <w:ind w:right="173"/>
        <w:rPr>
          <w:lang w:val="en-US"/>
        </w:rPr>
      </w:pPr>
    </w:p>
    <w:p w14:paraId="4D8A40E0" w14:textId="61754B4C" w:rsidR="005D3038" w:rsidRPr="00252EDA" w:rsidRDefault="005D3038" w:rsidP="005D3038">
      <w:pPr>
        <w:rPr>
          <w:b/>
          <w:sz w:val="28"/>
          <w:lang w:val="en-US"/>
        </w:rPr>
      </w:pPr>
      <w:r>
        <w:rPr>
          <w:b/>
          <w:sz w:val="28"/>
          <w:lang w:val="en-US"/>
        </w:rPr>
        <w:t>V</w:t>
      </w:r>
      <w:r w:rsidRPr="00252EDA">
        <w:rPr>
          <w:b/>
          <w:sz w:val="28"/>
          <w:lang w:val="en-US"/>
        </w:rPr>
        <w:t>I.</w:t>
      </w:r>
      <w:r>
        <w:rPr>
          <w:b/>
          <w:sz w:val="28"/>
          <w:lang w:val="en-US"/>
        </w:rPr>
        <w:t>3</w:t>
      </w:r>
      <w:r w:rsidRPr="00252EDA">
        <w:rPr>
          <w:b/>
          <w:sz w:val="28"/>
          <w:lang w:val="en-US"/>
        </w:rPr>
        <w:tab/>
      </w:r>
      <w:r>
        <w:rPr>
          <w:b/>
          <w:sz w:val="28"/>
          <w:lang w:val="en-US"/>
        </w:rPr>
        <w:t>Assumptions and Dependencies</w:t>
      </w:r>
    </w:p>
    <w:p w14:paraId="52D842DF" w14:textId="77777777" w:rsidR="005D3038" w:rsidRDefault="005D3038" w:rsidP="005D3038">
      <w:pPr>
        <w:spacing w:after="120" w:line="360" w:lineRule="auto"/>
        <w:ind w:right="173"/>
        <w:rPr>
          <w:lang w:val="en-US"/>
        </w:rPr>
      </w:pPr>
    </w:p>
    <w:p w14:paraId="5D15D551" w14:textId="77777777" w:rsidR="005D3038" w:rsidRDefault="005D3038" w:rsidP="005D3038">
      <w:pPr>
        <w:spacing w:after="120" w:line="360" w:lineRule="auto"/>
        <w:ind w:right="173"/>
        <w:rPr>
          <w:lang w:val="en-US"/>
        </w:rPr>
      </w:pPr>
    </w:p>
    <w:p w14:paraId="0F2C4140" w14:textId="77777777" w:rsidR="005D3038" w:rsidRDefault="005D3038" w:rsidP="005D3038">
      <w:pPr>
        <w:spacing w:after="120" w:line="360" w:lineRule="auto"/>
        <w:ind w:right="173"/>
        <w:rPr>
          <w:lang w:val="en-US"/>
        </w:rPr>
        <w:sectPr w:rsidR="005D3038" w:rsidSect="002F2E31">
          <w:headerReference w:type="default" r:id="rId111"/>
          <w:footerReference w:type="default" r:id="rId112"/>
          <w:pgSz w:w="12240" w:h="15840"/>
          <w:pgMar w:top="1440" w:right="1440" w:bottom="1440" w:left="1440" w:header="720" w:footer="720" w:gutter="0"/>
          <w:pgNumType w:start="1"/>
          <w:cols w:space="720"/>
          <w:docGrid w:linePitch="360"/>
        </w:sectPr>
      </w:pPr>
    </w:p>
    <w:p w14:paraId="2FCFF357" w14:textId="29E67230" w:rsidR="005D3038" w:rsidRPr="00252EDA" w:rsidRDefault="005D3038" w:rsidP="005D3038">
      <w:pPr>
        <w:rPr>
          <w:b/>
          <w:sz w:val="32"/>
          <w:lang w:val="en-US"/>
        </w:rPr>
      </w:pPr>
      <w:r>
        <w:rPr>
          <w:b/>
          <w:sz w:val="32"/>
          <w:lang w:val="en-US"/>
        </w:rPr>
        <w:lastRenderedPageBreak/>
        <w:t>VII</w:t>
      </w:r>
      <w:r w:rsidRPr="00252EDA">
        <w:rPr>
          <w:b/>
          <w:sz w:val="32"/>
          <w:lang w:val="en-US"/>
        </w:rPr>
        <w:t>.</w:t>
      </w:r>
      <w:r w:rsidRPr="00252EDA">
        <w:rPr>
          <w:b/>
          <w:sz w:val="32"/>
          <w:lang w:val="en-US"/>
        </w:rPr>
        <w:tab/>
      </w:r>
      <w:r>
        <w:rPr>
          <w:b/>
          <w:sz w:val="32"/>
          <w:lang w:val="en-US"/>
        </w:rPr>
        <w:t>Product Review</w:t>
      </w:r>
    </w:p>
    <w:p w14:paraId="57B72832" w14:textId="77777777" w:rsidR="005D3038" w:rsidRPr="00252EDA" w:rsidRDefault="005D3038" w:rsidP="005D3038">
      <w:pPr>
        <w:spacing w:line="360" w:lineRule="auto"/>
        <w:rPr>
          <w:lang w:val="en-US"/>
        </w:rPr>
      </w:pPr>
      <w:r w:rsidRPr="00252EDA">
        <w:rPr>
          <w:lang w:val="en-US"/>
        </w:rPr>
        <w:t>The purpose of this whitepaper is to de</w:t>
      </w:r>
      <w:bookmarkStart w:id="51" w:name="_GoBack"/>
      <w:bookmarkEnd w:id="51"/>
      <w:r w:rsidRPr="00252EDA">
        <w:rPr>
          <w:lang w:val="en-US"/>
        </w:rPr>
        <w:t xml:space="preserv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288DECF8" w14:textId="77777777" w:rsidR="005D3038" w:rsidRPr="00252EDA" w:rsidRDefault="005D3038" w:rsidP="005D3038">
      <w:pPr>
        <w:rPr>
          <w:lang w:val="en-US"/>
        </w:rPr>
      </w:pPr>
    </w:p>
    <w:p w14:paraId="4DB97B69" w14:textId="22FCE117" w:rsidR="005D3038" w:rsidRPr="00252EDA" w:rsidRDefault="005D3038" w:rsidP="005D3038">
      <w:pPr>
        <w:rPr>
          <w:b/>
          <w:sz w:val="28"/>
          <w:lang w:val="en-US"/>
        </w:rPr>
      </w:pPr>
      <w:r>
        <w:rPr>
          <w:b/>
          <w:sz w:val="28"/>
          <w:lang w:val="en-US"/>
        </w:rPr>
        <w:t>V</w:t>
      </w:r>
      <w:r w:rsidR="00992F12">
        <w:rPr>
          <w:b/>
          <w:sz w:val="28"/>
          <w:lang w:val="en-US"/>
        </w:rPr>
        <w:t>I</w:t>
      </w:r>
      <w:r w:rsidRPr="00252EDA">
        <w:rPr>
          <w:b/>
          <w:sz w:val="28"/>
          <w:lang w:val="en-US"/>
        </w:rPr>
        <w:t>I.</w:t>
      </w:r>
      <w:r w:rsidR="00992F12">
        <w:rPr>
          <w:b/>
          <w:sz w:val="28"/>
          <w:lang w:val="en-US"/>
        </w:rPr>
        <w:t>1</w:t>
      </w:r>
      <w:r w:rsidRPr="00252EDA">
        <w:rPr>
          <w:b/>
          <w:sz w:val="28"/>
          <w:lang w:val="en-US"/>
        </w:rPr>
        <w:tab/>
      </w:r>
      <w:r w:rsidR="00992F12">
        <w:rPr>
          <w:b/>
          <w:sz w:val="28"/>
          <w:lang w:val="en-US"/>
        </w:rPr>
        <w:t>Geographic Resources Analysis Support System (GRASS)</w:t>
      </w:r>
    </w:p>
    <w:p w14:paraId="335CB4E1" w14:textId="466C3194" w:rsidR="007A4747" w:rsidRPr="007A4747" w:rsidRDefault="007A4747" w:rsidP="00D93326">
      <w:pPr>
        <w:spacing w:after="120" w:line="360" w:lineRule="auto"/>
        <w:rPr>
          <w:lang w:val="en-US"/>
        </w:rPr>
      </w:pPr>
      <w:r w:rsidRPr="007A4747">
        <w:rPr>
          <w:lang w:val="en-US"/>
        </w:rPr>
        <w:t xml:space="preserve">The </w:t>
      </w:r>
      <w:hyperlink r:id="rId113"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76241638" w14:textId="62D65DB0" w:rsidR="007A4747" w:rsidRPr="007A4747" w:rsidRDefault="007A4747" w:rsidP="00D93326">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sidR="00D93326">
        <w:rPr>
          <w:lang w:val="en-US"/>
        </w:rPr>
        <w:t xml:space="preserve"> </w:t>
      </w:r>
      <w:r w:rsidRPr="007A4747">
        <w:rPr>
          <w:lang w:val="en-US"/>
        </w:rPr>
        <w:t>The GRASS Development Team has grown into a multi-national team consisting of developers at numerous locations.</w:t>
      </w:r>
    </w:p>
    <w:p w14:paraId="5FC0444F" w14:textId="61754F70" w:rsidR="005D3038" w:rsidRDefault="007A4747" w:rsidP="00D93326">
      <w:pPr>
        <w:spacing w:after="120" w:line="360" w:lineRule="auto"/>
        <w:rPr>
          <w:lang w:val="en-US"/>
        </w:rPr>
      </w:pPr>
      <w:r w:rsidRPr="007A4747">
        <w:rPr>
          <w:lang w:val="en-US"/>
        </w:rPr>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7FC2E86A" w14:textId="49C77EDA" w:rsidR="00D93326" w:rsidRPr="00252EDA" w:rsidRDefault="00D93326" w:rsidP="00D93326">
      <w:pPr>
        <w:spacing w:line="360" w:lineRule="auto"/>
        <w:rPr>
          <w:b/>
          <w:sz w:val="24"/>
          <w:lang w:val="en-US"/>
        </w:rPr>
      </w:pPr>
      <w:r>
        <w:rPr>
          <w:b/>
          <w:sz w:val="24"/>
          <w:lang w:val="en-US"/>
        </w:rPr>
        <w:t>VII</w:t>
      </w:r>
      <w:r w:rsidRPr="00252EDA">
        <w:rPr>
          <w:b/>
          <w:sz w:val="24"/>
          <w:lang w:val="en-US"/>
        </w:rPr>
        <w:t>.1.1</w:t>
      </w:r>
      <w:r w:rsidRPr="00252EDA">
        <w:rPr>
          <w:b/>
          <w:sz w:val="24"/>
          <w:lang w:val="en-US"/>
        </w:rPr>
        <w:tab/>
      </w:r>
      <w:r>
        <w:rPr>
          <w:b/>
          <w:sz w:val="24"/>
          <w:lang w:val="en-US"/>
        </w:rPr>
        <w:t>GRASS GIS Capabilities</w:t>
      </w:r>
    </w:p>
    <w:p w14:paraId="225448ED" w14:textId="3D7E09C8" w:rsidR="00D93326" w:rsidRPr="00D93326" w:rsidRDefault="00D93326" w:rsidP="00D93326">
      <w:pPr>
        <w:spacing w:after="120" w:line="360" w:lineRule="auto"/>
        <w:ind w:left="567" w:hanging="567"/>
        <w:rPr>
          <w:lang w:val="en-US"/>
        </w:rPr>
      </w:pPr>
      <w:r w:rsidRPr="00D93326">
        <w:rPr>
          <w:u w:val="single"/>
          <w:lang w:val="en-US"/>
        </w:rPr>
        <w:t>Raster analysis</w:t>
      </w:r>
      <w:r w:rsidRPr="00D93326">
        <w:rPr>
          <w:lang w:val="en-US"/>
        </w:rPr>
        <w:t>: Automatic raster</w:t>
      </w:r>
      <w:r w:rsidR="00480BB3">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sidR="00480BB3">
        <w:rPr>
          <w:lang w:val="en-US"/>
        </w:rPr>
        <w:t xml:space="preserve"> </w:t>
      </w:r>
      <w:r w:rsidRPr="00D93326">
        <w:rPr>
          <w:lang w:val="en-US"/>
        </w:rPr>
        <w:t xml:space="preserve">table modifications, Conversion to vector and point data format, Correlation / covariance analysis, Expert system analysis , Map algebra (map calculator), </w:t>
      </w:r>
      <w:r w:rsidRPr="00D93326">
        <w:rPr>
          <w:lang w:val="en-US"/>
        </w:rPr>
        <w:lastRenderedPageBreak/>
        <w:t xml:space="preserve">Interpolation for missing values, </w:t>
      </w:r>
      <w:r w:rsidRPr="00D93326">
        <w:rPr>
          <w:lang w:val="en-US"/>
        </w:rPr>
        <w:t>Neighborhood</w:t>
      </w:r>
      <w:r w:rsidRPr="00D93326">
        <w:rPr>
          <w:lang w:val="en-US"/>
        </w:rPr>
        <w:t xml:space="preserve"> matrix analysis, Raster overlay with or without weight, Reclassification of cell labels, Resampling (resolution), Rescaling of cell values, Statistical cell analysis, Surface generation from vector lines</w:t>
      </w:r>
    </w:p>
    <w:p w14:paraId="167E74EE" w14:textId="00E7B731" w:rsidR="00D93326" w:rsidRPr="00D93326" w:rsidRDefault="00D93326" w:rsidP="00D93326">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sidR="00480BB3">
        <w:rPr>
          <w:lang w:val="en-US"/>
        </w:rPr>
        <w:t>z</w:t>
      </w:r>
      <w:r w:rsidRPr="00D93326">
        <w:rPr>
          <w:lang w:val="en-US"/>
        </w:rPr>
        <w:t>ed Splines with Tension), 3D Visualization (isosurfaces), Interface to Paraview and POVray visualization tools</w:t>
      </w:r>
    </w:p>
    <w:p w14:paraId="0C589738" w14:textId="77777777" w:rsidR="00D93326" w:rsidRPr="00D93326" w:rsidRDefault="00D93326" w:rsidP="00D93326">
      <w:pPr>
        <w:spacing w:after="120" w:line="360" w:lineRule="auto"/>
        <w:ind w:left="567" w:hanging="567"/>
        <w:rPr>
          <w:lang w:val="en-US"/>
        </w:rPr>
      </w:pPr>
      <w:r w:rsidRPr="00D93326">
        <w:rPr>
          <w:u w:val="single"/>
          <w:lang w:val="en-US"/>
        </w:rPr>
        <w:t>Vector analysis</w:t>
      </w:r>
      <w:r w:rsidRPr="00D93326">
        <w:rPr>
          <w:lang w:val="en-US"/>
        </w:rPr>
        <w:t>: Contour generation from raster surfaces (IDW, Splines algorithm), Conversion to raster and point data format, Digitizing (scanned raster image) with mouse, Reclassification of vector labels, Superpositioning of vector layers</w:t>
      </w:r>
    </w:p>
    <w:p w14:paraId="3DAE0122" w14:textId="77777777" w:rsidR="00D93326" w:rsidRPr="00D93326" w:rsidRDefault="00D93326" w:rsidP="00D93326">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576E3B42" w14:textId="6E77BE0B" w:rsidR="00D93326" w:rsidRPr="00D93326" w:rsidRDefault="00D93326" w:rsidP="00D93326">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sidR="00480BB3">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AE43EE0" w14:textId="3ECACD4D" w:rsidR="00D93326" w:rsidRPr="00D93326" w:rsidRDefault="00D93326" w:rsidP="00D93326">
      <w:pPr>
        <w:spacing w:after="120" w:line="360" w:lineRule="auto"/>
        <w:ind w:left="567" w:hanging="567"/>
        <w:rPr>
          <w:lang w:val="en-US"/>
        </w:rPr>
      </w:pPr>
      <w:r w:rsidRPr="00D93326">
        <w:rPr>
          <w:u w:val="single"/>
          <w:lang w:val="en-US"/>
        </w:rPr>
        <w:t>DTM-Analysis</w:t>
      </w:r>
      <w:r w:rsidRPr="00D93326">
        <w:rPr>
          <w:lang w:val="en-US"/>
        </w:rPr>
        <w:t xml:space="preserve">: Contour generation, Cost / path analysis, Slope / aspect analysis, Surface generation from spot </w:t>
      </w:r>
      <w:r w:rsidRPr="00D93326">
        <w:rPr>
          <w:lang w:val="en-US"/>
        </w:rPr>
        <w:t>heights</w:t>
      </w:r>
      <w:r w:rsidRPr="00D93326">
        <w:rPr>
          <w:lang w:val="en-US"/>
        </w:rPr>
        <w:t xml:space="preserve"> or contours</w:t>
      </w:r>
    </w:p>
    <w:p w14:paraId="614CE06E" w14:textId="77777777" w:rsidR="00D93326" w:rsidRPr="00D93326" w:rsidRDefault="00D93326" w:rsidP="00D93326">
      <w:pPr>
        <w:spacing w:after="120" w:line="360" w:lineRule="auto"/>
        <w:ind w:left="567" w:hanging="567"/>
        <w:rPr>
          <w:lang w:val="en-US"/>
        </w:rPr>
      </w:pPr>
      <w:r w:rsidRPr="00D93326">
        <w:rPr>
          <w:u w:val="single"/>
          <w:lang w:val="en-US"/>
        </w:rPr>
        <w:t>Geocoding</w:t>
      </w:r>
      <w:r w:rsidRPr="00D93326">
        <w:rPr>
          <w:lang w:val="en-US"/>
        </w:rPr>
        <w:t>: Geocoding of raster and vector maps including (LiDAR) point clouds</w:t>
      </w:r>
    </w:p>
    <w:p w14:paraId="5D4AB99F" w14:textId="77777777" w:rsidR="00D93326" w:rsidRPr="00D93326" w:rsidRDefault="00D93326" w:rsidP="00D93326">
      <w:pPr>
        <w:spacing w:after="120" w:line="360" w:lineRule="auto"/>
        <w:ind w:left="567" w:hanging="567"/>
        <w:rPr>
          <w:lang w:val="en-US"/>
        </w:rPr>
      </w:pPr>
      <w:r w:rsidRPr="00D93326">
        <w:rPr>
          <w:u w:val="single"/>
          <w:lang w:val="en-US"/>
        </w:rPr>
        <w:t>Visualization</w:t>
      </w:r>
      <w:r w:rsidRPr="00D93326">
        <w:rPr>
          <w:lang w:val="en-US"/>
        </w:rPr>
        <w:t>: 3D surfaces with 3D query (NVIZ), Color assignments, Histogram presentation, Map overlay, Point data maps, Raster maps, Vector maps, Zoom / unzoom -function</w:t>
      </w:r>
    </w:p>
    <w:p w14:paraId="16BFE48D" w14:textId="77777777" w:rsidR="00D93326" w:rsidRPr="00D93326" w:rsidRDefault="00D93326" w:rsidP="00D93326">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5AAFBC41" w14:textId="77777777" w:rsidR="00D93326" w:rsidRPr="00D93326" w:rsidRDefault="00D93326" w:rsidP="00D93326">
      <w:pPr>
        <w:spacing w:after="120" w:line="360" w:lineRule="auto"/>
        <w:ind w:left="567" w:hanging="567"/>
        <w:rPr>
          <w:lang w:val="en-US"/>
        </w:rPr>
      </w:pPr>
      <w:r w:rsidRPr="00D93326">
        <w:rPr>
          <w:lang w:val="en-US"/>
        </w:rPr>
        <w:t>SQL-support: Database interfaces (DBF, SQLite, PostgreSQL, mySQL, ODBC)</w:t>
      </w:r>
    </w:p>
    <w:p w14:paraId="22D5EAF2" w14:textId="627323DB" w:rsidR="00D93326" w:rsidRPr="00D93326" w:rsidRDefault="00D93326" w:rsidP="00D93326">
      <w:pPr>
        <w:spacing w:after="120" w:line="360" w:lineRule="auto"/>
        <w:ind w:left="567" w:hanging="567"/>
        <w:rPr>
          <w:lang w:val="en-US"/>
        </w:rPr>
      </w:pPr>
      <w:r w:rsidRPr="00D93326">
        <w:rPr>
          <w:u w:val="single"/>
          <w:lang w:val="en-US"/>
        </w:rPr>
        <w:t>Geostatistics</w:t>
      </w:r>
      <w:r w:rsidRPr="00D93326">
        <w:rPr>
          <w:lang w:val="en-US"/>
        </w:rPr>
        <w:t>: Interface to "R" (</w:t>
      </w:r>
      <w:r>
        <w:rPr>
          <w:lang w:val="en-US"/>
        </w:rPr>
        <w:t>see section VII.8), Matlab, and other software packages</w:t>
      </w:r>
    </w:p>
    <w:p w14:paraId="03A31DE2" w14:textId="560AE75F" w:rsidR="00D93326" w:rsidRPr="00D93326" w:rsidRDefault="00D93326" w:rsidP="00D93326">
      <w:pPr>
        <w:spacing w:after="120" w:line="360" w:lineRule="auto"/>
        <w:ind w:left="567" w:hanging="567"/>
        <w:rPr>
          <w:lang w:val="en-US"/>
        </w:rPr>
      </w:pPr>
      <w:r w:rsidRPr="00D93326">
        <w:rPr>
          <w:u w:val="single"/>
          <w:lang w:val="en-US"/>
        </w:rPr>
        <w:lastRenderedPageBreak/>
        <w:t>Temporal framework</w:t>
      </w:r>
      <w:r w:rsidRPr="00D93326">
        <w:rPr>
          <w:lang w:val="en-US"/>
        </w:rPr>
        <w:t xml:space="preserve">: support for time series analysis to manage, process and </w:t>
      </w:r>
      <w:r w:rsidR="00480BB3" w:rsidRPr="00D93326">
        <w:rPr>
          <w:lang w:val="en-US"/>
        </w:rPr>
        <w:t>analyze</w:t>
      </w:r>
      <w:r w:rsidRPr="00D93326">
        <w:rPr>
          <w:lang w:val="en-US"/>
        </w:rPr>
        <w:t xml:space="preserve"> (big) spatio-temporal environmental data. It supports querying, map calculation, aggregation, statistics and gap filling for raster, vector and raster3D data. A temporal topology builder is available to build spatio-temporal topology connections between map objects for 1D, 3D and 4D extents.</w:t>
      </w:r>
    </w:p>
    <w:p w14:paraId="735B2B02" w14:textId="23BE2405" w:rsidR="00D93326" w:rsidRDefault="00D93326" w:rsidP="00D93326">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69444E87" w14:textId="77777777" w:rsidR="00992F12" w:rsidRPr="00252EDA" w:rsidRDefault="00992F12" w:rsidP="00992F12">
      <w:pPr>
        <w:rPr>
          <w:lang w:val="en-US"/>
        </w:rPr>
      </w:pPr>
    </w:p>
    <w:p w14:paraId="7C858BC6" w14:textId="1A55A9C2" w:rsidR="00992F12" w:rsidRPr="00252EDA" w:rsidRDefault="00992F12" w:rsidP="00992F12">
      <w:pPr>
        <w:rPr>
          <w:b/>
          <w:sz w:val="28"/>
          <w:lang w:val="en-US"/>
        </w:rPr>
      </w:pPr>
      <w:r>
        <w:rPr>
          <w:b/>
          <w:sz w:val="28"/>
          <w:lang w:val="en-US"/>
        </w:rPr>
        <w:t>VI</w:t>
      </w:r>
      <w:r w:rsidRPr="00252EDA">
        <w:rPr>
          <w:b/>
          <w:sz w:val="28"/>
          <w:lang w:val="en-US"/>
        </w:rPr>
        <w:t>I.</w:t>
      </w:r>
      <w:r>
        <w:rPr>
          <w:b/>
          <w:sz w:val="28"/>
          <w:lang w:val="en-US"/>
        </w:rPr>
        <w:t>2</w:t>
      </w:r>
      <w:r w:rsidRPr="00252EDA">
        <w:rPr>
          <w:b/>
          <w:sz w:val="28"/>
          <w:lang w:val="en-US"/>
        </w:rPr>
        <w:tab/>
      </w:r>
      <w:r>
        <w:rPr>
          <w:b/>
          <w:sz w:val="28"/>
          <w:lang w:val="en-US"/>
        </w:rPr>
        <w:t>Quantum GIS</w:t>
      </w:r>
    </w:p>
    <w:p w14:paraId="2A501900" w14:textId="4D46117C" w:rsidR="00992F12" w:rsidRDefault="00105104" w:rsidP="00074EDC">
      <w:pPr>
        <w:spacing w:after="120" w:line="360" w:lineRule="auto"/>
        <w:rPr>
          <w:lang w:val="en-US"/>
        </w:rPr>
      </w:pPr>
      <w:hyperlink r:id="rId114" w:history="1">
        <w:r w:rsidR="00D93326" w:rsidRPr="00105104">
          <w:rPr>
            <w:rStyle w:val="Hyperlink"/>
            <w:lang w:val="en-US"/>
          </w:rPr>
          <w:t>Q</w:t>
        </w:r>
        <w:r w:rsidR="00131B6D" w:rsidRPr="00105104">
          <w:rPr>
            <w:rStyle w:val="Hyperlink"/>
            <w:lang w:val="en-US"/>
          </w:rPr>
          <w:t xml:space="preserve">uantum </w:t>
        </w:r>
        <w:r w:rsidR="00D93326" w:rsidRPr="00105104">
          <w:rPr>
            <w:rStyle w:val="Hyperlink"/>
            <w:lang w:val="en-US"/>
          </w:rPr>
          <w:t>GIS</w:t>
        </w:r>
      </w:hyperlink>
      <w:r w:rsidR="00131B6D">
        <w:rPr>
          <w:lang w:val="en-US"/>
        </w:rPr>
        <w:t>, better known by i</w:t>
      </w:r>
      <w:r>
        <w:rPr>
          <w:lang w:val="en-US"/>
        </w:rPr>
        <w:t>ts acronym QGIS,</w:t>
      </w:r>
      <w:r w:rsidR="00D93326" w:rsidRPr="00D93326">
        <w:rPr>
          <w:lang w:val="en-US"/>
        </w:rPr>
        <w:t xml:space="preserve"> is the leading </w:t>
      </w:r>
      <w:r w:rsidR="00D93326">
        <w:rPr>
          <w:lang w:val="en-US"/>
        </w:rPr>
        <w:t xml:space="preserve">open source </w:t>
      </w:r>
      <w:r w:rsidR="00D93326" w:rsidRPr="00D93326">
        <w:rPr>
          <w:b/>
          <w:i/>
          <w:lang w:val="en-US"/>
        </w:rPr>
        <w:t>desktop</w:t>
      </w:r>
      <w:r w:rsidR="00D93326" w:rsidRPr="00D93326">
        <w:rPr>
          <w:lang w:val="en-US"/>
        </w:rPr>
        <w:t xml:space="preserve"> GIS. It allows </w:t>
      </w:r>
      <w:r w:rsidR="00D93326">
        <w:rPr>
          <w:lang w:val="en-US"/>
        </w:rPr>
        <w:t>users</w:t>
      </w:r>
      <w:r w:rsidR="00D93326" w:rsidRPr="00D93326">
        <w:rPr>
          <w:lang w:val="en-US"/>
        </w:rPr>
        <w:t xml:space="preserve"> to create, edit, visualize, analyze and publish geospatial information on Windows, Mac OS, Linux, BSD and Android (via the QField app). </w:t>
      </w:r>
      <w:r w:rsidR="00131B6D">
        <w:rPr>
          <w:lang w:val="en-US"/>
        </w:rPr>
        <w:t xml:space="preserve">There is </w:t>
      </w:r>
      <w:r w:rsidR="00D93326" w:rsidRPr="00D93326">
        <w:rPr>
          <w:lang w:val="en-US"/>
        </w:rPr>
        <w:t xml:space="preserve">also </w:t>
      </w:r>
      <w:r w:rsidR="00131B6D">
        <w:rPr>
          <w:lang w:val="en-US"/>
        </w:rPr>
        <w:t xml:space="preserve">an </w:t>
      </w:r>
      <w:r w:rsidR="00D93326" w:rsidRPr="00D93326">
        <w:rPr>
          <w:lang w:val="en-US"/>
        </w:rPr>
        <w:t xml:space="preserve">OGC Web Server application, a web browser client and developer libraries. </w:t>
      </w:r>
      <w:r w:rsidRPr="00105104">
        <w:rPr>
          <w:lang w:val="en-US"/>
        </w:rPr>
        <w:t>QGIS is licensed under the GNU General Public License.</w:t>
      </w:r>
      <w:r>
        <w:rPr>
          <w:lang w:val="en-US"/>
        </w:rPr>
        <w:t xml:space="preserve"> </w:t>
      </w:r>
      <w:r w:rsidR="00D93326"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5DDBE865" w14:textId="77777777" w:rsidR="00992F12" w:rsidRPr="00252EDA" w:rsidRDefault="00992F12" w:rsidP="00074EDC">
      <w:pPr>
        <w:rPr>
          <w:lang w:val="en-US"/>
        </w:rPr>
      </w:pPr>
    </w:p>
    <w:p w14:paraId="586F4AE6" w14:textId="624B335B" w:rsidR="00992F12" w:rsidRPr="00252EDA" w:rsidRDefault="00992F12" w:rsidP="00074EDC">
      <w:pPr>
        <w:rPr>
          <w:b/>
          <w:sz w:val="28"/>
          <w:lang w:val="en-US"/>
        </w:rPr>
      </w:pPr>
      <w:r>
        <w:rPr>
          <w:b/>
          <w:sz w:val="28"/>
          <w:lang w:val="en-US"/>
        </w:rPr>
        <w:t>VI</w:t>
      </w:r>
      <w:r w:rsidRPr="00252EDA">
        <w:rPr>
          <w:b/>
          <w:sz w:val="28"/>
          <w:lang w:val="en-US"/>
        </w:rPr>
        <w:t>I.</w:t>
      </w:r>
      <w:r>
        <w:rPr>
          <w:b/>
          <w:sz w:val="28"/>
          <w:lang w:val="en-US"/>
        </w:rPr>
        <w:t>3</w:t>
      </w:r>
      <w:r w:rsidRPr="00252EDA">
        <w:rPr>
          <w:b/>
          <w:sz w:val="28"/>
          <w:lang w:val="en-US"/>
        </w:rPr>
        <w:tab/>
      </w:r>
      <w:r>
        <w:rPr>
          <w:b/>
          <w:sz w:val="28"/>
          <w:lang w:val="en-US"/>
        </w:rPr>
        <w:t>User-friendly Desktop Internet-oriented GIS (uDig)</w:t>
      </w:r>
    </w:p>
    <w:p w14:paraId="40993C16" w14:textId="736FF8EB" w:rsidR="00992F12" w:rsidRDefault="003D7F8F" w:rsidP="00074EDC">
      <w:pPr>
        <w:spacing w:after="120" w:line="360" w:lineRule="auto"/>
        <w:rPr>
          <w:lang w:val="en-US"/>
        </w:rPr>
      </w:pPr>
      <w:hyperlink r:id="rId115" w:history="1">
        <w:proofErr w:type="gramStart"/>
        <w:r w:rsidR="00105104" w:rsidRPr="003D7F8F">
          <w:rPr>
            <w:rStyle w:val="Hyperlink"/>
            <w:lang w:val="en-US"/>
          </w:rPr>
          <w:t>uDig</w:t>
        </w:r>
        <w:proofErr w:type="gramEnd"/>
      </w:hyperlink>
      <w:r w:rsidR="00105104" w:rsidRPr="00105104">
        <w:rPr>
          <w:lang w:val="en-US"/>
        </w:rPr>
        <w:t xml:space="preserve"> is an open source spatial data viewer/editor, with special emphasis on the </w:t>
      </w:r>
      <w:r>
        <w:rPr>
          <w:lang w:val="en-US"/>
        </w:rPr>
        <w:t>OGC</w:t>
      </w:r>
      <w:r w:rsidR="00105104" w:rsidRPr="00105104">
        <w:rPr>
          <w:lang w:val="en-US"/>
        </w:rPr>
        <w:t xml:space="preserve"> standards for Internet GIS, the Web Map Server (WMS) and Web Feature Server (WFS) standards.</w:t>
      </w:r>
      <w:r>
        <w:rPr>
          <w:lang w:val="en-US"/>
        </w:rPr>
        <w:t xml:space="preserve"> </w:t>
      </w:r>
      <w:r>
        <w:rPr>
          <w:lang w:val="en-US"/>
        </w:rPr>
        <w:t xml:space="preserve">The goal of </w:t>
      </w:r>
      <w:r w:rsidRPr="003D7F8F">
        <w:rPr>
          <w:lang w:val="en-US"/>
        </w:rPr>
        <w:t>uDig is to provide a complete Java solution for desktop GIS data access, editing, and viewing.</w:t>
      </w:r>
      <w:r>
        <w:rPr>
          <w:lang w:val="en-US"/>
        </w:rPr>
        <w:t xml:space="preserve"> There are standalone versions for Windows, Mac OS and Linux, however, for the purposes of Open Hazus, the application framework, built with Eclipse Rich Client (RCP) technology might be more promising. Their </w:t>
      </w:r>
      <w:hyperlink r:id="rId116" w:history="1">
        <w:r w:rsidRPr="003D7F8F">
          <w:rPr>
            <w:rStyle w:val="Hyperlink"/>
            <w:lang w:val="en-US"/>
          </w:rPr>
          <w:t>gallery of sample applications</w:t>
        </w:r>
      </w:hyperlink>
      <w:r>
        <w:rPr>
          <w:lang w:val="en-US"/>
        </w:rPr>
        <w:t xml:space="preserve"> built with uDig illustrates implementations in hydrology, logistics, forest management, and the </w:t>
      </w:r>
      <w:hyperlink r:id="rId117" w:history="1">
        <w:r w:rsidRPr="00DC7B02">
          <w:rPr>
            <w:rStyle w:val="Hyperlink"/>
            <w:lang w:val="en-US"/>
          </w:rPr>
          <w:t>Distant Early Warning System for Tsunamis</w:t>
        </w:r>
      </w:hyperlink>
      <w:r>
        <w:rPr>
          <w:lang w:val="en-US"/>
        </w:rPr>
        <w:t>.</w:t>
      </w:r>
      <w:r w:rsidR="00DC7B02">
        <w:rPr>
          <w:lang w:val="en-US"/>
        </w:rPr>
        <w:t xml:space="preserve"> </w:t>
      </w:r>
      <w:proofErr w:type="gramStart"/>
      <w:r w:rsidR="00DC7B02">
        <w:rPr>
          <w:lang w:val="en-US"/>
        </w:rPr>
        <w:t>uDig</w:t>
      </w:r>
      <w:proofErr w:type="gramEnd"/>
      <w:r w:rsidR="00DC7B02">
        <w:rPr>
          <w:lang w:val="en-US"/>
        </w:rPr>
        <w:t xml:space="preserve"> is also the underlying platform for DIVA GIS.</w:t>
      </w:r>
    </w:p>
    <w:p w14:paraId="754ED4B3" w14:textId="1312DD5E" w:rsidR="00DC7B02" w:rsidRPr="00252EDA" w:rsidRDefault="00DC7B02" w:rsidP="00074EDC">
      <w:pPr>
        <w:spacing w:line="360" w:lineRule="auto"/>
        <w:rPr>
          <w:b/>
          <w:sz w:val="24"/>
          <w:lang w:val="en-US"/>
        </w:rPr>
      </w:pPr>
      <w:r>
        <w:rPr>
          <w:b/>
          <w:sz w:val="24"/>
          <w:lang w:val="en-US"/>
        </w:rPr>
        <w:t>VII</w:t>
      </w:r>
      <w:r w:rsidRPr="00252EDA">
        <w:rPr>
          <w:b/>
          <w:sz w:val="24"/>
          <w:lang w:val="en-US"/>
        </w:rPr>
        <w:t>.</w:t>
      </w:r>
      <w:r>
        <w:rPr>
          <w:b/>
          <w:sz w:val="24"/>
          <w:lang w:val="en-US"/>
        </w:rPr>
        <w:t>3</w:t>
      </w:r>
      <w:r w:rsidRPr="00252EDA">
        <w:rPr>
          <w:b/>
          <w:sz w:val="24"/>
          <w:lang w:val="en-US"/>
        </w:rPr>
        <w:t>.1</w:t>
      </w:r>
      <w:r w:rsidRPr="00252EDA">
        <w:rPr>
          <w:b/>
          <w:sz w:val="24"/>
          <w:lang w:val="en-US"/>
        </w:rPr>
        <w:tab/>
      </w:r>
      <w:r>
        <w:rPr>
          <w:b/>
          <w:sz w:val="24"/>
          <w:lang w:val="en-US"/>
        </w:rPr>
        <w:t>DIVA GIS</w:t>
      </w:r>
    </w:p>
    <w:p w14:paraId="51A2EC5C" w14:textId="04CC39EC" w:rsidR="00992F12" w:rsidRPr="00252EDA" w:rsidRDefault="00DC7B02" w:rsidP="00074EDC">
      <w:pPr>
        <w:spacing w:after="120" w:line="360" w:lineRule="auto"/>
        <w:rPr>
          <w:lang w:val="en-US"/>
        </w:rPr>
      </w:pPr>
      <w:hyperlink r:id="rId118" w:history="1">
        <w:r w:rsidRPr="00DC7B02">
          <w:rPr>
            <w:rStyle w:val="Hyperlink"/>
            <w:lang w:val="en-US"/>
          </w:rPr>
          <w:t>DIVA-GIS</w:t>
        </w:r>
      </w:hyperlink>
      <w:r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w:t>
      </w:r>
      <w:r w:rsidRPr="00DC7B02">
        <w:rPr>
          <w:lang w:val="en-US"/>
        </w:rPr>
        <w:lastRenderedPageBreak/>
        <w:t xml:space="preserve">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9" w:history="1">
        <w:r w:rsidRPr="000354AA">
          <w:rPr>
            <w:rStyle w:val="Hyperlink"/>
            <w:lang w:val="en-US"/>
          </w:rPr>
          <w:t>Maxent</w:t>
        </w:r>
      </w:hyperlink>
      <w:r w:rsidRPr="00DC7B02">
        <w:rPr>
          <w:lang w:val="en-US"/>
        </w:rPr>
        <w:t>.</w:t>
      </w:r>
    </w:p>
    <w:p w14:paraId="43BAE1A9" w14:textId="77777777" w:rsidR="00DC7B02" w:rsidRPr="00252EDA" w:rsidRDefault="00DC7B02" w:rsidP="00074EDC">
      <w:pPr>
        <w:rPr>
          <w:lang w:val="en-US"/>
        </w:rPr>
      </w:pPr>
    </w:p>
    <w:p w14:paraId="7252737D" w14:textId="6EF96FFA" w:rsidR="00992F12" w:rsidRPr="00252EDA" w:rsidRDefault="00992F12" w:rsidP="00074EDC">
      <w:pPr>
        <w:rPr>
          <w:b/>
          <w:sz w:val="28"/>
          <w:lang w:val="en-US"/>
        </w:rPr>
      </w:pPr>
      <w:r>
        <w:rPr>
          <w:b/>
          <w:sz w:val="28"/>
          <w:lang w:val="en-US"/>
        </w:rPr>
        <w:t>VI</w:t>
      </w:r>
      <w:r w:rsidRPr="00252EDA">
        <w:rPr>
          <w:b/>
          <w:sz w:val="28"/>
          <w:lang w:val="en-US"/>
        </w:rPr>
        <w:t>I.</w:t>
      </w:r>
      <w:r>
        <w:rPr>
          <w:b/>
          <w:sz w:val="28"/>
          <w:lang w:val="en-US"/>
        </w:rPr>
        <w:t>4</w:t>
      </w:r>
      <w:r w:rsidRPr="00252EDA">
        <w:rPr>
          <w:b/>
          <w:sz w:val="28"/>
          <w:lang w:val="en-US"/>
        </w:rPr>
        <w:tab/>
      </w:r>
      <w:r>
        <w:rPr>
          <w:b/>
          <w:sz w:val="28"/>
          <w:lang w:val="en-US"/>
        </w:rPr>
        <w:t>gvSIG</w:t>
      </w:r>
    </w:p>
    <w:p w14:paraId="60257C18" w14:textId="1B516B5F" w:rsidR="00992F12" w:rsidRDefault="00390B4F" w:rsidP="00074EDC">
      <w:pPr>
        <w:spacing w:after="120" w:line="360" w:lineRule="auto"/>
        <w:rPr>
          <w:lang w:val="en-US"/>
        </w:rPr>
      </w:pPr>
      <w:hyperlink r:id="rId120" w:history="1">
        <w:proofErr w:type="gramStart"/>
        <w:r w:rsidRPr="00390B4F">
          <w:rPr>
            <w:rStyle w:val="Hyperlink"/>
            <w:lang w:val="en-US"/>
          </w:rPr>
          <w:t>gvSIG</w:t>
        </w:r>
        <w:proofErr w:type="gramEnd"/>
      </w:hyperlink>
      <w:r>
        <w:rPr>
          <w:lang w:val="en-US"/>
        </w:rPr>
        <w:t xml:space="preserve"> is the third OSGeo desktop GIS application, published under the </w:t>
      </w:r>
      <w:r w:rsidRPr="00390B4F">
        <w:rPr>
          <w:lang w:val="en-US"/>
        </w:rPr>
        <w:t>GNU/GPL license</w:t>
      </w:r>
      <w:r>
        <w:rPr>
          <w:lang w:val="en-US"/>
        </w:rPr>
        <w:t xml:space="preserve"> and </w:t>
      </w:r>
      <w:r w:rsidRPr="00390B4F">
        <w:rPr>
          <w:lang w:val="en-US"/>
        </w:rPr>
        <w:t>used by thousands of users worldwide.</w:t>
      </w:r>
      <w:r>
        <w:rPr>
          <w:lang w:val="en-US"/>
        </w:rPr>
        <w:t xml:space="preserve"> </w:t>
      </w:r>
      <w:proofErr w:type="gramStart"/>
      <w:r>
        <w:rPr>
          <w:lang w:val="en-US"/>
        </w:rPr>
        <w:t>gvSIG</w:t>
      </w:r>
      <w:proofErr w:type="gramEnd"/>
      <w:r>
        <w:rPr>
          <w:lang w:val="en-US"/>
        </w:rPr>
        <w:t xml:space="preserve"> developed in parallel to QGIS and with a somewhat different emphasis on geospatial workflows. Its strengths are the geoprocessing component Sextante</w:t>
      </w:r>
      <w:r w:rsidR="00BE414F">
        <w:rPr>
          <w:lang w:val="en-US"/>
        </w:rPr>
        <w:t xml:space="preserve"> and its support for standards beyond the geospatial realm (e.g., databases, CAD, catalogues). </w:t>
      </w:r>
      <w:proofErr w:type="gramStart"/>
      <w:r w:rsidR="00BE414F">
        <w:rPr>
          <w:lang w:val="en-US"/>
        </w:rPr>
        <w:t>gvSIG</w:t>
      </w:r>
      <w:proofErr w:type="gramEnd"/>
      <w:r w:rsidR="00BE414F">
        <w:rPr>
          <w:lang w:val="en-US"/>
        </w:rPr>
        <w:t xml:space="preserve"> has a vibrant user and developer community, mostly in Europe and Latin America.</w:t>
      </w:r>
    </w:p>
    <w:p w14:paraId="7249BD95" w14:textId="77777777" w:rsidR="00992F12" w:rsidRPr="00252EDA" w:rsidRDefault="00992F12" w:rsidP="00074EDC">
      <w:pPr>
        <w:rPr>
          <w:lang w:val="en-US"/>
        </w:rPr>
      </w:pPr>
    </w:p>
    <w:p w14:paraId="11FAEF66" w14:textId="3CC8BF96" w:rsidR="00992F12" w:rsidRPr="00252EDA" w:rsidRDefault="00992F12" w:rsidP="00074EDC">
      <w:pPr>
        <w:rPr>
          <w:b/>
          <w:sz w:val="28"/>
          <w:lang w:val="en-US"/>
        </w:rPr>
      </w:pPr>
      <w:r>
        <w:rPr>
          <w:b/>
          <w:sz w:val="28"/>
          <w:lang w:val="en-US"/>
        </w:rPr>
        <w:t>VI</w:t>
      </w:r>
      <w:r w:rsidRPr="00252EDA">
        <w:rPr>
          <w:b/>
          <w:sz w:val="28"/>
          <w:lang w:val="en-US"/>
        </w:rPr>
        <w:t>I.</w:t>
      </w:r>
      <w:r>
        <w:rPr>
          <w:b/>
          <w:sz w:val="28"/>
          <w:lang w:val="en-US"/>
        </w:rPr>
        <w:t>5</w:t>
      </w:r>
      <w:r w:rsidRPr="00252EDA">
        <w:rPr>
          <w:b/>
          <w:sz w:val="28"/>
          <w:lang w:val="en-US"/>
        </w:rPr>
        <w:tab/>
      </w:r>
      <w:r>
        <w:rPr>
          <w:b/>
          <w:sz w:val="28"/>
          <w:lang w:val="en-US"/>
        </w:rPr>
        <w:t>System for Automated Geoscientific Analysis (SAGA)</w:t>
      </w:r>
    </w:p>
    <w:p w14:paraId="77EE6DF1" w14:textId="6DFBFF1E" w:rsidR="00BE414F" w:rsidRPr="00BE414F" w:rsidRDefault="00BE414F" w:rsidP="00074EDC">
      <w:pPr>
        <w:spacing w:after="120" w:line="360" w:lineRule="auto"/>
        <w:rPr>
          <w:lang w:val="en-US"/>
        </w:rPr>
      </w:pPr>
      <w:hyperlink r:id="rId121" w:history="1">
        <w:r w:rsidRPr="00BE414F">
          <w:rPr>
            <w:rStyle w:val="Hyperlink"/>
            <w:lang w:val="en-US"/>
          </w:rPr>
          <w:t xml:space="preserve">SAGA </w:t>
        </w:r>
      </w:hyperlink>
      <w:r>
        <w:rPr>
          <w:lang w:val="en-US"/>
        </w:rPr>
        <w:t xml:space="preserve">started out as a set of programs the quantitative description of topographies (landform shapes). It has now become a serious competitor for the raster-based GRASS GIS. </w:t>
      </w:r>
      <w:r w:rsidRPr="00BE414F">
        <w:rPr>
          <w:lang w:val="en-US"/>
        </w:rPr>
        <w:t xml:space="preserve">SAGA's </w:t>
      </w:r>
      <w:r w:rsidR="00074EDC">
        <w:rPr>
          <w:lang w:val="en-US"/>
        </w:rPr>
        <w:t xml:space="preserve">overarching goal </w:t>
      </w:r>
      <w:r w:rsidRPr="00BE414F">
        <w:rPr>
          <w:lang w:val="en-US"/>
        </w:rPr>
        <w:t xml:space="preserve">is to </w:t>
      </w:r>
      <w:r w:rsidR="00074EDC">
        <w:rPr>
          <w:lang w:val="en-US"/>
        </w:rPr>
        <w:t xml:space="preserve">provide </w:t>
      </w:r>
      <w:r w:rsidRPr="00BE414F">
        <w:rPr>
          <w:lang w:val="en-US"/>
        </w:rPr>
        <w:t>(geo-)</w:t>
      </w:r>
      <w:r w:rsidR="00074EDC">
        <w:rPr>
          <w:lang w:val="en-US"/>
        </w:rPr>
        <w:t xml:space="preserve"> </w:t>
      </w:r>
      <w:r w:rsidRPr="00BE414F">
        <w:rPr>
          <w:lang w:val="en-US"/>
        </w:rPr>
        <w:t xml:space="preserve">scientists </w:t>
      </w:r>
      <w:r w:rsidR="00074EDC">
        <w:rPr>
          <w:lang w:val="en-US"/>
        </w:rPr>
        <w:t xml:space="preserve">with </w:t>
      </w:r>
      <w:r w:rsidRPr="00BE414F">
        <w:rPr>
          <w:lang w:val="en-US"/>
        </w:rPr>
        <w:t xml:space="preserve">an effective </w:t>
      </w:r>
      <w:r w:rsidR="00074EDC">
        <w:rPr>
          <w:lang w:val="en-US"/>
        </w:rPr>
        <w:t xml:space="preserve">API </w:t>
      </w:r>
      <w:r w:rsidRPr="00BE414F">
        <w:rPr>
          <w:lang w:val="en-US"/>
        </w:rPr>
        <w:t xml:space="preserve">for the implementation of geoscientific methods. </w:t>
      </w:r>
      <w:r w:rsidR="00074EDC">
        <w:rPr>
          <w:lang w:val="en-US"/>
        </w:rPr>
        <w:t xml:space="preserve">Conceived of in the early 2000s and unencumbered by legacy code, </w:t>
      </w:r>
      <w:r w:rsidRPr="00BE414F">
        <w:rPr>
          <w:lang w:val="en-US"/>
        </w:rPr>
        <w:t>SAGA's true strength</w:t>
      </w:r>
      <w:r w:rsidR="00074EDC">
        <w:rPr>
          <w:lang w:val="en-US"/>
        </w:rPr>
        <w:t xml:space="preserve"> lies in its architecture and very fast code.</w:t>
      </w:r>
    </w:p>
    <w:p w14:paraId="10FCBB7A" w14:textId="302FB069" w:rsidR="00BE414F" w:rsidRPr="00BE414F" w:rsidRDefault="00BE414F" w:rsidP="00074EDC">
      <w:pPr>
        <w:spacing w:after="120" w:line="360" w:lineRule="auto"/>
        <w:rPr>
          <w:lang w:val="en-US"/>
        </w:rPr>
      </w:pPr>
      <w:r w:rsidRPr="00BE414F">
        <w:rPr>
          <w:lang w:val="en-US"/>
        </w:rPr>
        <w:t xml:space="preserve">SAGA is </w:t>
      </w:r>
      <w:r w:rsidR="00074EDC">
        <w:rPr>
          <w:lang w:val="en-US"/>
        </w:rPr>
        <w:t xml:space="preserve">written in </w:t>
      </w:r>
      <w:r w:rsidRPr="00BE414F">
        <w:rPr>
          <w:lang w:val="en-US"/>
        </w:rPr>
        <w:t xml:space="preserve">C++ and has an object oriented system design. </w:t>
      </w:r>
      <w:r w:rsidR="00074EDC">
        <w:rPr>
          <w:lang w:val="en-US"/>
        </w:rPr>
        <w:t xml:space="preserve">It </w:t>
      </w:r>
      <w:r w:rsidRPr="00BE414F">
        <w:rPr>
          <w:lang w:val="en-US"/>
        </w:rPr>
        <w:t xml:space="preserve">uses the cross platform GUI library wxWidgets for user interface functionality. Because wxWidgets enables operating system independent software development, SAGA </w:t>
      </w:r>
      <w:r w:rsidR="00074EDC">
        <w:rPr>
          <w:lang w:val="en-US"/>
        </w:rPr>
        <w:t xml:space="preserve">runs on </w:t>
      </w:r>
      <w:r w:rsidRPr="00BE414F">
        <w:rPr>
          <w:lang w:val="en-US"/>
        </w:rPr>
        <w:t xml:space="preserve">MS-Windows as well as </w:t>
      </w:r>
      <w:r w:rsidR="00074EDC">
        <w:rPr>
          <w:lang w:val="en-US"/>
        </w:rPr>
        <w:t xml:space="preserve">on </w:t>
      </w:r>
      <w:r w:rsidRPr="00BE414F">
        <w:rPr>
          <w:lang w:val="en-US"/>
        </w:rPr>
        <w:t>Linux.</w:t>
      </w:r>
    </w:p>
    <w:p w14:paraId="1FB81BF4" w14:textId="656EE1E6" w:rsidR="00480BB3" w:rsidRPr="00252EDA" w:rsidRDefault="00480BB3" w:rsidP="00480BB3">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.1</w:t>
      </w:r>
      <w:r w:rsidRPr="00252EDA">
        <w:rPr>
          <w:b/>
          <w:sz w:val="24"/>
          <w:lang w:val="en-US"/>
        </w:rPr>
        <w:tab/>
      </w:r>
      <w:r>
        <w:rPr>
          <w:b/>
          <w:sz w:val="24"/>
          <w:lang w:val="en-US"/>
        </w:rPr>
        <w:t>SAGA</w:t>
      </w:r>
      <w:r>
        <w:rPr>
          <w:b/>
          <w:sz w:val="24"/>
          <w:lang w:val="en-US"/>
        </w:rPr>
        <w:t xml:space="preserve"> Capabilities</w:t>
      </w:r>
    </w:p>
    <w:p w14:paraId="71A627BB" w14:textId="77777777" w:rsidR="00480BB3" w:rsidRPr="00480BB3" w:rsidRDefault="00480BB3" w:rsidP="00480BB3">
      <w:pPr>
        <w:spacing w:after="120" w:line="360" w:lineRule="auto"/>
        <w:rPr>
          <w:lang w:val="en-US"/>
        </w:rPr>
      </w:pPr>
      <w:r w:rsidRPr="00480BB3">
        <w:rPr>
          <w:lang w:val="en-US"/>
        </w:rPr>
        <w:t>Portable software running without installation even from memory sticks (MSW)</w:t>
      </w:r>
    </w:p>
    <w:p w14:paraId="0E4F2E38" w14:textId="77777777" w:rsidR="00480BB3" w:rsidRPr="00480BB3" w:rsidRDefault="00480BB3" w:rsidP="00480BB3">
      <w:pPr>
        <w:spacing w:after="120" w:line="360" w:lineRule="auto"/>
        <w:rPr>
          <w:lang w:val="en-US"/>
        </w:rPr>
      </w:pPr>
      <w:r w:rsidRPr="00480BB3">
        <w:rPr>
          <w:lang w:val="en-US"/>
        </w:rPr>
        <w:t>Scripting via command line, Python, Java, R</w:t>
      </w:r>
    </w:p>
    <w:p w14:paraId="0EACC26F" w14:textId="64F33705" w:rsidR="00480BB3" w:rsidRPr="00480BB3" w:rsidRDefault="00480BB3" w:rsidP="00480BB3">
      <w:pPr>
        <w:spacing w:after="120" w:line="360" w:lineRule="auto"/>
        <w:rPr>
          <w:lang w:val="en-US"/>
        </w:rPr>
      </w:pPr>
      <w:r>
        <w:rPr>
          <w:lang w:val="en-US"/>
        </w:rPr>
        <w:t>M</w:t>
      </w:r>
      <w:r w:rsidRPr="00480BB3">
        <w:rPr>
          <w:lang w:val="en-US"/>
        </w:rPr>
        <w:t>ore than 450 freely available functions for geodata analysis</w:t>
      </w:r>
    </w:p>
    <w:p w14:paraId="14ABD69F" w14:textId="77777777" w:rsidR="00480BB3" w:rsidRPr="00480BB3" w:rsidRDefault="00480BB3" w:rsidP="00480BB3">
      <w:pPr>
        <w:spacing w:after="120" w:line="360" w:lineRule="auto"/>
        <w:rPr>
          <w:lang w:val="en-US"/>
        </w:rPr>
      </w:pPr>
      <w:r w:rsidRPr="00480BB3">
        <w:rPr>
          <w:lang w:val="en-US"/>
        </w:rPr>
        <w:t>Georeferencing and cartographic projections</w:t>
      </w:r>
    </w:p>
    <w:p w14:paraId="1F555161" w14:textId="5154CC12" w:rsidR="00480BB3" w:rsidRPr="00480BB3" w:rsidRDefault="00480BB3" w:rsidP="00480BB3">
      <w:pPr>
        <w:spacing w:after="120" w:line="360" w:lineRule="auto"/>
        <w:rPr>
          <w:lang w:val="en-US"/>
        </w:rPr>
      </w:pPr>
      <w:r w:rsidRPr="00480BB3">
        <w:rPr>
          <w:lang w:val="en-US"/>
        </w:rPr>
        <w:t xml:space="preserve">Grid interpolation of scattered point data, </w:t>
      </w:r>
      <w:r>
        <w:rPr>
          <w:lang w:val="en-US"/>
        </w:rPr>
        <w:t>triangulation, IDW, splines</w:t>
      </w:r>
    </w:p>
    <w:p w14:paraId="271FB1E2" w14:textId="69D0365D" w:rsidR="00480BB3" w:rsidRPr="00480BB3" w:rsidRDefault="00480BB3" w:rsidP="00480BB3">
      <w:pPr>
        <w:spacing w:after="120" w:line="360" w:lineRule="auto"/>
        <w:rPr>
          <w:lang w:val="en-US"/>
        </w:rPr>
      </w:pPr>
      <w:r w:rsidRPr="00480BB3">
        <w:rPr>
          <w:lang w:val="en-US"/>
        </w:rPr>
        <w:t xml:space="preserve">Vector tools: clipping, buffer zones, </w:t>
      </w:r>
      <w:r>
        <w:rPr>
          <w:lang w:val="en-US"/>
        </w:rPr>
        <w:t>raster to vector conversion</w:t>
      </w:r>
    </w:p>
    <w:p w14:paraId="05F7F50F" w14:textId="0752B12B" w:rsidR="00480BB3" w:rsidRPr="00480BB3" w:rsidRDefault="00480BB3" w:rsidP="00480BB3">
      <w:pPr>
        <w:spacing w:after="120" w:line="360" w:lineRule="auto"/>
        <w:rPr>
          <w:lang w:val="en-US"/>
        </w:rPr>
      </w:pPr>
      <w:r w:rsidRPr="00480BB3">
        <w:rPr>
          <w:lang w:val="en-US"/>
        </w:rPr>
        <w:lastRenderedPageBreak/>
        <w:t>Image analysis: filters, supervised cla</w:t>
      </w:r>
      <w:r>
        <w:rPr>
          <w:lang w:val="en-US"/>
        </w:rPr>
        <w:t>ssification, PCA, FFT, OBIA</w:t>
      </w:r>
    </w:p>
    <w:p w14:paraId="1480FEA5" w14:textId="22904C9A" w:rsidR="00480BB3" w:rsidRPr="00480BB3" w:rsidRDefault="00480BB3" w:rsidP="00480BB3">
      <w:pPr>
        <w:spacing w:after="120" w:line="360" w:lineRule="auto"/>
        <w:rPr>
          <w:lang w:val="en-US"/>
        </w:rPr>
      </w:pPr>
      <w:r w:rsidRPr="00480BB3">
        <w:rPr>
          <w:lang w:val="en-US"/>
        </w:rPr>
        <w:t>Geostatistics: GWR, variograms, ordinary &amp; uni</w:t>
      </w:r>
      <w:r>
        <w:rPr>
          <w:lang w:val="en-US"/>
        </w:rPr>
        <w:t>versal Kriging</w:t>
      </w:r>
    </w:p>
    <w:p w14:paraId="62BECFAE" w14:textId="2AB9C21C" w:rsidR="00992F12" w:rsidRDefault="00480BB3" w:rsidP="00480BB3">
      <w:pPr>
        <w:spacing w:after="120" w:line="360" w:lineRule="auto"/>
        <w:rPr>
          <w:lang w:val="en-US"/>
        </w:rPr>
      </w:pPr>
      <w:r w:rsidRPr="00480BB3">
        <w:rPr>
          <w:lang w:val="en-US"/>
        </w:rPr>
        <w:t>Terrain analysis: morphometry, hydrology, i</w:t>
      </w:r>
      <w:r>
        <w:rPr>
          <w:lang w:val="en-US"/>
        </w:rPr>
        <w:t>llumination, classification</w:t>
      </w:r>
    </w:p>
    <w:p w14:paraId="79FE10EF" w14:textId="77777777" w:rsidR="00992F12" w:rsidRPr="00252EDA" w:rsidRDefault="00992F12" w:rsidP="00074EDC">
      <w:pPr>
        <w:rPr>
          <w:lang w:val="en-US"/>
        </w:rPr>
      </w:pPr>
    </w:p>
    <w:p w14:paraId="22DC89BA" w14:textId="74BA2B08" w:rsidR="00992F12" w:rsidRPr="00252EDA" w:rsidRDefault="00992F12" w:rsidP="00074EDC">
      <w:pPr>
        <w:rPr>
          <w:b/>
          <w:sz w:val="28"/>
          <w:lang w:val="en-US"/>
        </w:rPr>
      </w:pPr>
      <w:r>
        <w:rPr>
          <w:b/>
          <w:sz w:val="28"/>
          <w:lang w:val="en-US"/>
        </w:rPr>
        <w:t>VI</w:t>
      </w:r>
      <w:r w:rsidRPr="00252EDA">
        <w:rPr>
          <w:b/>
          <w:sz w:val="28"/>
          <w:lang w:val="en-US"/>
        </w:rPr>
        <w:t>I.</w:t>
      </w:r>
      <w:r>
        <w:rPr>
          <w:b/>
          <w:sz w:val="28"/>
          <w:lang w:val="en-US"/>
        </w:rPr>
        <w:t>6</w:t>
      </w:r>
      <w:r w:rsidRPr="00252EDA">
        <w:rPr>
          <w:b/>
          <w:sz w:val="28"/>
          <w:lang w:val="en-US"/>
        </w:rPr>
        <w:tab/>
      </w:r>
      <w:r>
        <w:rPr>
          <w:b/>
          <w:sz w:val="28"/>
          <w:lang w:val="en-US"/>
        </w:rPr>
        <w:t>Open JUMP (Java Unified Mapping Platform)</w:t>
      </w:r>
    </w:p>
    <w:p w14:paraId="019C6370" w14:textId="77777777" w:rsidR="00992F12" w:rsidRDefault="00992F12" w:rsidP="00074EDC">
      <w:pPr>
        <w:spacing w:after="120" w:line="360" w:lineRule="auto"/>
        <w:rPr>
          <w:lang w:val="en-US"/>
        </w:rPr>
      </w:pPr>
    </w:p>
    <w:p w14:paraId="2EBE692B" w14:textId="77777777" w:rsidR="001137AA" w:rsidRPr="00252EDA" w:rsidRDefault="001137AA" w:rsidP="00074EDC">
      <w:pPr>
        <w:rPr>
          <w:lang w:val="en-US"/>
        </w:rPr>
      </w:pPr>
    </w:p>
    <w:p w14:paraId="59D55F3A" w14:textId="03B99923" w:rsidR="001137AA" w:rsidRPr="00252EDA" w:rsidRDefault="001137AA" w:rsidP="00074EDC">
      <w:pPr>
        <w:rPr>
          <w:b/>
          <w:sz w:val="28"/>
          <w:lang w:val="en-US"/>
        </w:rPr>
      </w:pPr>
      <w:r>
        <w:rPr>
          <w:b/>
          <w:sz w:val="28"/>
          <w:lang w:val="en-US"/>
        </w:rPr>
        <w:t>VI</w:t>
      </w:r>
      <w:r w:rsidRPr="00252EDA">
        <w:rPr>
          <w:b/>
          <w:sz w:val="28"/>
          <w:lang w:val="en-US"/>
        </w:rPr>
        <w:t>I.</w:t>
      </w:r>
      <w:r>
        <w:rPr>
          <w:b/>
          <w:sz w:val="28"/>
          <w:lang w:val="en-US"/>
        </w:rPr>
        <w:t>7</w:t>
      </w:r>
      <w:r w:rsidRPr="00252EDA">
        <w:rPr>
          <w:b/>
          <w:sz w:val="28"/>
          <w:lang w:val="en-US"/>
        </w:rPr>
        <w:tab/>
      </w:r>
      <w:r>
        <w:rPr>
          <w:b/>
          <w:sz w:val="28"/>
          <w:lang w:val="en-US"/>
        </w:rPr>
        <w:t>Diva GIS</w:t>
      </w:r>
    </w:p>
    <w:p w14:paraId="69B30E48" w14:textId="77777777" w:rsidR="001137AA" w:rsidRDefault="001137AA" w:rsidP="00074EDC">
      <w:pPr>
        <w:spacing w:after="120" w:line="360" w:lineRule="auto"/>
        <w:rPr>
          <w:lang w:val="en-US"/>
        </w:rPr>
      </w:pPr>
    </w:p>
    <w:p w14:paraId="023498F4" w14:textId="77777777" w:rsidR="001137AA" w:rsidRPr="00252EDA" w:rsidRDefault="001137AA" w:rsidP="00074EDC">
      <w:pPr>
        <w:rPr>
          <w:lang w:val="en-US"/>
        </w:rPr>
      </w:pPr>
    </w:p>
    <w:p w14:paraId="36DC75D3" w14:textId="3FFB1EE3" w:rsidR="001137AA" w:rsidRPr="00252EDA" w:rsidRDefault="001137AA" w:rsidP="00074EDC">
      <w:pPr>
        <w:rPr>
          <w:b/>
          <w:sz w:val="28"/>
          <w:lang w:val="en-US"/>
        </w:rPr>
      </w:pPr>
      <w:r>
        <w:rPr>
          <w:b/>
          <w:sz w:val="28"/>
          <w:lang w:val="en-US"/>
        </w:rPr>
        <w:t>VI</w:t>
      </w:r>
      <w:r w:rsidRPr="00252EDA">
        <w:rPr>
          <w:b/>
          <w:sz w:val="28"/>
          <w:lang w:val="en-US"/>
        </w:rPr>
        <w:t>I.</w:t>
      </w:r>
      <w:r>
        <w:rPr>
          <w:b/>
          <w:sz w:val="28"/>
          <w:lang w:val="en-US"/>
        </w:rPr>
        <w:t>8</w:t>
      </w:r>
      <w:r w:rsidRPr="00252EDA">
        <w:rPr>
          <w:b/>
          <w:sz w:val="28"/>
          <w:lang w:val="en-US"/>
        </w:rPr>
        <w:tab/>
      </w:r>
      <w:r>
        <w:rPr>
          <w:b/>
          <w:sz w:val="28"/>
          <w:lang w:val="en-US"/>
        </w:rPr>
        <w:t>R</w:t>
      </w:r>
    </w:p>
    <w:p w14:paraId="42A0E770" w14:textId="695D6C9D" w:rsidR="001137AA" w:rsidRDefault="00E40711" w:rsidP="00074EDC">
      <w:pPr>
        <w:spacing w:after="120" w:line="360" w:lineRule="auto"/>
        <w:rPr>
          <w:lang w:val="en-US"/>
        </w:rPr>
      </w:pPr>
      <w:hyperlink r:id="rId122" w:history="1">
        <w:r w:rsidR="00F9534F" w:rsidRPr="00E40711">
          <w:rPr>
            <w:rStyle w:val="Hyperlink"/>
            <w:lang w:val="en-US"/>
          </w:rPr>
          <w:t>R</w:t>
        </w:r>
      </w:hyperlink>
      <w:r w:rsidR="00F9534F" w:rsidRPr="00F9534F">
        <w:rPr>
          <w:lang w:val="en-US"/>
        </w:rPr>
        <w:t xml:space="preserve"> is a language and environment for statistical computing and graphics. Readers of this </w:t>
      </w:r>
      <w:r w:rsidR="00F9534F">
        <w:rPr>
          <w:lang w:val="en-US"/>
        </w:rPr>
        <w:t>Whitepaper</w:t>
      </w:r>
      <w:r w:rsidR="00F9534F" w:rsidRPr="00F9534F">
        <w:rPr>
          <w:lang w:val="en-US"/>
        </w:rPr>
        <w:t xml:space="preserve"> might be surprised that R is considered a general enough platform to allow an </w:t>
      </w:r>
      <w:r w:rsidR="00F9534F">
        <w:rPr>
          <w:lang w:val="en-US"/>
        </w:rPr>
        <w:t>Open Hazus</w:t>
      </w:r>
      <w:r w:rsidR="00F9534F" w:rsidRPr="00F9534F">
        <w:rPr>
          <w:lang w:val="en-US"/>
        </w:rPr>
        <w:t xml:space="preserve"> to be built on top of it. But R has a huge developer community, including in all a</w:t>
      </w:r>
      <w:r w:rsidR="00F9534F">
        <w:rPr>
          <w:lang w:val="en-US"/>
        </w:rPr>
        <w:t>spects of a spatial decision support system, the umbrella term for a software package like Hazus</w:t>
      </w:r>
      <w:r w:rsidR="00F9534F" w:rsidRPr="00F9534F">
        <w:rPr>
          <w:lang w:val="en-US"/>
        </w:rPr>
        <w:t xml:space="preserve">. There are very active communities for geo-spatial, </w:t>
      </w:r>
      <w:r w:rsidR="00F9534F">
        <w:rPr>
          <w:lang w:val="en-US"/>
        </w:rPr>
        <w:t>operations research</w:t>
      </w:r>
      <w:r w:rsidR="00F9534F" w:rsidRPr="00F9534F">
        <w:rPr>
          <w:lang w:val="en-US"/>
        </w:rPr>
        <w:t xml:space="preserve"> and machine learning tools. Packages like </w:t>
      </w:r>
      <w:hyperlink r:id="rId123" w:history="1">
        <w:proofErr w:type="gramStart"/>
        <w:r w:rsidR="00F9534F" w:rsidRPr="00E40711">
          <w:rPr>
            <w:rStyle w:val="Hyperlink"/>
            <w:lang w:val="en-US"/>
          </w:rPr>
          <w:t>rattle(</w:t>
        </w:r>
        <w:proofErr w:type="gramEnd"/>
        <w:r w:rsidR="00F9534F" w:rsidRPr="00E40711">
          <w:rPr>
            <w:rStyle w:val="Hyperlink"/>
            <w:lang w:val="en-US"/>
          </w:rPr>
          <w:t>)</w:t>
        </w:r>
      </w:hyperlink>
      <w:r w:rsidR="00F9534F"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7588D3E8" w14:textId="77777777" w:rsidR="00F9534F" w:rsidRPr="00F9534F" w:rsidRDefault="00F9534F" w:rsidP="00074EDC">
      <w:pPr>
        <w:spacing w:after="120" w:line="360" w:lineRule="auto"/>
        <w:rPr>
          <w:lang w:val="en-US"/>
        </w:rPr>
      </w:pPr>
      <w:r w:rsidRPr="00F9534F">
        <w:rPr>
          <w:lang w:val="en-US"/>
        </w:rPr>
        <w:t>R is an integrated suite of software facilities for data manipulation, calculation and graphical display. It includes</w:t>
      </w:r>
    </w:p>
    <w:p w14:paraId="47C6F3D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an effective data handling and storage facility,</w:t>
      </w:r>
    </w:p>
    <w:p w14:paraId="36851C07"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suite of operators for calculations on arrays, in particular matrices,</w:t>
      </w:r>
    </w:p>
    <w:p w14:paraId="2B9116BB"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large, coherent, integrated collection of intermediate tools for data analysis,</w:t>
      </w:r>
    </w:p>
    <w:p w14:paraId="7821C3C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graphical facilities for data analysis and display either on-screen or on hardcopy, and</w:t>
      </w:r>
    </w:p>
    <w:p w14:paraId="4260537A" w14:textId="77777777" w:rsidR="00F9534F" w:rsidRPr="00F9534F" w:rsidRDefault="00F9534F" w:rsidP="00074EDC">
      <w:pPr>
        <w:pStyle w:val="ListParagraph"/>
        <w:numPr>
          <w:ilvl w:val="0"/>
          <w:numId w:val="36"/>
        </w:numPr>
        <w:spacing w:after="120" w:line="360" w:lineRule="auto"/>
        <w:ind w:left="714" w:hanging="357"/>
        <w:rPr>
          <w:lang w:val="en-US"/>
        </w:rPr>
      </w:pPr>
      <w:proofErr w:type="gramStart"/>
      <w:r w:rsidRPr="00F9534F">
        <w:rPr>
          <w:lang w:val="en-US"/>
        </w:rPr>
        <w:t>a</w:t>
      </w:r>
      <w:proofErr w:type="gramEnd"/>
      <w:r w:rsidRPr="00F9534F">
        <w:rPr>
          <w:lang w:val="en-US"/>
        </w:rPr>
        <w:t xml:space="preserve"> well-developed, simple and effective programming language which includes conditionals, loops, user-defined recursive functions and input and output facilities.</w:t>
      </w:r>
    </w:p>
    <w:p w14:paraId="046F535B" w14:textId="77777777" w:rsidR="00F9534F" w:rsidRPr="00F9534F" w:rsidRDefault="00F9534F" w:rsidP="00074EDC">
      <w:pPr>
        <w:spacing w:after="120" w:line="360" w:lineRule="auto"/>
        <w:rPr>
          <w:lang w:val="en-US"/>
        </w:rPr>
      </w:pPr>
      <w:r w:rsidRPr="00F9534F">
        <w:rPr>
          <w:lang w:val="en-US"/>
        </w:rPr>
        <w:lastRenderedPageBreak/>
        <w:t>The term “environment” is intended to characterize it as a fully planned and coherent system, rather than an incremental accretion of very specific and inflexible tools, as is frequently the case with other data analysis software.</w:t>
      </w:r>
    </w:p>
    <w:p w14:paraId="72378431" w14:textId="59B75C1C" w:rsidR="00F9534F" w:rsidRPr="00F9534F" w:rsidRDefault="00F9534F" w:rsidP="00074EDC">
      <w:pPr>
        <w:spacing w:after="120" w:line="360" w:lineRule="auto"/>
        <w:rPr>
          <w:lang w:val="en-US"/>
        </w:rPr>
      </w:pPr>
      <w:r w:rsidRPr="00F9534F">
        <w:rPr>
          <w:lang w:val="en-US"/>
        </w:rPr>
        <w:t xml:space="preserve">R, is designed around a true computer language, and it allows users to add additional functionality by defining new functions. Much of the system is itself written in R, which makes it easy for users to follow the algorithmic choices made. For computationally-intensive tasks, C, C++ and </w:t>
      </w:r>
      <w:proofErr w:type="gramStart"/>
      <w:r w:rsidRPr="00F9534F">
        <w:rPr>
          <w:lang w:val="en-US"/>
        </w:rPr>
        <w:t>Fortran</w:t>
      </w:r>
      <w:proofErr w:type="gramEnd"/>
      <w:r w:rsidRPr="00F9534F">
        <w:rPr>
          <w:lang w:val="en-US"/>
        </w:rPr>
        <w:t xml:space="preserve"> code can be linked and called at run time. Advanced users can write C code to manipulate R objects directly.</w:t>
      </w:r>
    </w:p>
    <w:p w14:paraId="6A895BF8" w14:textId="2CC68B0A" w:rsidR="00992F12" w:rsidRDefault="00F9534F" w:rsidP="00074EDC">
      <w:pPr>
        <w:spacing w:after="120" w:line="360" w:lineRule="auto"/>
        <w:rPr>
          <w:lang w:val="en-US"/>
        </w:rPr>
      </w:pPr>
      <w:r w:rsidRPr="00F9534F">
        <w:rPr>
          <w:lang w:val="en-US"/>
        </w:rPr>
        <w:t xml:space="preserve">R can be extended (easily) via </w:t>
      </w:r>
      <w:hyperlink r:id="rId124" w:history="1">
        <w:r w:rsidRPr="003C72AC">
          <w:rPr>
            <w:rStyle w:val="Hyperlink"/>
            <w:lang w:val="en-US"/>
          </w:rPr>
          <w:t>packages</w:t>
        </w:r>
      </w:hyperlink>
      <w:r w:rsidRPr="00F9534F">
        <w:rPr>
          <w:lang w:val="en-US"/>
        </w:rPr>
        <w:t xml:space="preserve">. There are about </w:t>
      </w:r>
      <w:r w:rsidR="00E40711">
        <w:rPr>
          <w:lang w:val="en-US"/>
        </w:rPr>
        <w:t>13,640 packages available on the Comprehensive R Archive Network (</w:t>
      </w:r>
      <w:hyperlink r:id="rId125" w:history="1">
        <w:r w:rsidR="00E40711" w:rsidRPr="003C72AC">
          <w:rPr>
            <w:rStyle w:val="Hyperlink"/>
            <w:lang w:val="en-US"/>
          </w:rPr>
          <w:t>CRAN</w:t>
        </w:r>
      </w:hyperlink>
      <w:r w:rsidR="00E40711">
        <w:rPr>
          <w:lang w:val="en-US"/>
        </w:rPr>
        <w:t>) that extend the core functionality of R</w:t>
      </w:r>
      <w:r w:rsidR="003C72AC">
        <w:rPr>
          <w:lang w:val="en-US"/>
        </w:rPr>
        <w:t xml:space="preserve"> in, among others, the realms of Bayesian modeling, cluster analysis, environmetrics, machine learning, official statistics, spatio-temporal analysis, and web technologies</w:t>
      </w:r>
    </w:p>
    <w:p w14:paraId="270E593A" w14:textId="77777777" w:rsidR="005D3038" w:rsidRDefault="005D3038" w:rsidP="005D3038">
      <w:pPr>
        <w:spacing w:after="120" w:line="360" w:lineRule="auto"/>
        <w:ind w:right="173"/>
        <w:rPr>
          <w:lang w:val="en-US"/>
        </w:rPr>
      </w:pPr>
    </w:p>
    <w:p w14:paraId="5689909A" w14:textId="77777777" w:rsidR="005D3038" w:rsidRDefault="005D3038" w:rsidP="005D3038">
      <w:pPr>
        <w:spacing w:after="120" w:line="360" w:lineRule="auto"/>
        <w:ind w:right="173"/>
        <w:rPr>
          <w:lang w:val="en-US"/>
        </w:rPr>
        <w:sectPr w:rsidR="005D3038" w:rsidSect="002F2E31">
          <w:headerReference w:type="default" r:id="rId126"/>
          <w:footerReference w:type="default" r:id="rId127"/>
          <w:pgSz w:w="12240" w:h="15840"/>
          <w:pgMar w:top="1440" w:right="1440" w:bottom="1440" w:left="1440" w:header="720" w:footer="720" w:gutter="0"/>
          <w:pgNumType w:start="1"/>
          <w:cols w:space="720"/>
          <w:docGrid w:linePitch="360"/>
        </w:sectPr>
      </w:pPr>
    </w:p>
    <w:p w14:paraId="767D52B0" w14:textId="011EF871" w:rsidR="005D3038" w:rsidRPr="00252EDA" w:rsidRDefault="005D3038" w:rsidP="005D3038">
      <w:pPr>
        <w:rPr>
          <w:b/>
          <w:sz w:val="32"/>
          <w:lang w:val="en-US"/>
        </w:rPr>
      </w:pPr>
      <w:r>
        <w:rPr>
          <w:b/>
          <w:sz w:val="32"/>
          <w:lang w:val="en-US"/>
        </w:rPr>
        <w:lastRenderedPageBreak/>
        <w:t>VIII</w:t>
      </w:r>
      <w:r w:rsidRPr="00252EDA">
        <w:rPr>
          <w:b/>
          <w:sz w:val="32"/>
          <w:lang w:val="en-US"/>
        </w:rPr>
        <w:t>.</w:t>
      </w:r>
      <w:r w:rsidRPr="00252EDA">
        <w:rPr>
          <w:b/>
          <w:sz w:val="32"/>
          <w:lang w:val="en-US"/>
        </w:rPr>
        <w:tab/>
      </w:r>
      <w:r>
        <w:rPr>
          <w:b/>
          <w:sz w:val="32"/>
          <w:lang w:val="en-US"/>
        </w:rPr>
        <w:t>Testing and Prototyping</w:t>
      </w:r>
    </w:p>
    <w:p w14:paraId="40DA159C" w14:textId="77777777" w:rsidR="005D3038" w:rsidRPr="00252EDA" w:rsidRDefault="005D3038" w:rsidP="005D3038">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097BDC44" w14:textId="77777777" w:rsidR="005D3038" w:rsidRPr="00252EDA" w:rsidRDefault="005D3038" w:rsidP="005D3038">
      <w:pPr>
        <w:rPr>
          <w:lang w:val="en-US"/>
        </w:rPr>
      </w:pPr>
    </w:p>
    <w:p w14:paraId="6FBDC0F7" w14:textId="34A70C90" w:rsidR="005D3038" w:rsidRPr="00252EDA" w:rsidRDefault="005D3038" w:rsidP="005D3038">
      <w:pPr>
        <w:rPr>
          <w:b/>
          <w:sz w:val="28"/>
          <w:lang w:val="en-US"/>
        </w:rPr>
      </w:pPr>
      <w:r>
        <w:rPr>
          <w:b/>
          <w:sz w:val="28"/>
          <w:lang w:val="en-US"/>
        </w:rPr>
        <w:t>VII</w:t>
      </w:r>
      <w:r w:rsidRPr="00252EDA">
        <w:rPr>
          <w:b/>
          <w:sz w:val="28"/>
          <w:lang w:val="en-US"/>
        </w:rPr>
        <w:t>I.1</w:t>
      </w:r>
      <w:r w:rsidRPr="00252EDA">
        <w:rPr>
          <w:b/>
          <w:sz w:val="28"/>
          <w:lang w:val="en-US"/>
        </w:rPr>
        <w:tab/>
      </w:r>
      <w:r>
        <w:rPr>
          <w:b/>
          <w:sz w:val="28"/>
          <w:lang w:val="en-US"/>
        </w:rPr>
        <w:t>Optimize Extract-by-Value</w:t>
      </w:r>
    </w:p>
    <w:p w14:paraId="5DA0C0A2" w14:textId="77777777" w:rsidR="005D3038" w:rsidRPr="00252EDA" w:rsidRDefault="005D3038" w:rsidP="005D3038">
      <w:pPr>
        <w:spacing w:line="360" w:lineRule="auto"/>
        <w:rPr>
          <w:lang w:val="en-US"/>
        </w:rPr>
      </w:pPr>
      <w:r w:rsidRPr="00252EDA">
        <w:rPr>
          <w:lang w:val="en-US"/>
        </w:rPr>
        <w:t xml:space="preserve">Multi-tiered access. </w:t>
      </w:r>
    </w:p>
    <w:p w14:paraId="7B0AFF42" w14:textId="38D54C4F" w:rsidR="005D3038" w:rsidRPr="00252EDA" w:rsidRDefault="005D3038" w:rsidP="005D3038">
      <w:pPr>
        <w:spacing w:line="360" w:lineRule="auto"/>
        <w:rPr>
          <w:b/>
          <w:sz w:val="24"/>
          <w:lang w:val="en-US"/>
        </w:rPr>
      </w:pPr>
      <w:r>
        <w:rPr>
          <w:b/>
          <w:sz w:val="24"/>
          <w:lang w:val="en-US"/>
        </w:rPr>
        <w:t>VIII</w:t>
      </w:r>
      <w:r w:rsidRPr="00252EDA">
        <w:rPr>
          <w:b/>
          <w:sz w:val="24"/>
          <w:lang w:val="en-US"/>
        </w:rPr>
        <w:t>.1.1</w:t>
      </w:r>
      <w:r w:rsidRPr="00252EDA">
        <w:rPr>
          <w:b/>
          <w:sz w:val="24"/>
          <w:lang w:val="en-US"/>
        </w:rPr>
        <w:tab/>
      </w:r>
      <w:r>
        <w:rPr>
          <w:b/>
          <w:sz w:val="24"/>
          <w:lang w:val="en-US"/>
        </w:rPr>
        <w:t>Something</w:t>
      </w:r>
    </w:p>
    <w:p w14:paraId="6FEF8335" w14:textId="77777777" w:rsidR="005D3038" w:rsidRDefault="005D3038" w:rsidP="005D3038">
      <w:pPr>
        <w:spacing w:after="120" w:line="360" w:lineRule="auto"/>
        <w:ind w:right="173"/>
        <w:rPr>
          <w:lang w:val="en-US"/>
        </w:rPr>
      </w:pPr>
      <w:r w:rsidRPr="00252EDA">
        <w:rPr>
          <w:lang w:val="en-US"/>
        </w:rPr>
        <w:t xml:space="preserve">Open </w:t>
      </w:r>
      <w:r>
        <w:rPr>
          <w:lang w:val="en-US"/>
        </w:rPr>
        <w:t>Hazus</w:t>
      </w:r>
      <w:r w:rsidRPr="00252EDA">
        <w:rPr>
          <w:lang w:val="en-US"/>
        </w:rPr>
        <w:t xml:space="preserve"> users may include up to 50 variables in a single API query and make up to 500 queries per</w:t>
      </w:r>
    </w:p>
    <w:p w14:paraId="52896863" w14:textId="77777777" w:rsidR="005D3038" w:rsidRDefault="005D3038" w:rsidP="005D3038">
      <w:pPr>
        <w:spacing w:after="120" w:line="360" w:lineRule="auto"/>
        <w:ind w:right="173"/>
        <w:rPr>
          <w:lang w:val="en-US"/>
        </w:rPr>
      </w:pPr>
    </w:p>
    <w:p w14:paraId="7C767999" w14:textId="4CB6CE4D" w:rsidR="005D3038" w:rsidRPr="00252EDA" w:rsidRDefault="005D3038" w:rsidP="005D3038">
      <w:pPr>
        <w:rPr>
          <w:b/>
          <w:sz w:val="28"/>
          <w:lang w:val="en-US"/>
        </w:rPr>
      </w:pPr>
      <w:r>
        <w:rPr>
          <w:b/>
          <w:sz w:val="28"/>
          <w:lang w:val="en-US"/>
        </w:rPr>
        <w:t>VII</w:t>
      </w:r>
      <w:r w:rsidRPr="00252EDA">
        <w:rPr>
          <w:b/>
          <w:sz w:val="28"/>
          <w:lang w:val="en-US"/>
        </w:rPr>
        <w:t>I.</w:t>
      </w:r>
      <w:r>
        <w:rPr>
          <w:b/>
          <w:sz w:val="28"/>
          <w:lang w:val="en-US"/>
        </w:rPr>
        <w:t>2</w:t>
      </w:r>
      <w:r w:rsidRPr="00252EDA">
        <w:rPr>
          <w:b/>
          <w:sz w:val="28"/>
          <w:lang w:val="en-US"/>
        </w:rPr>
        <w:tab/>
      </w:r>
      <w:r w:rsidR="00992F12" w:rsidRPr="00992F12">
        <w:rPr>
          <w:b/>
          <w:sz w:val="28"/>
          <w:lang w:val="en-US"/>
        </w:rPr>
        <w:t>GBS replacement approach—</w:t>
      </w:r>
      <w:r w:rsidR="00992F12">
        <w:rPr>
          <w:b/>
          <w:sz w:val="28"/>
          <w:lang w:val="en-US"/>
        </w:rPr>
        <w:br/>
      </w:r>
      <w:r w:rsidR="00992F12" w:rsidRPr="00252EDA">
        <w:rPr>
          <w:b/>
          <w:sz w:val="28"/>
          <w:lang w:val="en-US"/>
        </w:rPr>
        <w:tab/>
      </w:r>
      <w:r w:rsidR="00992F12" w:rsidRPr="00992F12">
        <w:rPr>
          <w:b/>
          <w:sz w:val="28"/>
          <w:lang w:val="en-US"/>
        </w:rPr>
        <w:t>compare GBS vs site specific losses MS footprint</w:t>
      </w:r>
    </w:p>
    <w:p w14:paraId="6823E867" w14:textId="77777777" w:rsidR="005D3038" w:rsidRDefault="005D3038" w:rsidP="005D3038">
      <w:pPr>
        <w:spacing w:after="120" w:line="360" w:lineRule="auto"/>
        <w:ind w:right="173"/>
        <w:rPr>
          <w:lang w:val="en-US"/>
        </w:rPr>
      </w:pPr>
    </w:p>
    <w:p w14:paraId="4497A124" w14:textId="77777777" w:rsidR="005D3038" w:rsidRDefault="005D3038" w:rsidP="005D3038">
      <w:pPr>
        <w:spacing w:after="120" w:line="360" w:lineRule="auto"/>
        <w:ind w:right="173"/>
        <w:rPr>
          <w:lang w:val="en-US"/>
        </w:rPr>
      </w:pPr>
    </w:p>
    <w:p w14:paraId="080DC73C" w14:textId="594EAB77" w:rsidR="005D3038" w:rsidRPr="00252EDA" w:rsidRDefault="005D3038" w:rsidP="005D3038">
      <w:pPr>
        <w:rPr>
          <w:b/>
          <w:sz w:val="28"/>
          <w:lang w:val="en-US"/>
        </w:rPr>
      </w:pPr>
      <w:r>
        <w:rPr>
          <w:b/>
          <w:sz w:val="28"/>
          <w:lang w:val="en-US"/>
        </w:rPr>
        <w:t>V</w:t>
      </w:r>
      <w:r w:rsidRPr="00252EDA">
        <w:rPr>
          <w:b/>
          <w:sz w:val="28"/>
          <w:lang w:val="en-US"/>
        </w:rPr>
        <w:t>I</w:t>
      </w:r>
      <w:r>
        <w:rPr>
          <w:b/>
          <w:sz w:val="28"/>
          <w:lang w:val="en-US"/>
        </w:rPr>
        <w:t>II</w:t>
      </w:r>
      <w:r w:rsidRPr="00252EDA">
        <w:rPr>
          <w:b/>
          <w:sz w:val="28"/>
          <w:lang w:val="en-US"/>
        </w:rPr>
        <w:t>.</w:t>
      </w:r>
      <w:r>
        <w:rPr>
          <w:b/>
          <w:sz w:val="28"/>
          <w:lang w:val="en-US"/>
        </w:rPr>
        <w:t>3</w:t>
      </w:r>
      <w:r w:rsidRPr="00252EDA">
        <w:rPr>
          <w:b/>
          <w:sz w:val="28"/>
          <w:lang w:val="en-US"/>
        </w:rPr>
        <w:tab/>
      </w:r>
      <w:r w:rsidR="00992F12" w:rsidRPr="00992F12">
        <w:rPr>
          <w:b/>
          <w:sz w:val="28"/>
          <w:lang w:val="en-US"/>
        </w:rPr>
        <w:t>Importing from the MIP, feasibility</w:t>
      </w:r>
    </w:p>
    <w:p w14:paraId="13A10485" w14:textId="77777777" w:rsidR="005D3038" w:rsidRDefault="005D3038" w:rsidP="005D3038">
      <w:pPr>
        <w:spacing w:after="120" w:line="360" w:lineRule="auto"/>
        <w:ind w:right="173"/>
        <w:rPr>
          <w:lang w:val="en-US"/>
        </w:rPr>
      </w:pPr>
    </w:p>
    <w:p w14:paraId="3A14E646" w14:textId="77777777" w:rsidR="00992F12" w:rsidRDefault="00992F12" w:rsidP="005D3038">
      <w:pPr>
        <w:spacing w:after="120" w:line="360" w:lineRule="auto"/>
        <w:ind w:right="173"/>
        <w:rPr>
          <w:lang w:val="en-US"/>
        </w:rPr>
      </w:pPr>
    </w:p>
    <w:p w14:paraId="42698594" w14:textId="0D3D80E6" w:rsidR="00992F12" w:rsidRPr="00252EDA" w:rsidRDefault="00992F12" w:rsidP="00992F12">
      <w:pPr>
        <w:rPr>
          <w:b/>
          <w:sz w:val="28"/>
          <w:lang w:val="en-US"/>
        </w:rPr>
      </w:pPr>
      <w:r>
        <w:rPr>
          <w:b/>
          <w:sz w:val="28"/>
          <w:lang w:val="en-US"/>
        </w:rPr>
        <w:t>V</w:t>
      </w:r>
      <w:r w:rsidRPr="00252EDA">
        <w:rPr>
          <w:b/>
          <w:sz w:val="28"/>
          <w:lang w:val="en-US"/>
        </w:rPr>
        <w:t>I</w:t>
      </w:r>
      <w:r>
        <w:rPr>
          <w:b/>
          <w:sz w:val="28"/>
          <w:lang w:val="en-US"/>
        </w:rPr>
        <w:t>II</w:t>
      </w:r>
      <w:r w:rsidRPr="00252EDA">
        <w:rPr>
          <w:b/>
          <w:sz w:val="28"/>
          <w:lang w:val="en-US"/>
        </w:rPr>
        <w:t>.</w:t>
      </w:r>
      <w:r>
        <w:rPr>
          <w:b/>
          <w:sz w:val="28"/>
          <w:lang w:val="en-US"/>
        </w:rPr>
        <w:t>4</w:t>
      </w:r>
      <w:r w:rsidRPr="00252EDA">
        <w:rPr>
          <w:b/>
          <w:sz w:val="28"/>
          <w:lang w:val="en-US"/>
        </w:rPr>
        <w:tab/>
      </w:r>
      <w:r w:rsidRPr="00992F12">
        <w:rPr>
          <w:b/>
          <w:sz w:val="28"/>
          <w:lang w:val="en-US"/>
        </w:rPr>
        <w:t>Inventory coverage of flood products</w:t>
      </w:r>
    </w:p>
    <w:p w14:paraId="13B28373" w14:textId="77777777" w:rsidR="00992F12" w:rsidRDefault="00992F12" w:rsidP="005D3038">
      <w:pPr>
        <w:spacing w:after="120" w:line="360" w:lineRule="auto"/>
        <w:ind w:right="173"/>
        <w:rPr>
          <w:lang w:val="en-US"/>
        </w:rPr>
      </w:pPr>
    </w:p>
    <w:p w14:paraId="6C81C4DC" w14:textId="3E1569D3" w:rsidR="005D3038" w:rsidRDefault="005D3038" w:rsidP="005D3038">
      <w:pPr>
        <w:spacing w:after="120" w:line="360" w:lineRule="auto"/>
        <w:ind w:right="173"/>
        <w:rPr>
          <w:lang w:val="en-US"/>
        </w:rPr>
      </w:pPr>
    </w:p>
    <w:p w14:paraId="10508C57" w14:textId="1BFB34FB" w:rsidR="005D3038" w:rsidRPr="00252EDA" w:rsidRDefault="005D3038" w:rsidP="005D3038">
      <w:pPr>
        <w:spacing w:after="120" w:line="360" w:lineRule="auto"/>
        <w:ind w:right="173"/>
        <w:rPr>
          <w:lang w:val="en-US"/>
        </w:rPr>
        <w:sectPr w:rsidR="005D3038" w:rsidRPr="00252EDA" w:rsidSect="002F2E31">
          <w:headerReference w:type="default" r:id="rId128"/>
          <w:footerReference w:type="default" r:id="rId129"/>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05D67F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sidR="006F3418">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sidR="006F3418">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321473FA" w:rsidR="002D6419" w:rsidRPr="00252EDA" w:rsidRDefault="002D6419" w:rsidP="002D6419">
      <w:pPr>
        <w:rPr>
          <w:b/>
          <w:sz w:val="28"/>
          <w:lang w:val="en-US"/>
        </w:rPr>
      </w:pPr>
      <w:r w:rsidRPr="00252EDA">
        <w:rPr>
          <w:b/>
          <w:sz w:val="28"/>
          <w:lang w:val="en-US"/>
        </w:rPr>
        <w:t>IX.1</w:t>
      </w:r>
      <w:r w:rsidRPr="00252EDA">
        <w:rPr>
          <w:b/>
          <w:sz w:val="28"/>
          <w:lang w:val="en-US"/>
        </w:rPr>
        <w:tab/>
        <w:t xml:space="preserve">Open </w:t>
      </w:r>
      <w:r w:rsidR="006F3418">
        <w:rPr>
          <w:b/>
          <w:sz w:val="28"/>
          <w:lang w:val="en-US"/>
        </w:rPr>
        <w:t>Hazus</w:t>
      </w:r>
      <w:r w:rsidRPr="00252EDA">
        <w:rPr>
          <w:b/>
          <w:sz w:val="28"/>
          <w:lang w:val="en-US"/>
        </w:rPr>
        <w:t xml:space="preserve">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510F56FD" w:rsidR="002D6419" w:rsidRPr="00252EDA" w:rsidRDefault="002D6419" w:rsidP="002D6419">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users may include up to 50 variables in a single API query and make up to 500 queries per IP address per day. More than 500 queries per IP address per day requires that users to register for an OHI (Open </w:t>
      </w:r>
      <w:r w:rsidR="006F3418">
        <w:rPr>
          <w:lang w:val="en-US"/>
        </w:rPr>
        <w:t>Hazus</w:t>
      </w:r>
      <w:r w:rsidRPr="00252EDA">
        <w:rPr>
          <w:lang w:val="en-US"/>
        </w:rPr>
        <w:t xml:space="preserve"> inventory) key. That key will be part of their data request URL string.</w:t>
      </w:r>
    </w:p>
    <w:p w14:paraId="4460C15A" w14:textId="1F6BC342" w:rsidR="002D6419" w:rsidRPr="00252EDA" w:rsidRDefault="002D6419" w:rsidP="002D6419">
      <w:pPr>
        <w:spacing w:after="120" w:line="360" w:lineRule="auto"/>
        <w:ind w:right="173"/>
        <w:rPr>
          <w:lang w:val="en-US"/>
        </w:rPr>
      </w:pPr>
      <w:r w:rsidRPr="00252EDA">
        <w:rPr>
          <w:lang w:val="en-US"/>
        </w:rPr>
        <w:t xml:space="preserve">Stakeholders </w:t>
      </w:r>
      <w:r w:rsidR="0032100E" w:rsidRPr="00252EDA">
        <w:rPr>
          <w:lang w:val="en-US"/>
        </w:rPr>
        <w:t>should keep</w:t>
      </w:r>
      <w:r w:rsidRPr="00252EDA">
        <w:rPr>
          <w:lang w:val="en-US"/>
        </w:rPr>
        <w:t xml:space="preserve">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30"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7A472625" w14:textId="77777777" w:rsidR="00676759" w:rsidRDefault="00676759" w:rsidP="002D6419">
      <w:pPr>
        <w:spacing w:after="120" w:line="360" w:lineRule="auto"/>
        <w:ind w:right="173"/>
        <w:rPr>
          <w:lang w:val="en-US"/>
        </w:rPr>
        <w:sectPr w:rsidR="00676759" w:rsidSect="002F2E31">
          <w:headerReference w:type="default" r:id="rId131"/>
          <w:footerReference w:type="default" r:id="rId132"/>
          <w:pgSz w:w="12240" w:h="15840"/>
          <w:pgMar w:top="1440" w:right="1440" w:bottom="1440" w:left="1440" w:header="720" w:footer="720" w:gutter="0"/>
          <w:pgNumType w:start="1"/>
          <w:cols w:space="720"/>
          <w:docGrid w:linePitch="360"/>
        </w:sectPr>
      </w:pPr>
    </w:p>
    <w:p w14:paraId="0075E4DF" w14:textId="015FFEA5" w:rsidR="00676759" w:rsidRPr="00252EDA" w:rsidRDefault="00676759" w:rsidP="00676759">
      <w:pPr>
        <w:rPr>
          <w:b/>
          <w:sz w:val="32"/>
          <w:lang w:val="en-US"/>
        </w:rPr>
      </w:pPr>
      <w:commentRangeStart w:id="52"/>
      <w:r>
        <w:rPr>
          <w:b/>
          <w:sz w:val="32"/>
          <w:lang w:val="en-US"/>
        </w:rPr>
        <w:lastRenderedPageBreak/>
        <w:t>X</w:t>
      </w:r>
      <w:r w:rsidRPr="00252EDA">
        <w:rPr>
          <w:b/>
          <w:sz w:val="32"/>
          <w:lang w:val="en-US"/>
        </w:rPr>
        <w:t>.</w:t>
      </w:r>
      <w:r w:rsidRPr="00252EDA">
        <w:rPr>
          <w:b/>
          <w:sz w:val="32"/>
          <w:lang w:val="en-US"/>
        </w:rPr>
        <w:tab/>
      </w:r>
      <w:r>
        <w:rPr>
          <w:b/>
          <w:sz w:val="32"/>
          <w:lang w:val="en-US"/>
        </w:rPr>
        <w:t>Training and Outreach</w:t>
      </w:r>
      <w:commentRangeEnd w:id="52"/>
      <w:r w:rsidR="00F9534F">
        <w:rPr>
          <w:rStyle w:val="CommentReference"/>
        </w:rPr>
        <w:commentReference w:id="52"/>
      </w:r>
    </w:p>
    <w:p w14:paraId="45D9FEC7" w14:textId="77777777" w:rsidR="00676759" w:rsidRPr="00252EDA" w:rsidRDefault="00676759" w:rsidP="0067675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570FE1DF" w14:textId="77777777" w:rsidR="00676759" w:rsidRPr="00252EDA" w:rsidRDefault="00676759" w:rsidP="00676759">
      <w:pPr>
        <w:rPr>
          <w:lang w:val="en-US"/>
        </w:rPr>
      </w:pPr>
    </w:p>
    <w:p w14:paraId="17591B8E" w14:textId="353DD537" w:rsidR="00676759" w:rsidRPr="00252EDA" w:rsidRDefault="00676759" w:rsidP="00676759">
      <w:pPr>
        <w:rPr>
          <w:b/>
          <w:sz w:val="28"/>
          <w:lang w:val="en-US"/>
        </w:rPr>
      </w:pPr>
      <w:r>
        <w:rPr>
          <w:b/>
          <w:sz w:val="28"/>
          <w:lang w:val="en-US"/>
        </w:rPr>
        <w:t>X</w:t>
      </w:r>
      <w:r w:rsidRPr="00252EDA">
        <w:rPr>
          <w:b/>
          <w:sz w:val="28"/>
          <w:lang w:val="en-US"/>
        </w:rPr>
        <w:t>.1</w:t>
      </w:r>
      <w:r w:rsidRPr="00252EDA">
        <w:rPr>
          <w:b/>
          <w:sz w:val="28"/>
          <w:lang w:val="en-US"/>
        </w:rPr>
        <w:tab/>
      </w:r>
      <w:r w:rsidR="002F6146">
        <w:rPr>
          <w:b/>
          <w:sz w:val="28"/>
          <w:lang w:val="en-US"/>
        </w:rPr>
        <w:t>Training</w:t>
      </w:r>
    </w:p>
    <w:p w14:paraId="5082CD82" w14:textId="77777777" w:rsidR="00676759" w:rsidRDefault="00676759" w:rsidP="00676759">
      <w:pPr>
        <w:spacing w:line="360" w:lineRule="auto"/>
        <w:rPr>
          <w:lang w:val="en-US"/>
        </w:rPr>
      </w:pPr>
      <w:r w:rsidRPr="00252EDA">
        <w:rPr>
          <w:lang w:val="en-US"/>
        </w:rPr>
        <w:t xml:space="preserve">Multi-tiered access. </w:t>
      </w:r>
    </w:p>
    <w:p w14:paraId="754B74ED" w14:textId="77777777" w:rsidR="002F6146" w:rsidRDefault="002F6146" w:rsidP="00676759">
      <w:pPr>
        <w:spacing w:line="360" w:lineRule="auto"/>
        <w:rPr>
          <w:lang w:val="en-US"/>
        </w:rPr>
      </w:pPr>
    </w:p>
    <w:p w14:paraId="19970157" w14:textId="77777777" w:rsidR="002F6146" w:rsidRPr="00252EDA" w:rsidRDefault="002F6146" w:rsidP="002F6146">
      <w:pPr>
        <w:spacing w:line="360" w:lineRule="auto"/>
        <w:rPr>
          <w:b/>
          <w:sz w:val="24"/>
          <w:lang w:val="en-US"/>
        </w:rPr>
      </w:pPr>
      <w:r>
        <w:rPr>
          <w:b/>
          <w:sz w:val="24"/>
          <w:lang w:val="en-US"/>
        </w:rPr>
        <w:t>X</w:t>
      </w:r>
      <w:r w:rsidRPr="00252EDA">
        <w:rPr>
          <w:b/>
          <w:sz w:val="24"/>
          <w:lang w:val="en-US"/>
        </w:rPr>
        <w:t>.1.1</w:t>
      </w:r>
      <w:r w:rsidRPr="00252EDA">
        <w:rPr>
          <w:b/>
          <w:sz w:val="24"/>
          <w:lang w:val="en-US"/>
        </w:rPr>
        <w:tab/>
      </w:r>
      <w:r>
        <w:rPr>
          <w:b/>
          <w:sz w:val="24"/>
          <w:lang w:val="en-US"/>
        </w:rPr>
        <w:t>Something</w:t>
      </w:r>
    </w:p>
    <w:p w14:paraId="52BF8D27" w14:textId="77777777" w:rsidR="002F6146" w:rsidRDefault="002F6146" w:rsidP="00676759">
      <w:pPr>
        <w:spacing w:line="360" w:lineRule="auto"/>
        <w:rPr>
          <w:lang w:val="en-US"/>
        </w:rPr>
      </w:pPr>
    </w:p>
    <w:p w14:paraId="04D40A85" w14:textId="18AF1CDB" w:rsidR="002F6146" w:rsidRPr="00252EDA" w:rsidRDefault="002F6146" w:rsidP="002F6146">
      <w:pPr>
        <w:rPr>
          <w:b/>
          <w:sz w:val="28"/>
          <w:lang w:val="en-US"/>
        </w:rPr>
      </w:pPr>
      <w:r>
        <w:rPr>
          <w:b/>
          <w:sz w:val="28"/>
          <w:lang w:val="en-US"/>
        </w:rPr>
        <w:t>X</w:t>
      </w:r>
      <w:r w:rsidRPr="00252EDA">
        <w:rPr>
          <w:b/>
          <w:sz w:val="28"/>
          <w:lang w:val="en-US"/>
        </w:rPr>
        <w:t>.</w:t>
      </w:r>
      <w:r>
        <w:rPr>
          <w:b/>
          <w:sz w:val="28"/>
          <w:lang w:val="en-US"/>
        </w:rPr>
        <w:t>2</w:t>
      </w:r>
      <w:r w:rsidRPr="00252EDA">
        <w:rPr>
          <w:b/>
          <w:sz w:val="28"/>
          <w:lang w:val="en-US"/>
        </w:rPr>
        <w:tab/>
      </w:r>
      <w:r>
        <w:rPr>
          <w:b/>
          <w:sz w:val="28"/>
          <w:lang w:val="en-US"/>
        </w:rPr>
        <w:t>Outreach</w:t>
      </w:r>
    </w:p>
    <w:p w14:paraId="55A45314" w14:textId="10F2B695" w:rsidR="002F6146" w:rsidRPr="00252EDA" w:rsidRDefault="002F6146" w:rsidP="002F6146">
      <w:pPr>
        <w:spacing w:line="360" w:lineRule="auto"/>
        <w:rPr>
          <w:lang w:val="en-US"/>
        </w:rPr>
      </w:pPr>
      <w:r w:rsidRPr="00252EDA">
        <w:rPr>
          <w:lang w:val="en-US"/>
        </w:rPr>
        <w:t xml:space="preserve">. </w:t>
      </w:r>
    </w:p>
    <w:p w14:paraId="6AD191D2" w14:textId="77777777" w:rsidR="002F6146" w:rsidRPr="00252EDA" w:rsidRDefault="002F6146" w:rsidP="00676759">
      <w:pPr>
        <w:spacing w:line="360" w:lineRule="auto"/>
        <w:rPr>
          <w:lang w:val="en-US"/>
        </w:rPr>
      </w:pPr>
    </w:p>
    <w:p w14:paraId="0592AD4C" w14:textId="77777777" w:rsidR="002F6146" w:rsidRDefault="002F6146" w:rsidP="002D6419">
      <w:pPr>
        <w:spacing w:after="120" w:line="360" w:lineRule="auto"/>
        <w:ind w:right="173"/>
        <w:rPr>
          <w:lang w:val="en-US"/>
        </w:rPr>
        <w:sectPr w:rsidR="002F6146" w:rsidSect="002F2E31">
          <w:headerReference w:type="default" r:id="rId133"/>
          <w:footerReference w:type="default" r:id="rId134"/>
          <w:pgSz w:w="12240" w:h="15840"/>
          <w:pgMar w:top="1440" w:right="1440" w:bottom="1440" w:left="1440" w:header="720" w:footer="720" w:gutter="0"/>
          <w:pgNumType w:start="1"/>
          <w:cols w:space="720"/>
          <w:docGrid w:linePitch="360"/>
        </w:sectPr>
      </w:pPr>
    </w:p>
    <w:p w14:paraId="2A98E58B" w14:textId="3A9833D2" w:rsidR="002F6146" w:rsidRPr="00252EDA" w:rsidRDefault="002F6146" w:rsidP="002F6146">
      <w:pPr>
        <w:rPr>
          <w:b/>
          <w:sz w:val="32"/>
          <w:lang w:val="en-US"/>
        </w:rPr>
      </w:pPr>
      <w:r>
        <w:rPr>
          <w:b/>
          <w:sz w:val="32"/>
          <w:lang w:val="en-US"/>
        </w:rPr>
        <w:lastRenderedPageBreak/>
        <w:t>X</w:t>
      </w:r>
      <w:r>
        <w:rPr>
          <w:b/>
          <w:sz w:val="32"/>
          <w:lang w:val="en-US"/>
        </w:rPr>
        <w:t>I</w:t>
      </w:r>
      <w:r w:rsidRPr="00252EDA">
        <w:rPr>
          <w:b/>
          <w:sz w:val="32"/>
          <w:lang w:val="en-US"/>
        </w:rPr>
        <w:t>.</w:t>
      </w:r>
      <w:r w:rsidRPr="00252EDA">
        <w:rPr>
          <w:b/>
          <w:sz w:val="32"/>
          <w:lang w:val="en-US"/>
        </w:rPr>
        <w:tab/>
      </w:r>
      <w:r>
        <w:rPr>
          <w:b/>
          <w:sz w:val="32"/>
          <w:lang w:val="en-US"/>
        </w:rPr>
        <w:t>Database</w:t>
      </w:r>
    </w:p>
    <w:p w14:paraId="46AABD51" w14:textId="7C08C040" w:rsidR="002F6146" w:rsidRPr="00252EDA" w:rsidRDefault="002F6146" w:rsidP="002F6146">
      <w:pPr>
        <w:spacing w:line="360" w:lineRule="auto"/>
        <w:rPr>
          <w:lang w:val="en-US"/>
        </w:rPr>
      </w:pPr>
      <w:r w:rsidRPr="00252EDA">
        <w:rPr>
          <w:lang w:val="en-US"/>
        </w:rPr>
        <w:t xml:space="preserve">The. </w:t>
      </w:r>
    </w:p>
    <w:p w14:paraId="1F2DB2A1" w14:textId="77777777" w:rsidR="002F6146" w:rsidRPr="00252EDA" w:rsidRDefault="002F6146" w:rsidP="002F6146">
      <w:pPr>
        <w:rPr>
          <w:lang w:val="en-US"/>
        </w:rPr>
      </w:pPr>
    </w:p>
    <w:p w14:paraId="372A9B09" w14:textId="5A4446D3" w:rsidR="002F6146" w:rsidRPr="00252EDA" w:rsidRDefault="002F6146" w:rsidP="002F6146">
      <w:pPr>
        <w:rPr>
          <w:b/>
          <w:sz w:val="28"/>
          <w:lang w:val="en-US"/>
        </w:rPr>
      </w:pPr>
      <w:r>
        <w:rPr>
          <w:b/>
          <w:sz w:val="28"/>
          <w:lang w:val="en-US"/>
        </w:rPr>
        <w:t>X</w:t>
      </w:r>
      <w:r>
        <w:rPr>
          <w:b/>
          <w:sz w:val="28"/>
          <w:lang w:val="en-US"/>
        </w:rPr>
        <w:t>I</w:t>
      </w:r>
      <w:r w:rsidRPr="00252EDA">
        <w:rPr>
          <w:b/>
          <w:sz w:val="28"/>
          <w:lang w:val="en-US"/>
        </w:rPr>
        <w:t>.1</w:t>
      </w:r>
      <w:r w:rsidRPr="00252EDA">
        <w:rPr>
          <w:b/>
          <w:sz w:val="28"/>
          <w:lang w:val="en-US"/>
        </w:rPr>
        <w:tab/>
      </w:r>
      <w:r>
        <w:rPr>
          <w:b/>
          <w:sz w:val="28"/>
          <w:lang w:val="en-US"/>
        </w:rPr>
        <w:t>PostGIS</w:t>
      </w:r>
    </w:p>
    <w:p w14:paraId="788A8C39" w14:textId="085DE885" w:rsidR="002F6146" w:rsidRDefault="002F6146" w:rsidP="002F6146">
      <w:pPr>
        <w:spacing w:line="360" w:lineRule="auto"/>
        <w:rPr>
          <w:lang w:val="en-US"/>
        </w:rPr>
      </w:pPr>
      <w:r w:rsidRPr="00252EDA">
        <w:rPr>
          <w:lang w:val="en-US"/>
        </w:rPr>
        <w:t xml:space="preserve">. </w:t>
      </w:r>
    </w:p>
    <w:p w14:paraId="02A9382D" w14:textId="15ADDDF5" w:rsidR="002F6146" w:rsidRPr="00252EDA" w:rsidRDefault="002F6146" w:rsidP="002F6146">
      <w:pPr>
        <w:spacing w:line="360" w:lineRule="auto"/>
        <w:rPr>
          <w:b/>
          <w:sz w:val="24"/>
          <w:lang w:val="en-US"/>
        </w:rPr>
      </w:pPr>
      <w:r>
        <w:rPr>
          <w:b/>
          <w:sz w:val="24"/>
          <w:lang w:val="en-US"/>
        </w:rPr>
        <w:t>X</w:t>
      </w:r>
      <w:r>
        <w:rPr>
          <w:b/>
          <w:sz w:val="24"/>
          <w:lang w:val="en-US"/>
        </w:rPr>
        <w:t>I</w:t>
      </w:r>
      <w:r w:rsidRPr="00252EDA">
        <w:rPr>
          <w:b/>
          <w:sz w:val="24"/>
          <w:lang w:val="en-US"/>
        </w:rPr>
        <w:t>.1.1</w:t>
      </w:r>
      <w:r w:rsidRPr="00252EDA">
        <w:rPr>
          <w:b/>
          <w:sz w:val="24"/>
          <w:lang w:val="en-US"/>
        </w:rPr>
        <w:tab/>
      </w:r>
      <w:r>
        <w:rPr>
          <w:b/>
          <w:sz w:val="24"/>
          <w:lang w:val="en-US"/>
        </w:rPr>
        <w:t>Something</w:t>
      </w:r>
    </w:p>
    <w:p w14:paraId="30DCD178" w14:textId="77777777" w:rsidR="002F6146" w:rsidRDefault="002F6146" w:rsidP="002F6146">
      <w:pPr>
        <w:spacing w:line="360" w:lineRule="auto"/>
        <w:rPr>
          <w:lang w:val="en-US"/>
        </w:rPr>
      </w:pPr>
    </w:p>
    <w:p w14:paraId="225CA823" w14:textId="35D179F6" w:rsidR="002F6146" w:rsidRPr="00252EDA" w:rsidRDefault="002F6146" w:rsidP="002F6146">
      <w:pPr>
        <w:rPr>
          <w:b/>
          <w:sz w:val="28"/>
          <w:lang w:val="en-US"/>
        </w:rPr>
      </w:pPr>
      <w:r>
        <w:rPr>
          <w:b/>
          <w:sz w:val="28"/>
          <w:lang w:val="en-US"/>
        </w:rPr>
        <w:t>X</w:t>
      </w:r>
      <w:r>
        <w:rPr>
          <w:b/>
          <w:sz w:val="28"/>
          <w:lang w:val="en-US"/>
        </w:rPr>
        <w:t>I</w:t>
      </w:r>
      <w:r w:rsidRPr="00252EDA">
        <w:rPr>
          <w:b/>
          <w:sz w:val="28"/>
          <w:lang w:val="en-US"/>
        </w:rPr>
        <w:t>.</w:t>
      </w:r>
      <w:r>
        <w:rPr>
          <w:b/>
          <w:sz w:val="28"/>
          <w:lang w:val="en-US"/>
        </w:rPr>
        <w:t>2</w:t>
      </w:r>
      <w:r w:rsidRPr="00252EDA">
        <w:rPr>
          <w:b/>
          <w:sz w:val="28"/>
          <w:lang w:val="en-US"/>
        </w:rPr>
        <w:tab/>
      </w:r>
      <w:r w:rsidR="00761A8B">
        <w:rPr>
          <w:b/>
          <w:sz w:val="28"/>
          <w:lang w:val="en-US"/>
        </w:rPr>
        <w:t>SpatiaLite</w:t>
      </w:r>
    </w:p>
    <w:p w14:paraId="113403DC" w14:textId="77777777" w:rsidR="002F6146" w:rsidRDefault="002F6146" w:rsidP="002F6146">
      <w:pPr>
        <w:spacing w:line="360" w:lineRule="auto"/>
        <w:rPr>
          <w:lang w:val="en-US"/>
        </w:rPr>
      </w:pPr>
    </w:p>
    <w:p w14:paraId="1384BE48" w14:textId="79B9C376" w:rsidR="002F6146" w:rsidRPr="00252EDA" w:rsidRDefault="002F6146" w:rsidP="002F6146">
      <w:pPr>
        <w:rPr>
          <w:b/>
          <w:sz w:val="28"/>
          <w:lang w:val="en-US"/>
        </w:rPr>
      </w:pPr>
      <w:r>
        <w:rPr>
          <w:b/>
          <w:sz w:val="28"/>
          <w:lang w:val="en-US"/>
        </w:rPr>
        <w:t>XI</w:t>
      </w:r>
      <w:r w:rsidRPr="00252EDA">
        <w:rPr>
          <w:b/>
          <w:sz w:val="28"/>
          <w:lang w:val="en-US"/>
        </w:rPr>
        <w:t>.</w:t>
      </w:r>
      <w:r w:rsidR="001B65F3">
        <w:rPr>
          <w:b/>
          <w:sz w:val="28"/>
          <w:lang w:val="en-US"/>
        </w:rPr>
        <w:t>3</w:t>
      </w:r>
      <w:r w:rsidRPr="00252EDA">
        <w:rPr>
          <w:b/>
          <w:sz w:val="28"/>
          <w:lang w:val="en-US"/>
        </w:rPr>
        <w:tab/>
      </w:r>
      <w:r w:rsidR="00761A8B">
        <w:rPr>
          <w:b/>
          <w:sz w:val="28"/>
          <w:lang w:val="en-US"/>
        </w:rPr>
        <w:t>OLAP Databases</w:t>
      </w:r>
    </w:p>
    <w:p w14:paraId="30C123B3" w14:textId="77777777" w:rsidR="00761A8B" w:rsidRDefault="00761A8B" w:rsidP="00761A8B">
      <w:pPr>
        <w:spacing w:line="360" w:lineRule="auto"/>
        <w:rPr>
          <w:lang w:val="en-US"/>
        </w:rPr>
      </w:pPr>
    </w:p>
    <w:p w14:paraId="7C834F8F" w14:textId="3684C35C" w:rsidR="00761A8B" w:rsidRPr="00252EDA" w:rsidRDefault="00761A8B" w:rsidP="00761A8B">
      <w:pPr>
        <w:spacing w:line="360" w:lineRule="auto"/>
        <w:rPr>
          <w:b/>
          <w:sz w:val="24"/>
          <w:lang w:val="en-US"/>
        </w:rPr>
      </w:pPr>
      <w:r>
        <w:rPr>
          <w:b/>
          <w:sz w:val="24"/>
          <w:lang w:val="en-US"/>
        </w:rPr>
        <w:t>XI</w:t>
      </w:r>
      <w:r w:rsidRPr="00252EDA">
        <w:rPr>
          <w:b/>
          <w:sz w:val="24"/>
          <w:lang w:val="en-US"/>
        </w:rPr>
        <w:t>.</w:t>
      </w:r>
      <w:r w:rsidR="001B65F3">
        <w:rPr>
          <w:b/>
          <w:sz w:val="24"/>
          <w:lang w:val="en-US"/>
        </w:rPr>
        <w:t>3</w:t>
      </w:r>
      <w:r w:rsidRPr="00252EDA">
        <w:rPr>
          <w:b/>
          <w:sz w:val="24"/>
          <w:lang w:val="en-US"/>
        </w:rPr>
        <w:t>.1</w:t>
      </w:r>
      <w:r w:rsidRPr="00252EDA">
        <w:rPr>
          <w:b/>
          <w:sz w:val="24"/>
          <w:lang w:val="en-US"/>
        </w:rPr>
        <w:tab/>
      </w:r>
      <w:r>
        <w:rPr>
          <w:b/>
          <w:sz w:val="24"/>
          <w:lang w:val="en-US"/>
        </w:rPr>
        <w:t>Kylin</w:t>
      </w:r>
    </w:p>
    <w:p w14:paraId="498995D5" w14:textId="77777777" w:rsidR="00761A8B" w:rsidRDefault="00761A8B" w:rsidP="00761A8B">
      <w:pPr>
        <w:spacing w:line="360" w:lineRule="auto"/>
        <w:rPr>
          <w:lang w:val="en-US"/>
        </w:rPr>
      </w:pPr>
    </w:p>
    <w:p w14:paraId="3E45EE16" w14:textId="336CF914" w:rsidR="00761A8B" w:rsidRPr="00252EDA" w:rsidRDefault="00761A8B" w:rsidP="00761A8B">
      <w:pPr>
        <w:spacing w:line="360" w:lineRule="auto"/>
        <w:rPr>
          <w:b/>
          <w:sz w:val="24"/>
          <w:lang w:val="en-US"/>
        </w:rPr>
      </w:pPr>
      <w:r>
        <w:rPr>
          <w:b/>
          <w:sz w:val="24"/>
          <w:lang w:val="en-US"/>
        </w:rPr>
        <w:t>XI</w:t>
      </w:r>
      <w:r w:rsidRPr="00252EDA">
        <w:rPr>
          <w:b/>
          <w:sz w:val="24"/>
          <w:lang w:val="en-US"/>
        </w:rPr>
        <w:t>.</w:t>
      </w:r>
      <w:r w:rsidR="001B65F3">
        <w:rPr>
          <w:b/>
          <w:sz w:val="24"/>
          <w:lang w:val="en-US"/>
        </w:rPr>
        <w:t>3</w:t>
      </w:r>
      <w:r w:rsidRPr="00252EDA">
        <w:rPr>
          <w:b/>
          <w:sz w:val="24"/>
          <w:lang w:val="en-US"/>
        </w:rPr>
        <w:t>.1</w:t>
      </w:r>
      <w:r w:rsidRPr="00252EDA">
        <w:rPr>
          <w:b/>
          <w:sz w:val="24"/>
          <w:lang w:val="en-US"/>
        </w:rPr>
        <w:tab/>
      </w:r>
      <w:r>
        <w:rPr>
          <w:b/>
          <w:sz w:val="24"/>
          <w:lang w:val="en-US"/>
        </w:rPr>
        <w:t>Druid</w:t>
      </w:r>
    </w:p>
    <w:p w14:paraId="71FE203C" w14:textId="77777777" w:rsidR="00761A8B" w:rsidRDefault="00761A8B" w:rsidP="00761A8B">
      <w:pPr>
        <w:spacing w:line="360" w:lineRule="auto"/>
        <w:rPr>
          <w:lang w:val="en-US"/>
        </w:rPr>
      </w:pPr>
    </w:p>
    <w:p w14:paraId="3D2787E5" w14:textId="640BA363" w:rsidR="00761A8B" w:rsidRPr="00252EDA" w:rsidRDefault="00761A8B" w:rsidP="00761A8B">
      <w:pPr>
        <w:spacing w:line="360" w:lineRule="auto"/>
        <w:rPr>
          <w:b/>
          <w:sz w:val="24"/>
          <w:lang w:val="en-US"/>
        </w:rPr>
      </w:pPr>
      <w:r>
        <w:rPr>
          <w:b/>
          <w:sz w:val="24"/>
          <w:lang w:val="en-US"/>
        </w:rPr>
        <w:t>XI</w:t>
      </w:r>
      <w:r w:rsidRPr="00252EDA">
        <w:rPr>
          <w:b/>
          <w:sz w:val="24"/>
          <w:lang w:val="en-US"/>
        </w:rPr>
        <w:t>.</w:t>
      </w:r>
      <w:r w:rsidR="001B65F3">
        <w:rPr>
          <w:b/>
          <w:sz w:val="24"/>
          <w:lang w:val="en-US"/>
        </w:rPr>
        <w:t>3</w:t>
      </w:r>
      <w:r w:rsidRPr="00252EDA">
        <w:rPr>
          <w:b/>
          <w:sz w:val="24"/>
          <w:lang w:val="en-US"/>
        </w:rPr>
        <w:t>.1</w:t>
      </w:r>
      <w:r w:rsidRPr="00252EDA">
        <w:rPr>
          <w:b/>
          <w:sz w:val="24"/>
          <w:lang w:val="en-US"/>
        </w:rPr>
        <w:tab/>
      </w:r>
      <w:r>
        <w:rPr>
          <w:b/>
          <w:sz w:val="24"/>
          <w:lang w:val="en-US"/>
        </w:rPr>
        <w:t>OpenCube Toolkit</w:t>
      </w:r>
    </w:p>
    <w:p w14:paraId="4040B160" w14:textId="77777777" w:rsidR="00761A8B" w:rsidRDefault="00761A8B" w:rsidP="00761A8B">
      <w:pPr>
        <w:spacing w:line="360" w:lineRule="auto"/>
        <w:rPr>
          <w:lang w:val="en-US"/>
        </w:rPr>
      </w:pPr>
    </w:p>
    <w:p w14:paraId="0CE19601" w14:textId="52D9310F" w:rsidR="00761A8B" w:rsidRPr="00252EDA" w:rsidRDefault="00761A8B" w:rsidP="00761A8B">
      <w:pPr>
        <w:rPr>
          <w:b/>
          <w:sz w:val="28"/>
          <w:lang w:val="en-US"/>
        </w:rPr>
      </w:pPr>
      <w:r>
        <w:rPr>
          <w:b/>
          <w:sz w:val="28"/>
          <w:lang w:val="en-US"/>
        </w:rPr>
        <w:t>XI</w:t>
      </w:r>
      <w:r w:rsidRPr="00252EDA">
        <w:rPr>
          <w:b/>
          <w:sz w:val="28"/>
          <w:lang w:val="en-US"/>
        </w:rPr>
        <w:t>.</w:t>
      </w:r>
      <w:r w:rsidR="001B65F3">
        <w:rPr>
          <w:b/>
          <w:sz w:val="28"/>
          <w:lang w:val="en-US"/>
        </w:rPr>
        <w:t>4</w:t>
      </w:r>
      <w:r w:rsidRPr="00252EDA">
        <w:rPr>
          <w:b/>
          <w:sz w:val="28"/>
          <w:lang w:val="en-US"/>
        </w:rPr>
        <w:tab/>
      </w:r>
      <w:r>
        <w:rPr>
          <w:b/>
          <w:sz w:val="28"/>
          <w:lang w:val="en-US"/>
        </w:rPr>
        <w:t>Non-relational</w:t>
      </w:r>
    </w:p>
    <w:p w14:paraId="45446DF1" w14:textId="77777777" w:rsidR="00761A8B" w:rsidRDefault="00761A8B" w:rsidP="00761A8B">
      <w:pPr>
        <w:spacing w:line="360" w:lineRule="auto"/>
        <w:rPr>
          <w:lang w:val="en-US"/>
        </w:rPr>
      </w:pPr>
      <w:r w:rsidRPr="00252EDA">
        <w:rPr>
          <w:lang w:val="en-US"/>
        </w:rPr>
        <w:t xml:space="preserve">. </w:t>
      </w:r>
    </w:p>
    <w:p w14:paraId="7398E86A" w14:textId="20F042B7" w:rsidR="001B65F3" w:rsidRPr="00252EDA" w:rsidRDefault="001B65F3" w:rsidP="001B65F3">
      <w:pPr>
        <w:spacing w:line="360" w:lineRule="auto"/>
        <w:rPr>
          <w:b/>
          <w:sz w:val="24"/>
          <w:lang w:val="en-US"/>
        </w:rPr>
      </w:pPr>
      <w:r>
        <w:rPr>
          <w:b/>
          <w:sz w:val="24"/>
          <w:lang w:val="en-US"/>
        </w:rPr>
        <w:t>XI</w:t>
      </w:r>
      <w:r w:rsidRPr="00252EDA">
        <w:rPr>
          <w:b/>
          <w:sz w:val="24"/>
          <w:lang w:val="en-US"/>
        </w:rPr>
        <w:t>.</w:t>
      </w:r>
      <w:r>
        <w:rPr>
          <w:b/>
          <w:sz w:val="24"/>
          <w:lang w:val="en-US"/>
        </w:rPr>
        <w:t>4</w:t>
      </w:r>
      <w:r w:rsidRPr="00252EDA">
        <w:rPr>
          <w:b/>
          <w:sz w:val="24"/>
          <w:lang w:val="en-US"/>
        </w:rPr>
        <w:t>.1</w:t>
      </w:r>
      <w:r w:rsidRPr="00252EDA">
        <w:rPr>
          <w:b/>
          <w:sz w:val="24"/>
          <w:lang w:val="en-US"/>
        </w:rPr>
        <w:tab/>
      </w:r>
      <w:r>
        <w:rPr>
          <w:b/>
          <w:sz w:val="24"/>
          <w:lang w:val="en-US"/>
        </w:rPr>
        <w:t>GeoWave</w:t>
      </w:r>
    </w:p>
    <w:p w14:paraId="42A2A7F8" w14:textId="041C6177" w:rsidR="001B65F3" w:rsidRPr="001B65F3" w:rsidRDefault="00F9534F" w:rsidP="001B65F3">
      <w:pPr>
        <w:spacing w:line="360" w:lineRule="auto"/>
        <w:rPr>
          <w:lang w:val="en-US"/>
        </w:rPr>
      </w:pPr>
      <w:hyperlink r:id="rId135" w:history="1">
        <w:r w:rsidR="001B65F3" w:rsidRPr="00F9534F">
          <w:rPr>
            <w:rStyle w:val="Hyperlink"/>
            <w:lang w:val="en-US"/>
          </w:rPr>
          <w:t xml:space="preserve">GeoWave is a </w:t>
        </w:r>
        <w:r w:rsidRPr="00F9534F">
          <w:rPr>
            <w:rStyle w:val="Hyperlink"/>
            <w:lang w:val="en-US"/>
          </w:rPr>
          <w:t>OSGeo</w:t>
        </w:r>
        <w:r w:rsidR="001B65F3" w:rsidRPr="00F9534F">
          <w:rPr>
            <w:rStyle w:val="Hyperlink"/>
            <w:lang w:val="en-US"/>
          </w:rPr>
          <w:t xml:space="preserve"> library</w:t>
        </w:r>
      </w:hyperlink>
      <w:r w:rsidR="001B65F3"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79C0C6D6" w14:textId="2C4B6779" w:rsidR="001B65F3" w:rsidRPr="00252EDA" w:rsidRDefault="001B65F3" w:rsidP="001B65F3">
      <w:pPr>
        <w:spacing w:line="360" w:lineRule="auto"/>
        <w:rPr>
          <w:lang w:val="en-US"/>
        </w:rPr>
      </w:pPr>
      <w:r w:rsidRPr="001B65F3">
        <w:rPr>
          <w:lang w:val="en-US"/>
        </w:rPr>
        <w:lastRenderedPageBreak/>
        <w:t>GeoWave adds multi-dimensional indexing to Accumulo, HBase, BigTable and others. It indexes multidimensional data in a way that ensures values close together in multidimensional space are stored physically close together in the distributed datastore of a client's choice.</w:t>
      </w:r>
      <w:r w:rsidR="00F9534F">
        <w:rPr>
          <w:lang w:val="en-US"/>
        </w:rPr>
        <w:t xml:space="preserve"> </w:t>
      </w:r>
      <w:r w:rsidRPr="001B65F3">
        <w:rPr>
          <w:lang w:val="en-US"/>
        </w:rPr>
        <w:t>GeoWave allows for easy feature extension and platform integration – bridging the gap between distributed technologies and minimizing the learning curve for developers.</w:t>
      </w:r>
      <w:r w:rsidR="00F9534F">
        <w:rPr>
          <w:lang w:val="en-US"/>
        </w:rPr>
        <w:t xml:space="preserve"> </w:t>
      </w:r>
      <w:r w:rsidRPr="001B65F3">
        <w:rPr>
          <w:lang w:val="en-US"/>
        </w:rPr>
        <w:t>A GeoServer plugin allows geospatial data in a GeoWave datastore to be shared and visualized via OGC standard services. In addition, GeoWave provides Map-Reduce input and output formats for distributed processing and analysis of geospatial data.</w:t>
      </w:r>
    </w:p>
    <w:p w14:paraId="57AB1264" w14:textId="77777777" w:rsidR="002F6146" w:rsidRPr="00252EDA" w:rsidRDefault="002F6146" w:rsidP="002F6146">
      <w:pPr>
        <w:spacing w:line="360" w:lineRule="auto"/>
        <w:rPr>
          <w:lang w:val="en-US"/>
        </w:rPr>
      </w:pPr>
      <w:r w:rsidRPr="00252EDA">
        <w:rPr>
          <w:lang w:val="en-US"/>
        </w:rPr>
        <w:t xml:space="preserve">. </w:t>
      </w:r>
    </w:p>
    <w:p w14:paraId="6AEB2EB8" w14:textId="77777777" w:rsidR="002F6146" w:rsidRDefault="002F6146" w:rsidP="002D6419">
      <w:pPr>
        <w:spacing w:after="120" w:line="360" w:lineRule="auto"/>
        <w:ind w:right="173"/>
        <w:rPr>
          <w:lang w:val="en-US"/>
        </w:rPr>
        <w:sectPr w:rsidR="002F6146" w:rsidSect="002F2E31">
          <w:headerReference w:type="default" r:id="rId136"/>
          <w:footerReference w:type="default" r:id="rId137"/>
          <w:pgSz w:w="12240" w:h="15840"/>
          <w:pgMar w:top="1440" w:right="1440" w:bottom="1440" w:left="1440" w:header="720" w:footer="720" w:gutter="0"/>
          <w:pgNumType w:start="1"/>
          <w:cols w:space="720"/>
          <w:docGrid w:linePitch="360"/>
        </w:sectPr>
      </w:pPr>
    </w:p>
    <w:p w14:paraId="14F702A5" w14:textId="52D722FB" w:rsidR="002F6146" w:rsidRPr="00252EDA" w:rsidRDefault="002F6146" w:rsidP="002F6146">
      <w:pPr>
        <w:rPr>
          <w:b/>
          <w:sz w:val="32"/>
          <w:lang w:val="en-US"/>
        </w:rPr>
      </w:pPr>
      <w:r>
        <w:rPr>
          <w:b/>
          <w:sz w:val="32"/>
          <w:lang w:val="en-US"/>
        </w:rPr>
        <w:lastRenderedPageBreak/>
        <w:t>X</w:t>
      </w:r>
      <w:r>
        <w:rPr>
          <w:b/>
          <w:sz w:val="32"/>
          <w:lang w:val="en-US"/>
        </w:rPr>
        <w:t>I</w:t>
      </w:r>
      <w:r>
        <w:rPr>
          <w:b/>
          <w:sz w:val="32"/>
          <w:lang w:val="en-US"/>
        </w:rPr>
        <w:t>I</w:t>
      </w:r>
      <w:r w:rsidRPr="00252EDA">
        <w:rPr>
          <w:b/>
          <w:sz w:val="32"/>
          <w:lang w:val="en-US"/>
        </w:rPr>
        <w:t>.</w:t>
      </w:r>
      <w:r w:rsidRPr="00252EDA">
        <w:rPr>
          <w:b/>
          <w:sz w:val="32"/>
          <w:lang w:val="en-US"/>
        </w:rPr>
        <w:tab/>
      </w:r>
      <w:r w:rsidRPr="002F6146">
        <w:rPr>
          <w:b/>
          <w:sz w:val="32"/>
          <w:lang w:val="en-US"/>
        </w:rPr>
        <w:t>Inventory Development and Customization</w:t>
      </w:r>
    </w:p>
    <w:p w14:paraId="632D34C1" w14:textId="77777777" w:rsidR="002F6146" w:rsidRPr="00252EDA" w:rsidRDefault="002F6146" w:rsidP="002F6146">
      <w:pPr>
        <w:spacing w:line="360" w:lineRule="auto"/>
        <w:rPr>
          <w:lang w:val="en-US"/>
        </w:rPr>
      </w:pPr>
      <w:r w:rsidRPr="00252EDA">
        <w:rPr>
          <w:lang w:val="en-US"/>
        </w:rPr>
        <w:t xml:space="preserve">The. </w:t>
      </w:r>
    </w:p>
    <w:p w14:paraId="584DAE86" w14:textId="77777777" w:rsidR="002F6146" w:rsidRPr="00252EDA" w:rsidRDefault="002F6146" w:rsidP="002F6146">
      <w:pPr>
        <w:rPr>
          <w:lang w:val="en-US"/>
        </w:rPr>
      </w:pPr>
    </w:p>
    <w:p w14:paraId="372D1F6D" w14:textId="359FE0FF" w:rsidR="002F6146" w:rsidRPr="00252EDA" w:rsidRDefault="002F6146" w:rsidP="002F6146">
      <w:pPr>
        <w:rPr>
          <w:b/>
          <w:sz w:val="28"/>
          <w:lang w:val="en-US"/>
        </w:rPr>
      </w:pPr>
      <w:r>
        <w:rPr>
          <w:b/>
          <w:sz w:val="28"/>
          <w:lang w:val="en-US"/>
        </w:rPr>
        <w:t>X</w:t>
      </w:r>
      <w:r>
        <w:rPr>
          <w:b/>
          <w:sz w:val="28"/>
          <w:lang w:val="en-US"/>
        </w:rPr>
        <w:t>I</w:t>
      </w:r>
      <w:r>
        <w:rPr>
          <w:b/>
          <w:sz w:val="28"/>
          <w:lang w:val="en-US"/>
        </w:rPr>
        <w:t>I</w:t>
      </w:r>
      <w:r w:rsidRPr="00252EDA">
        <w:rPr>
          <w:b/>
          <w:sz w:val="28"/>
          <w:lang w:val="en-US"/>
        </w:rPr>
        <w:t>.1</w:t>
      </w:r>
      <w:r w:rsidRPr="00252EDA">
        <w:rPr>
          <w:b/>
          <w:sz w:val="28"/>
          <w:lang w:val="en-US"/>
        </w:rPr>
        <w:tab/>
      </w:r>
      <w:r>
        <w:rPr>
          <w:b/>
          <w:sz w:val="28"/>
          <w:lang w:val="en-US"/>
        </w:rPr>
        <w:t>Inventory Development</w:t>
      </w:r>
    </w:p>
    <w:p w14:paraId="591B5CC8" w14:textId="77777777" w:rsidR="002F6146" w:rsidRDefault="002F6146" w:rsidP="002F6146">
      <w:pPr>
        <w:spacing w:line="360" w:lineRule="auto"/>
        <w:rPr>
          <w:lang w:val="en-US"/>
        </w:rPr>
      </w:pPr>
      <w:r w:rsidRPr="00252EDA">
        <w:rPr>
          <w:lang w:val="en-US"/>
        </w:rPr>
        <w:t xml:space="preserve">. </w:t>
      </w:r>
    </w:p>
    <w:p w14:paraId="09C349BD" w14:textId="77777777" w:rsidR="002F6146" w:rsidRDefault="002F6146" w:rsidP="002F6146">
      <w:pPr>
        <w:spacing w:line="360" w:lineRule="auto"/>
        <w:rPr>
          <w:lang w:val="en-US"/>
        </w:rPr>
      </w:pPr>
    </w:p>
    <w:p w14:paraId="23F08C69" w14:textId="0CD1C9B1" w:rsidR="002F6146" w:rsidRPr="00252EDA" w:rsidRDefault="002F6146" w:rsidP="002F6146">
      <w:pPr>
        <w:spacing w:line="360" w:lineRule="auto"/>
        <w:rPr>
          <w:b/>
          <w:sz w:val="24"/>
          <w:lang w:val="en-US"/>
        </w:rPr>
      </w:pPr>
      <w:r>
        <w:rPr>
          <w:b/>
          <w:sz w:val="24"/>
          <w:lang w:val="en-US"/>
        </w:rPr>
        <w:t>X</w:t>
      </w:r>
      <w:r>
        <w:rPr>
          <w:b/>
          <w:sz w:val="24"/>
          <w:lang w:val="en-US"/>
        </w:rPr>
        <w:t>I</w:t>
      </w:r>
      <w:r>
        <w:rPr>
          <w:b/>
          <w:sz w:val="24"/>
          <w:lang w:val="en-US"/>
        </w:rPr>
        <w:t>I</w:t>
      </w:r>
      <w:r w:rsidRPr="00252EDA">
        <w:rPr>
          <w:b/>
          <w:sz w:val="24"/>
          <w:lang w:val="en-US"/>
        </w:rPr>
        <w:t>.1.1</w:t>
      </w:r>
      <w:r w:rsidRPr="00252EDA">
        <w:rPr>
          <w:b/>
          <w:sz w:val="24"/>
          <w:lang w:val="en-US"/>
        </w:rPr>
        <w:tab/>
      </w:r>
      <w:r>
        <w:rPr>
          <w:b/>
          <w:sz w:val="24"/>
          <w:lang w:val="en-US"/>
        </w:rPr>
        <w:t>Something</w:t>
      </w:r>
    </w:p>
    <w:p w14:paraId="5E476D30" w14:textId="77777777" w:rsidR="002F6146" w:rsidRDefault="002F6146" w:rsidP="002F6146">
      <w:pPr>
        <w:spacing w:line="360" w:lineRule="auto"/>
        <w:rPr>
          <w:lang w:val="en-US"/>
        </w:rPr>
      </w:pPr>
    </w:p>
    <w:p w14:paraId="7534AA7E" w14:textId="24B86318" w:rsidR="002F6146" w:rsidRPr="00252EDA" w:rsidRDefault="002F6146" w:rsidP="002F6146">
      <w:pPr>
        <w:rPr>
          <w:b/>
          <w:sz w:val="28"/>
          <w:lang w:val="en-US"/>
        </w:rPr>
      </w:pPr>
      <w:r>
        <w:rPr>
          <w:b/>
          <w:sz w:val="28"/>
          <w:lang w:val="en-US"/>
        </w:rPr>
        <w:t>XI</w:t>
      </w:r>
      <w:r>
        <w:rPr>
          <w:b/>
          <w:sz w:val="28"/>
          <w:lang w:val="en-US"/>
        </w:rPr>
        <w:t>I</w:t>
      </w:r>
      <w:r w:rsidRPr="00252EDA">
        <w:rPr>
          <w:b/>
          <w:sz w:val="28"/>
          <w:lang w:val="en-US"/>
        </w:rPr>
        <w:t>.</w:t>
      </w:r>
      <w:r>
        <w:rPr>
          <w:b/>
          <w:sz w:val="28"/>
          <w:lang w:val="en-US"/>
        </w:rPr>
        <w:t>2</w:t>
      </w:r>
      <w:r w:rsidRPr="00252EDA">
        <w:rPr>
          <w:b/>
          <w:sz w:val="28"/>
          <w:lang w:val="en-US"/>
        </w:rPr>
        <w:tab/>
      </w:r>
      <w:r>
        <w:rPr>
          <w:b/>
          <w:sz w:val="28"/>
          <w:lang w:val="en-US"/>
        </w:rPr>
        <w:t>Customizability</w:t>
      </w:r>
    </w:p>
    <w:p w14:paraId="5307D8BB" w14:textId="5BFBEE20" w:rsidR="002D6419" w:rsidRDefault="002D6419" w:rsidP="002D6419">
      <w:pPr>
        <w:spacing w:after="120" w:line="360" w:lineRule="auto"/>
        <w:ind w:right="173"/>
        <w:rPr>
          <w:lang w:val="en-US"/>
        </w:rPr>
      </w:pPr>
    </w:p>
    <w:p w14:paraId="53BEFC00" w14:textId="77777777" w:rsidR="002F6146" w:rsidRDefault="002F6146" w:rsidP="002D6419">
      <w:pPr>
        <w:spacing w:after="120" w:line="360" w:lineRule="auto"/>
        <w:ind w:right="173"/>
        <w:rPr>
          <w:lang w:val="en-US"/>
        </w:rPr>
        <w:sectPr w:rsidR="002F6146" w:rsidSect="002F2E31">
          <w:headerReference w:type="default" r:id="rId138"/>
          <w:footerReference w:type="default" r:id="rId139"/>
          <w:pgSz w:w="12240" w:h="15840"/>
          <w:pgMar w:top="1440" w:right="1440" w:bottom="1440" w:left="1440" w:header="720" w:footer="720" w:gutter="0"/>
          <w:pgNumType w:start="1"/>
          <w:cols w:space="720"/>
          <w:docGrid w:linePitch="360"/>
        </w:sectPr>
      </w:pPr>
    </w:p>
    <w:p w14:paraId="4A8B6D8D" w14:textId="60984C76" w:rsidR="002F6146" w:rsidRPr="00252EDA" w:rsidRDefault="002F6146" w:rsidP="002F6146">
      <w:pPr>
        <w:rPr>
          <w:b/>
          <w:sz w:val="32"/>
          <w:lang w:val="en-US"/>
        </w:rPr>
      </w:pPr>
      <w:r>
        <w:rPr>
          <w:b/>
          <w:sz w:val="32"/>
          <w:lang w:val="en-US"/>
        </w:rPr>
        <w:lastRenderedPageBreak/>
        <w:t>XII</w:t>
      </w:r>
      <w:r>
        <w:rPr>
          <w:b/>
          <w:sz w:val="32"/>
          <w:lang w:val="en-US"/>
        </w:rPr>
        <w:t>I</w:t>
      </w:r>
      <w:r w:rsidRPr="00252EDA">
        <w:rPr>
          <w:b/>
          <w:sz w:val="32"/>
          <w:lang w:val="en-US"/>
        </w:rPr>
        <w:t>.</w:t>
      </w:r>
      <w:r w:rsidRPr="00252EDA">
        <w:rPr>
          <w:b/>
          <w:sz w:val="32"/>
          <w:lang w:val="en-US"/>
        </w:rPr>
        <w:tab/>
      </w:r>
      <w:r w:rsidRPr="002F6146">
        <w:rPr>
          <w:b/>
          <w:sz w:val="32"/>
          <w:lang w:val="en-US"/>
        </w:rPr>
        <w:t>Hazard Data Integration</w:t>
      </w:r>
    </w:p>
    <w:p w14:paraId="61F68812" w14:textId="77777777" w:rsidR="002F6146" w:rsidRPr="00252EDA" w:rsidRDefault="002F6146" w:rsidP="002F6146">
      <w:pPr>
        <w:spacing w:line="360" w:lineRule="auto"/>
        <w:rPr>
          <w:lang w:val="en-US"/>
        </w:rPr>
      </w:pPr>
      <w:r w:rsidRPr="00252EDA">
        <w:rPr>
          <w:lang w:val="en-US"/>
        </w:rPr>
        <w:t xml:space="preserve">The. </w:t>
      </w:r>
    </w:p>
    <w:p w14:paraId="49CF102D" w14:textId="77777777" w:rsidR="002F6146" w:rsidRPr="00252EDA" w:rsidRDefault="002F6146" w:rsidP="002F6146">
      <w:pPr>
        <w:rPr>
          <w:lang w:val="en-US"/>
        </w:rPr>
      </w:pPr>
    </w:p>
    <w:p w14:paraId="27AC6EEF" w14:textId="7ABE546B" w:rsidR="002F6146" w:rsidRPr="00252EDA" w:rsidRDefault="002F6146" w:rsidP="002F6146">
      <w:pPr>
        <w:rPr>
          <w:b/>
          <w:sz w:val="28"/>
          <w:lang w:val="en-US"/>
        </w:rPr>
      </w:pPr>
      <w:r>
        <w:rPr>
          <w:b/>
          <w:sz w:val="28"/>
          <w:lang w:val="en-US"/>
        </w:rPr>
        <w:t>X</w:t>
      </w:r>
      <w:r>
        <w:rPr>
          <w:b/>
          <w:sz w:val="28"/>
          <w:lang w:val="en-US"/>
        </w:rPr>
        <w:t>I</w:t>
      </w:r>
      <w:r>
        <w:rPr>
          <w:b/>
          <w:sz w:val="28"/>
          <w:lang w:val="en-US"/>
        </w:rPr>
        <w:t>II</w:t>
      </w:r>
      <w:r w:rsidRPr="00252EDA">
        <w:rPr>
          <w:b/>
          <w:sz w:val="28"/>
          <w:lang w:val="en-US"/>
        </w:rPr>
        <w:t>.1</w:t>
      </w:r>
      <w:r w:rsidRPr="00252EDA">
        <w:rPr>
          <w:b/>
          <w:sz w:val="28"/>
          <w:lang w:val="en-US"/>
        </w:rPr>
        <w:tab/>
      </w:r>
      <w:r>
        <w:rPr>
          <w:b/>
          <w:sz w:val="28"/>
          <w:lang w:val="en-US"/>
        </w:rPr>
        <w:t>Inventory Development</w:t>
      </w:r>
    </w:p>
    <w:p w14:paraId="1D287F79" w14:textId="77777777" w:rsidR="002F6146" w:rsidRDefault="002F6146" w:rsidP="002F6146">
      <w:pPr>
        <w:spacing w:line="360" w:lineRule="auto"/>
        <w:rPr>
          <w:lang w:val="en-US"/>
        </w:rPr>
      </w:pPr>
      <w:r w:rsidRPr="00252EDA">
        <w:rPr>
          <w:lang w:val="en-US"/>
        </w:rPr>
        <w:t xml:space="preserve">. </w:t>
      </w:r>
    </w:p>
    <w:p w14:paraId="35AF04B9" w14:textId="77777777" w:rsidR="002F6146" w:rsidRDefault="002F6146" w:rsidP="002F6146">
      <w:pPr>
        <w:spacing w:line="360" w:lineRule="auto"/>
        <w:rPr>
          <w:lang w:val="en-US"/>
        </w:rPr>
      </w:pPr>
    </w:p>
    <w:p w14:paraId="1654F6CA" w14:textId="72B9946A" w:rsidR="002F6146" w:rsidRPr="00252EDA" w:rsidRDefault="002F6146" w:rsidP="002F6146">
      <w:pPr>
        <w:spacing w:line="360" w:lineRule="auto"/>
        <w:rPr>
          <w:b/>
          <w:sz w:val="24"/>
          <w:lang w:val="en-US"/>
        </w:rPr>
      </w:pPr>
      <w:r>
        <w:rPr>
          <w:b/>
          <w:sz w:val="24"/>
          <w:lang w:val="en-US"/>
        </w:rPr>
        <w:t>XI</w:t>
      </w:r>
      <w:r>
        <w:rPr>
          <w:b/>
          <w:sz w:val="24"/>
          <w:lang w:val="en-US"/>
        </w:rPr>
        <w:t>I</w:t>
      </w:r>
      <w:r>
        <w:rPr>
          <w:b/>
          <w:sz w:val="24"/>
          <w:lang w:val="en-US"/>
        </w:rPr>
        <w:t>I</w:t>
      </w:r>
      <w:r w:rsidRPr="00252EDA">
        <w:rPr>
          <w:b/>
          <w:sz w:val="24"/>
          <w:lang w:val="en-US"/>
        </w:rPr>
        <w:t>.1.1</w:t>
      </w:r>
      <w:r w:rsidRPr="00252EDA">
        <w:rPr>
          <w:b/>
          <w:sz w:val="24"/>
          <w:lang w:val="en-US"/>
        </w:rPr>
        <w:tab/>
      </w:r>
      <w:r>
        <w:rPr>
          <w:b/>
          <w:sz w:val="24"/>
          <w:lang w:val="en-US"/>
        </w:rPr>
        <w:t>Something</w:t>
      </w:r>
    </w:p>
    <w:p w14:paraId="548C6518" w14:textId="77777777" w:rsidR="002F6146" w:rsidRDefault="002F6146" w:rsidP="002F6146">
      <w:pPr>
        <w:spacing w:line="360" w:lineRule="auto"/>
        <w:rPr>
          <w:lang w:val="en-US"/>
        </w:rPr>
      </w:pPr>
    </w:p>
    <w:p w14:paraId="290F2F06" w14:textId="547F96F9" w:rsidR="002F6146" w:rsidRPr="00252EDA" w:rsidRDefault="002F6146" w:rsidP="002F6146">
      <w:pPr>
        <w:rPr>
          <w:b/>
          <w:sz w:val="28"/>
          <w:lang w:val="en-US"/>
        </w:rPr>
      </w:pPr>
      <w:r>
        <w:rPr>
          <w:b/>
          <w:sz w:val="28"/>
          <w:lang w:val="en-US"/>
        </w:rPr>
        <w:t>XI</w:t>
      </w:r>
      <w:r>
        <w:rPr>
          <w:b/>
          <w:sz w:val="28"/>
          <w:lang w:val="en-US"/>
        </w:rPr>
        <w:t>I</w:t>
      </w:r>
      <w:r>
        <w:rPr>
          <w:b/>
          <w:sz w:val="28"/>
          <w:lang w:val="en-US"/>
        </w:rPr>
        <w:t>I</w:t>
      </w:r>
      <w:r w:rsidRPr="00252EDA">
        <w:rPr>
          <w:b/>
          <w:sz w:val="28"/>
          <w:lang w:val="en-US"/>
        </w:rPr>
        <w:t>.</w:t>
      </w:r>
      <w:r>
        <w:rPr>
          <w:b/>
          <w:sz w:val="28"/>
          <w:lang w:val="en-US"/>
        </w:rPr>
        <w:t>2</w:t>
      </w:r>
      <w:r w:rsidRPr="00252EDA">
        <w:rPr>
          <w:b/>
          <w:sz w:val="28"/>
          <w:lang w:val="en-US"/>
        </w:rPr>
        <w:tab/>
      </w:r>
      <w:r>
        <w:rPr>
          <w:b/>
          <w:sz w:val="28"/>
          <w:lang w:val="en-US"/>
        </w:rPr>
        <w:t>Customizability</w:t>
      </w:r>
    </w:p>
    <w:p w14:paraId="7426CDD9" w14:textId="3368BA47" w:rsidR="002F6146" w:rsidRPr="00252EDA" w:rsidRDefault="002F6146" w:rsidP="002D6419">
      <w:pPr>
        <w:spacing w:after="120" w:line="360" w:lineRule="auto"/>
        <w:ind w:right="173"/>
        <w:rPr>
          <w:lang w:val="en-US"/>
        </w:rPr>
        <w:sectPr w:rsidR="002F6146" w:rsidRPr="00252EDA" w:rsidSect="002F2E31">
          <w:headerReference w:type="default" r:id="rId140"/>
          <w:footerReference w:type="default" r:id="rId141"/>
          <w:pgSz w:w="12240" w:h="15840"/>
          <w:pgMar w:top="1440" w:right="1440" w:bottom="1440" w:left="1440" w:header="720" w:footer="720" w:gutter="0"/>
          <w:pgNumType w:start="1"/>
          <w:cols w:space="720"/>
          <w:docGrid w:linePitch="360"/>
        </w:sectPr>
      </w:pPr>
    </w:p>
    <w:p w14:paraId="6F126602" w14:textId="77777777" w:rsidR="002D6419" w:rsidRPr="00252EDA" w:rsidRDefault="002D6419" w:rsidP="002D6419">
      <w:pPr>
        <w:rPr>
          <w:b/>
          <w:sz w:val="32"/>
          <w:lang w:val="en-US"/>
        </w:rPr>
      </w:pPr>
      <w:r w:rsidRPr="00252EDA">
        <w:rPr>
          <w:b/>
          <w:sz w:val="32"/>
          <w:lang w:val="en-US"/>
        </w:rPr>
        <w:lastRenderedPageBreak/>
        <w:t>XIV</w:t>
      </w:r>
      <w:r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42" w:history="1">
        <w:r w:rsidRPr="00252EDA">
          <w:rPr>
            <w:rStyle w:val="Hyperlink"/>
            <w:rFonts w:cstheme="minorHAnsi"/>
            <w:lang w:val="en-US"/>
          </w:rPr>
          <w:t>ADvanced CIRculation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43"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5E93B08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44" w:history="1">
        <w:r w:rsidRPr="00557D75">
          <w:rPr>
            <w:rStyle w:val="Hyperlink"/>
            <w:rFonts w:cstheme="minorHAnsi"/>
            <w:lang w:val="en-US"/>
          </w:rPr>
          <w:t>Department of Homeland Security</w:t>
        </w:r>
      </w:hyperlink>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6166990C"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45" w:history="1">
        <w:r w:rsidRPr="00557D75">
          <w:rPr>
            <w:rStyle w:val="Hyperlink"/>
            <w:rFonts w:cstheme="minorHAnsi"/>
            <w:lang w:val="en-US"/>
          </w:rPr>
          <w:t>Federal Emergency Management Agency</w:t>
        </w:r>
      </w:hyperlink>
      <w:r w:rsidRPr="00252EDA">
        <w:rPr>
          <w:rFonts w:cstheme="minorHAnsi"/>
          <w:lang w:val="en-US"/>
        </w:rPr>
        <w:t>, a unit of DHS</w:t>
      </w:r>
    </w:p>
    <w:p w14:paraId="7CFA5D54" w14:textId="6013730F"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46" w:history="1">
        <w:r w:rsidRPr="00557D75">
          <w:rPr>
            <w:rStyle w:val="Hyperlink"/>
            <w:rFonts w:cstheme="minorHAnsi"/>
            <w:lang w:val="en-US"/>
          </w:rPr>
          <w:t>Federal Geographic Data Committee</w:t>
        </w:r>
      </w:hyperlink>
    </w:p>
    <w:p w14:paraId="2BDB6650" w14:textId="26DAE3A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47"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461BC25"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148" w:history="1">
        <w:r w:rsidRPr="00557D75">
          <w:rPr>
            <w:rStyle w:val="Hyperlink"/>
            <w:rFonts w:cstheme="minorHAnsi"/>
            <w:lang w:val="en-US"/>
          </w:rPr>
          <w:t>Hurricane Surface Wind Database</w:t>
        </w:r>
      </w:hyperlink>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555C019B"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hyperlink r:id="rId149" w:history="1">
        <w:r w:rsidRPr="00557D75">
          <w:rPr>
            <w:rStyle w:val="Hyperlink"/>
            <w:rFonts w:cstheme="minorHAnsi"/>
            <w:lang w:val="en-US"/>
          </w:rPr>
          <w:t>Hy</w:t>
        </w:r>
        <w:r w:rsidR="00557D75" w:rsidRPr="00557D75">
          <w:rPr>
            <w:rStyle w:val="Hyperlink"/>
            <w:rFonts w:cstheme="minorHAnsi"/>
            <w:lang w:val="en-US"/>
          </w:rPr>
          <w:t>dr</w:t>
        </w:r>
        <w:r w:rsidRPr="00557D75">
          <w:rPr>
            <w:rStyle w:val="Hyperlink"/>
            <w:rFonts w:cstheme="minorHAnsi"/>
            <w:lang w:val="en-US"/>
          </w:rPr>
          <w:t>ol</w:t>
        </w:r>
        <w:r w:rsidR="00557D75" w:rsidRPr="00557D75">
          <w:rPr>
            <w:rStyle w:val="Hyperlink"/>
            <w:rFonts w:cstheme="minorHAnsi"/>
            <w:lang w:val="en-US"/>
          </w:rPr>
          <w:t>o</w:t>
        </w:r>
        <w:r w:rsidRPr="00557D75">
          <w:rPr>
            <w:rStyle w:val="Hyperlink"/>
            <w:rFonts w:cstheme="minorHAnsi"/>
            <w:lang w:val="en-US"/>
          </w:rPr>
          <w:t xml:space="preserve">gic Engineering Center </w:t>
        </w:r>
      </w:hyperlink>
      <w:r w:rsidRPr="00252EDA">
        <w:rPr>
          <w:rFonts w:cstheme="minorHAnsi"/>
          <w:lang w:val="en-US"/>
        </w:rPr>
        <w:t>(of the U.S. Army Corps of Engineers)</w:t>
      </w:r>
    </w:p>
    <w:p w14:paraId="103B9A53" w14:textId="52657A6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150"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0D522486"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151" w:history="1">
        <w:r w:rsidRPr="00557D75">
          <w:rPr>
            <w:rStyle w:val="Hyperlink"/>
            <w:rFonts w:cstheme="minorHAnsi"/>
            <w:lang w:val="en-US"/>
          </w:rPr>
          <w:t>Homeland Infrastructure Foundation-Level Data</w:t>
        </w:r>
      </w:hyperlink>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59BF0C9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152" w:history="1">
        <w:r w:rsidRPr="00557D75">
          <w:rPr>
            <w:rStyle w:val="Hyperlink"/>
            <w:rFonts w:cstheme="minorHAnsi"/>
            <w:lang w:val="en-US"/>
          </w:rPr>
          <w:t>Homeland Security Exercise and Evaluation Program</w:t>
        </w:r>
      </w:hyperlink>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Modified Mercali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2DE1D8E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153" w:history="1">
        <w:r w:rsidRPr="005B5E1C">
          <w:rPr>
            <w:rStyle w:val="Hyperlink"/>
            <w:rFonts w:cstheme="minorHAnsi"/>
            <w:lang w:val="en-US"/>
          </w:rPr>
          <w:t>National Hurricane Center</w:t>
        </w:r>
      </w:hyperlink>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54" w:history="1">
        <w:r w:rsidRPr="00252EDA">
          <w:rPr>
            <w:rStyle w:val="Hyperlink"/>
            <w:rFonts w:cstheme="minorHAnsi"/>
            <w:lang w:val="en-US"/>
          </w:rPr>
          <w:t>National Water Model</w:t>
        </w:r>
      </w:hyperlink>
    </w:p>
    <w:p w14:paraId="1315BC46" w14:textId="1C50E6E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155" w:history="1">
        <w:r w:rsidRPr="005B5E1C">
          <w:rPr>
            <w:rStyle w:val="Hyperlink"/>
            <w:rFonts w:cstheme="minorHAnsi"/>
            <w:lang w:val="en-US"/>
          </w:rPr>
          <w:t>Open Geospatial Consortium</w:t>
        </w:r>
      </w:hyperlink>
    </w:p>
    <w:p w14:paraId="43E490E9" w14:textId="7D74A47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156" w:history="1">
        <w:r w:rsidRPr="005B5E1C">
          <w:rPr>
            <w:rStyle w:val="Hyperlink"/>
            <w:rFonts w:cstheme="minorHAnsi"/>
            <w:lang w:val="en-US"/>
          </w:rPr>
          <w:t>Oak Ridge National Laboratory</w:t>
        </w:r>
      </w:hyperlink>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2365BB0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157" w:history="1">
        <w:r w:rsidRPr="00AE35FE">
          <w:rPr>
            <w:rStyle w:val="Hyperlink"/>
            <w:rFonts w:cstheme="minorHAnsi"/>
            <w:lang w:val="en-US"/>
          </w:rPr>
          <w:t>Simulating W</w:t>
        </w:r>
        <w:r w:rsidR="00AE35FE" w:rsidRPr="00AE35FE">
          <w:rPr>
            <w:rStyle w:val="Hyperlink"/>
            <w:rFonts w:cstheme="minorHAnsi"/>
            <w:lang w:val="en-US"/>
          </w:rPr>
          <w:t>A</w:t>
        </w:r>
        <w:r w:rsidRPr="00AE35FE">
          <w:rPr>
            <w:rStyle w:val="Hyperlink"/>
            <w:rFonts w:cstheme="minorHAnsi"/>
            <w:lang w:val="en-US"/>
          </w:rPr>
          <w:t>ves Nearshore</w:t>
        </w:r>
      </w:hyperlink>
      <w:r w:rsidRPr="00252EDA">
        <w:rPr>
          <w:rFonts w:cstheme="minorHAnsi"/>
          <w:lang w:val="en-US"/>
        </w:rPr>
        <w:t xml:space="preserve"> wave model</w:t>
      </w:r>
      <w:r w:rsidR="00AE35FE">
        <w:rPr>
          <w:rFonts w:cstheme="minorHAnsi"/>
          <w:lang w:val="en-US"/>
        </w:rPr>
        <w:t xml:space="preserve"> (developed at TU Delft, NL)</w:t>
      </w:r>
    </w:p>
    <w:p w14:paraId="75A02C54" w14:textId="510D0401"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158" w:history="1">
        <w:r w:rsidRPr="00557D75">
          <w:rPr>
            <w:rStyle w:val="Hyperlink"/>
            <w:rFonts w:cstheme="minorHAnsi"/>
            <w:lang w:val="en-US"/>
          </w:rPr>
          <w:t>Topologically Integrated Geographic Encoding and Referencing system</w:t>
        </w:r>
      </w:hyperlink>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146B366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159" w:history="1">
        <w:r w:rsidRPr="00AE35FE">
          <w:rPr>
            <w:rStyle w:val="Hyperlink"/>
            <w:rFonts w:cstheme="minorHAnsi"/>
            <w:lang w:val="en-US"/>
          </w:rPr>
          <w:t>United States Geological Survey</w:t>
        </w:r>
      </w:hyperlink>
    </w:p>
    <w:p w14:paraId="1665DB58" w14:textId="77777777"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160"/>
          <w:footerReference w:type="default" r:id="rId161"/>
          <w:pgSz w:w="12240" w:h="15840"/>
          <w:pgMar w:top="1440" w:right="1440" w:bottom="1440" w:left="1440" w:header="720" w:footer="720" w:gutter="0"/>
          <w:pgNumType w:start="1"/>
          <w:cols w:space="720"/>
          <w:docGrid w:linePitch="360"/>
        </w:sectPr>
      </w:pPr>
    </w:p>
    <w:p w14:paraId="299B00D9" w14:textId="77777777" w:rsidR="002D6419" w:rsidRPr="00252EDA" w:rsidRDefault="002D6419" w:rsidP="002D6419">
      <w:pPr>
        <w:rPr>
          <w:b/>
          <w:sz w:val="32"/>
          <w:lang w:val="en-US"/>
        </w:rPr>
      </w:pPr>
      <w:r w:rsidRPr="00252EDA">
        <w:rPr>
          <w:b/>
          <w:sz w:val="32"/>
          <w:lang w:val="en-US"/>
        </w:rPr>
        <w:lastRenderedPageBreak/>
        <w:t>XV</w:t>
      </w:r>
      <w:r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162" w:history="1">
        <w:r w:rsidRPr="00252EDA">
          <w:rPr>
            <w:rStyle w:val="Hyperlink"/>
            <w:lang w:val="en-US"/>
          </w:rPr>
          <w:t>http://dx.doi.org/10.3133/tm11B7</w:t>
        </w:r>
      </w:hyperlink>
      <w:r w:rsidRPr="00252EDA">
        <w:rPr>
          <w:lang w:val="en-US"/>
        </w:rPr>
        <w:t>.</w:t>
      </w:r>
    </w:p>
    <w:p w14:paraId="0B869D19" w14:textId="37928D0B" w:rsidR="00992F12" w:rsidRDefault="00992F12" w:rsidP="002D6419">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r w:rsidRPr="00992F12">
        <w:rPr>
          <w:i/>
          <w:lang w:val="en-US"/>
        </w:rPr>
        <w:t>PloS one</w:t>
      </w:r>
      <w:r w:rsidRPr="00992F12">
        <w:rPr>
          <w:lang w:val="en-US"/>
        </w:rPr>
        <w:t xml:space="preserve">, </w:t>
      </w:r>
      <w:r w:rsidRPr="00992F12">
        <w:rPr>
          <w:b/>
          <w:lang w:val="en-US"/>
        </w:rPr>
        <w:t>12</w:t>
      </w:r>
      <w:r w:rsidRPr="00992F12">
        <w:rPr>
          <w:lang w:val="en-US"/>
        </w:rPr>
        <w:t>(8), e0180698. doi:10.1371/journal.pone.0180698</w:t>
      </w:r>
    </w:p>
    <w:p w14:paraId="0C39ADC0" w14:textId="23F8A9C6" w:rsidR="00992F12" w:rsidRDefault="00992F12" w:rsidP="002D6419">
      <w:pPr>
        <w:spacing w:after="120" w:line="360" w:lineRule="auto"/>
        <w:ind w:left="576" w:right="173" w:hanging="576"/>
        <w:rPr>
          <w:lang w:val="en-US"/>
        </w:rPr>
      </w:pPr>
      <w:r w:rsidRPr="00992F12">
        <w:rPr>
          <w:lang w:val="en-US"/>
        </w:rPr>
        <w:t xml:space="preserve">Basiri A, Jackson M, Amirian P, Amir Pourabdollah, Sester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Pr="00252EDA" w:rsidRDefault="002D6419" w:rsidP="002D6419">
      <w:pPr>
        <w:spacing w:after="120" w:line="360" w:lineRule="auto"/>
        <w:ind w:left="576" w:right="173" w:hanging="576"/>
        <w:rPr>
          <w:lang w:val="en-US"/>
        </w:rPr>
      </w:pPr>
      <w:r w:rsidRPr="00252EDA">
        <w:rPr>
          <w:lang w:val="en-US"/>
        </w:rPr>
        <w:t xml:space="preserve">Brzev S, Scawthorn C, Charleson AW, Allen L, Greene M, Jaiswal K and V Silva 2013. </w:t>
      </w:r>
      <w:r w:rsidRPr="00252EDA">
        <w:rPr>
          <w:i/>
          <w:lang w:val="en-US"/>
        </w:rPr>
        <w:t>GEM Building Taxonomy Version 2.0</w:t>
      </w:r>
      <w:r w:rsidRPr="00252EDA">
        <w:rPr>
          <w:lang w:val="en-US"/>
        </w:rPr>
        <w:t>, GEM Technical Report 2013-02 V1.0.0, 188 pp., GEM Foundation, Pavia, Italy, doi: 10.13117/GEM.EXP-MOD.TR2013.02.</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Sorichetta A and A Tatem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163"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lastRenderedPageBreak/>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2EDE8CF8" w:rsidR="002D6419"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r w:rsidR="00992F12">
        <w:rPr>
          <w:lang w:val="en-US"/>
        </w:rPr>
        <w:t>.</w:t>
      </w:r>
    </w:p>
    <w:p w14:paraId="1595CCCD" w14:textId="68AC6EE1" w:rsidR="00992F12" w:rsidRPr="00252EDA" w:rsidRDefault="00992F12" w:rsidP="00992F12">
      <w:pPr>
        <w:spacing w:after="120" w:line="360" w:lineRule="auto"/>
        <w:ind w:left="578" w:right="176" w:hanging="578"/>
        <w:rPr>
          <w:lang w:val="en-US"/>
        </w:rPr>
      </w:pPr>
      <w:r w:rsidRPr="00992F12">
        <w:rPr>
          <w:lang w:val="en-US"/>
        </w:rPr>
        <w:t xml:space="preserve">Sehra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76F7E8EC" w14:textId="77777777" w:rsidR="002D6419" w:rsidRPr="00252EDA" w:rsidRDefault="002D6419" w:rsidP="002D6419">
      <w:pPr>
        <w:spacing w:after="120" w:line="360" w:lineRule="auto"/>
        <w:ind w:left="576" w:right="173" w:hanging="576"/>
        <w:rPr>
          <w:lang w:val="en-US"/>
        </w:rPr>
      </w:pPr>
      <w:r w:rsidRPr="00252EDA">
        <w:rPr>
          <w:lang w:val="en-US"/>
        </w:rPr>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608E884" w:rsidR="008E33C5" w:rsidRPr="00252EDA" w:rsidRDefault="00992F12" w:rsidP="00992F12">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sectPr w:rsidR="008E33C5" w:rsidRPr="00252EDA" w:rsidSect="002F2E31">
      <w:headerReference w:type="default" r:id="rId164"/>
      <w:footerReference w:type="default" r:id="rId16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992F12" w:rsidRDefault="00992F12">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992F12" w:rsidRDefault="00992F12">
      <w:pPr>
        <w:pStyle w:val="CommentText"/>
      </w:pPr>
      <w:r>
        <w:rPr>
          <w:rStyle w:val="CommentReference"/>
        </w:rPr>
        <w:annotationRef/>
      </w:r>
      <w:r>
        <w:t>We will use Risk MAP standard document template</w:t>
      </w:r>
      <w:proofErr w:type="gramStart"/>
      <w:r>
        <w:t>..</w:t>
      </w:r>
      <w:proofErr w:type="gramEnd"/>
    </w:p>
  </w:comment>
  <w:comment w:id="2" w:author="Doug Bausch" w:date="2018-12-31T17:17:00Z" w:initials="DB">
    <w:p w14:paraId="729C1EBF" w14:textId="35B24765" w:rsidR="00992F12" w:rsidRDefault="00992F12">
      <w:pPr>
        <w:pStyle w:val="CommentText"/>
      </w:pPr>
      <w:r>
        <w:rPr>
          <w:rStyle w:val="CommentReference"/>
        </w:rPr>
        <w:annotationRef/>
      </w:r>
      <w:r>
        <w:t>I’ll provide and/or integrate.  It is often more flexible to the major drafting of the paper outside the format and then integrate within.</w:t>
      </w:r>
    </w:p>
  </w:comment>
  <w:comment w:id="5" w:author="Doug Bausch" w:date="2019-01-02T22:42:00Z" w:initials="DB">
    <w:p w14:paraId="7CAC17FA" w14:textId="2EECAD36" w:rsidR="00992F12" w:rsidRDefault="00992F12">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992F12" w:rsidRDefault="00992F12">
      <w:pPr>
        <w:pStyle w:val="CommentText"/>
      </w:pPr>
      <w:r>
        <w:rPr>
          <w:rStyle w:val="CommentReference"/>
        </w:rPr>
        <w:annotationRef/>
      </w:r>
      <w:r>
        <w:t>To me these sections seem to address original SOW:</w:t>
      </w:r>
    </w:p>
    <w:p w14:paraId="5A670C20" w14:textId="77777777" w:rsidR="00992F12" w:rsidRDefault="00992F12" w:rsidP="006C6C43">
      <w:pPr>
        <w:pStyle w:val="CommentText"/>
      </w:pPr>
    </w:p>
    <w:p w14:paraId="5ADA2CDB" w14:textId="01ACB9F8" w:rsidR="00992F12" w:rsidRDefault="00992F12" w:rsidP="006C6C43">
      <w:pPr>
        <w:pStyle w:val="CommentText"/>
      </w:pPr>
      <w:r>
        <w:t>Team IBM will research and analyze open source software for Hazus GIS component to eliminate Hazus dependency. This includes GUI considerations, GIS technology/software research, and documentation of the findings. This effort will include proof of concept (POC) development to analyze feasibility of the open source software for Hazus.</w:t>
      </w:r>
    </w:p>
    <w:p w14:paraId="7EF7A2C0" w14:textId="77777777" w:rsidR="00992F12" w:rsidRDefault="00992F12" w:rsidP="006C6C43">
      <w:pPr>
        <w:pStyle w:val="CommentText"/>
      </w:pPr>
    </w:p>
    <w:p w14:paraId="6EE2A7D7" w14:textId="7D2B8DBE" w:rsidR="00992F12" w:rsidRDefault="00992F12" w:rsidP="006C6C43">
      <w:pPr>
        <w:pStyle w:val="CommentText"/>
      </w:pPr>
      <w:r>
        <w:t>Documentation will include Results of the initial research and analysis of GUI considerations and GIS technology/software prior to the development of the POC.</w:t>
      </w:r>
    </w:p>
    <w:p w14:paraId="2F721B4F" w14:textId="77777777" w:rsidR="00992F12" w:rsidRDefault="00992F12">
      <w:pPr>
        <w:pStyle w:val="CommentText"/>
      </w:pPr>
    </w:p>
    <w:p w14:paraId="5F2D5BFD" w14:textId="084DE5B6" w:rsidR="00992F12" w:rsidRDefault="00992F12">
      <w:pPr>
        <w:pStyle w:val="CommentText"/>
      </w:pPr>
    </w:p>
  </w:comment>
  <w:comment w:id="4" w:author="Jochen Albrecht" w:date="2019-01-03T13:53:00Z" w:initials="JA">
    <w:p w14:paraId="4D4780A0" w14:textId="6673B1CC" w:rsidR="00992F12" w:rsidRDefault="00992F12">
      <w:pPr>
        <w:pStyle w:val="CommentText"/>
      </w:pPr>
      <w:r>
        <w:rPr>
          <w:rStyle w:val="CommentReference"/>
        </w:rPr>
        <w:annotationRef/>
      </w:r>
      <w:r>
        <w:t>Suman asked for a review of (open source) GIS platforms. I wonder whether this should go into VI or VII?</w:t>
      </w:r>
    </w:p>
  </w:comment>
  <w:comment w:id="6" w:author="Doug Bausch" w:date="2019-01-02T22:43:00Z" w:initials="DB">
    <w:p w14:paraId="48BDB51A" w14:textId="527198F4" w:rsidR="00992F12" w:rsidRDefault="00992F12">
      <w:pPr>
        <w:pStyle w:val="CommentText"/>
      </w:pPr>
      <w:r>
        <w:rPr>
          <w:rStyle w:val="CommentReference"/>
        </w:rPr>
        <w:annotationRef/>
      </w:r>
      <w:r>
        <w:t>We can supplement these sections based on COH replacement options doc.</w:t>
      </w:r>
    </w:p>
  </w:comment>
  <w:comment w:id="7" w:author="Jordan Burns" w:date="2018-12-27T20:34:00Z" w:initials="JB">
    <w:p w14:paraId="036D3ED6" w14:textId="2006F232" w:rsidR="00992F12" w:rsidRPr="009B46DE" w:rsidRDefault="00992F12">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modeling, etc. and Hazus </w:t>
      </w:r>
      <w:r>
        <w:rPr>
          <w:i/>
        </w:rPr>
        <w:t xml:space="preserve">results </w:t>
      </w:r>
      <w:r>
        <w:t>are best suited for use by planning officials and policymakers.</w:t>
      </w:r>
    </w:p>
  </w:comment>
  <w:comment w:id="8" w:author="Suman Biswas" w:date="2018-12-27T08:17:00Z" w:initials="SB">
    <w:p w14:paraId="35E90E2C" w14:textId="257A87AF" w:rsidR="00992F12" w:rsidRDefault="00992F12">
      <w:pPr>
        <w:pStyle w:val="CommentText"/>
      </w:pPr>
      <w:r>
        <w:rPr>
          <w:rStyle w:val="CommentReference"/>
        </w:rPr>
        <w:annotationRef/>
      </w:r>
      <w:r>
        <w:t>Means? Models for what?</w:t>
      </w:r>
    </w:p>
  </w:comment>
  <w:comment w:id="9" w:author="Jordan Burns" w:date="2018-12-27T20:43:00Z" w:initials="JB">
    <w:p w14:paraId="0D128B3F" w14:textId="0CD2B1DF" w:rsidR="00992F12" w:rsidRDefault="00992F12">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10" w:author="Suman Biswas" w:date="2018-12-27T09:00:00Z" w:initials="SB">
    <w:p w14:paraId="1D0F2247" w14:textId="77777777" w:rsidR="00992F12" w:rsidRDefault="00992F12" w:rsidP="008730E6">
      <w:pPr>
        <w:pStyle w:val="CommentText"/>
      </w:pPr>
      <w:r>
        <w:rPr>
          <w:rStyle w:val="CommentReference"/>
        </w:rPr>
        <w:annotationRef/>
      </w:r>
      <w:r>
        <w:t xml:space="preserve">Again, I’m not sure what we’re trying to convey here especially for this paer. </w:t>
      </w:r>
    </w:p>
  </w:comment>
  <w:comment w:id="11" w:author="Jordan Burns" w:date="2018-12-28T14:56:00Z" w:initials="JB">
    <w:p w14:paraId="4F6FCC42" w14:textId="7EE7A023" w:rsidR="00992F12" w:rsidRDefault="00992F12">
      <w:pPr>
        <w:pStyle w:val="CommentText"/>
      </w:pPr>
      <w:r>
        <w:rPr>
          <w:rStyle w:val="CommentReference"/>
        </w:rPr>
        <w:annotationRef/>
      </w:r>
      <w:r>
        <w:t>This section is important for demonstrating how Hazus in its current form is no longer meeting the demands of the risk modeling field. Non-specialists need risk information that’s faster and more accessible for a broad audience, while specialists need risk modeling methodologies that are customizable and well-documented. A web-based, Open Source version of Hazus can meet these needs and continue to evolve as new needs arise.</w:t>
      </w:r>
    </w:p>
  </w:comment>
  <w:comment w:id="12" w:author="Suman Biswas" w:date="2018-12-27T08:39:00Z" w:initials="SB">
    <w:p w14:paraId="4B1CBEAF" w14:textId="77777777" w:rsidR="00992F12" w:rsidRDefault="00992F12" w:rsidP="00757F87">
      <w:pPr>
        <w:pStyle w:val="CommentText"/>
      </w:pPr>
      <w:r>
        <w:rPr>
          <w:rStyle w:val="CommentReference"/>
        </w:rPr>
        <w:annotationRef/>
      </w:r>
      <w:r>
        <w:t>What’s that? I’m not sure</w:t>
      </w:r>
      <w:proofErr w:type="gramStart"/>
      <w:r>
        <w:t>..</w:t>
      </w:r>
      <w:proofErr w:type="gramEnd"/>
    </w:p>
  </w:comment>
  <w:comment w:id="13" w:author="Jordan Burns" w:date="2018-12-28T15:01:00Z" w:initials="JB">
    <w:p w14:paraId="1732A27B" w14:textId="7545F943" w:rsidR="00992F12" w:rsidRDefault="00992F12">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4" w:author="Jochen Albrecht" w:date="2019-01-03T11:18:00Z" w:initials="JA">
    <w:p w14:paraId="4D521CE0" w14:textId="0E8D0F8D" w:rsidR="00992F12" w:rsidRDefault="00992F12">
      <w:pPr>
        <w:pStyle w:val="CommentText"/>
      </w:pPr>
      <w:r>
        <w:rPr>
          <w:rStyle w:val="CommentReference"/>
        </w:rPr>
        <w:annotationRef/>
      </w:r>
      <w:r>
        <w:t>But that’s the point. The user base has changed; it is not the small group of experts anymore.</w:t>
      </w:r>
    </w:p>
  </w:comment>
  <w:comment w:id="15" w:author="Suman Biswas" w:date="2018-12-27T09:20:00Z" w:initials="SB">
    <w:p w14:paraId="09DB14A1" w14:textId="2EECEEA0" w:rsidR="00992F12" w:rsidRDefault="00992F12">
      <w:pPr>
        <w:pStyle w:val="CommentText"/>
      </w:pPr>
      <w:r>
        <w:rPr>
          <w:rStyle w:val="CommentReference"/>
        </w:rPr>
        <w:annotationRef/>
      </w:r>
      <w:r>
        <w:t xml:space="preserve">Are these in any particular order of priority, importance? If not, can we? </w:t>
      </w:r>
    </w:p>
  </w:comment>
  <w:comment w:id="16" w:author="Doug Bausch" w:date="2019-01-01T11:11:00Z" w:initials="DB">
    <w:p w14:paraId="5FE0A6D0" w14:textId="5791A8FE" w:rsidR="00992F12" w:rsidRDefault="00992F12">
      <w:pPr>
        <w:pStyle w:val="CommentText"/>
      </w:pPr>
      <w:r>
        <w:rPr>
          <w:rStyle w:val="CommentReference"/>
        </w:rPr>
        <w:annotationRef/>
      </w:r>
      <w:r>
        <w:t>They are in the order developed in Boulder but seem to reflect priorities, especially for 1-4</w:t>
      </w:r>
    </w:p>
  </w:comment>
  <w:comment w:id="17" w:author="Jordan Burns" w:date="2018-12-28T16:22:00Z" w:initials="JB">
    <w:p w14:paraId="34968DA1" w14:textId="1C2DC3C5" w:rsidR="00992F12" w:rsidRDefault="00992F12">
      <w:pPr>
        <w:pStyle w:val="CommentText"/>
      </w:pPr>
      <w:r>
        <w:rPr>
          <w:rStyle w:val="CommentReference"/>
        </w:rPr>
        <w:annotationRef/>
      </w:r>
      <w:r>
        <w:t>These concepts need to be merged.</w:t>
      </w:r>
    </w:p>
  </w:comment>
  <w:comment w:id="19" w:author="Doug Bausch" w:date="2019-01-01T11:08:00Z" w:initials="DB">
    <w:p w14:paraId="58C7CEE8" w14:textId="189884EC" w:rsidR="00992F12" w:rsidRDefault="00992F12">
      <w:pPr>
        <w:pStyle w:val="CommentText"/>
      </w:pPr>
      <w:r>
        <w:rPr>
          <w:rStyle w:val="CommentReference"/>
        </w:rPr>
        <w:annotationRef/>
      </w:r>
      <w:r>
        <w:t>Wanted to be less specific</w:t>
      </w:r>
    </w:p>
  </w:comment>
  <w:comment w:id="18" w:author="Suman Biswas" w:date="2018-12-27T09:25:00Z" w:initials="SB">
    <w:p w14:paraId="5D3C6F69" w14:textId="5AF86517" w:rsidR="00992F12" w:rsidRDefault="00992F12">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20" w:author="Jordan Burns" w:date="2018-12-28T16:32:00Z" w:initials="JB">
    <w:p w14:paraId="48A28F86" w14:textId="13533781" w:rsidR="00992F12" w:rsidRDefault="00992F12">
      <w:pPr>
        <w:pStyle w:val="CommentText"/>
      </w:pPr>
      <w:r>
        <w:rPr>
          <w:rStyle w:val="CommentReference"/>
        </w:rPr>
        <w:annotationRef/>
      </w:r>
      <w:r>
        <w:t>?</w:t>
      </w:r>
    </w:p>
  </w:comment>
  <w:comment w:id="21" w:author="Jochen Albrecht" w:date="2019-01-03T11:31:00Z" w:initials="JA">
    <w:p w14:paraId="571B98A6" w14:textId="5758AA10" w:rsidR="00992F12" w:rsidRDefault="00992F12">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2" w:author="Jordan Burns" w:date="2018-12-28T16:35:00Z" w:initials="JB">
    <w:p w14:paraId="39A2E5CD" w14:textId="6A2481A8" w:rsidR="00992F12" w:rsidRDefault="00992F12">
      <w:pPr>
        <w:pStyle w:val="CommentText"/>
      </w:pPr>
      <w:r>
        <w:rPr>
          <w:rStyle w:val="CommentReference"/>
        </w:rPr>
        <w:annotationRef/>
      </w:r>
      <w:r>
        <w:t>What’s the difference between “University” and “College”? Private/Public institution?</w:t>
      </w:r>
    </w:p>
  </w:comment>
  <w:comment w:id="23" w:author="Jochen Albrecht" w:date="2019-01-03T11:35:00Z" w:initials="JA">
    <w:p w14:paraId="4AA9F58B" w14:textId="1B8B72C7" w:rsidR="00992F12" w:rsidRDefault="00992F12">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4" w:author="Jordan Burns" w:date="2018-12-28T16:39:00Z" w:initials="JB">
    <w:p w14:paraId="158EF16F" w14:textId="31BAD865" w:rsidR="00992F12" w:rsidRDefault="00992F12">
      <w:pPr>
        <w:pStyle w:val="CommentText"/>
      </w:pPr>
      <w:r>
        <w:rPr>
          <w:rStyle w:val="CommentReference"/>
        </w:rPr>
        <w:annotationRef/>
      </w:r>
      <w:r>
        <w:t>Is this whole section specific to only Flood?</w:t>
      </w:r>
    </w:p>
  </w:comment>
  <w:comment w:id="25" w:author="Doug Bausch" w:date="2019-01-01T12:29:00Z" w:initials="DB">
    <w:p w14:paraId="17DCA78B" w14:textId="692040B5" w:rsidR="00992F12" w:rsidRDefault="00992F12">
      <w:pPr>
        <w:pStyle w:val="CommentText"/>
      </w:pPr>
      <w:r>
        <w:rPr>
          <w:rStyle w:val="CommentReference"/>
        </w:rPr>
        <w:annotationRef/>
      </w:r>
      <w:r>
        <w:t>I tried to generalize below so all models are covered</w:t>
      </w:r>
    </w:p>
  </w:comment>
  <w:comment w:id="26" w:author="Jordan Burns" w:date="2018-12-28T17:12:00Z" w:initials="JB">
    <w:p w14:paraId="7D152F1A" w14:textId="2210705E" w:rsidR="00992F12" w:rsidRDefault="00992F12">
      <w:pPr>
        <w:pStyle w:val="CommentText"/>
      </w:pPr>
      <w:r>
        <w:rPr>
          <w:rStyle w:val="CommentReference"/>
        </w:rPr>
        <w:annotationRef/>
      </w:r>
      <w:r>
        <w:t>“Level 1” isn’t defined</w:t>
      </w:r>
    </w:p>
  </w:comment>
  <w:comment w:id="27" w:author="Jordan Burns" w:date="2018-12-28T17:18:00Z" w:initials="JB">
    <w:p w14:paraId="6966B523" w14:textId="4385F14C" w:rsidR="00992F12" w:rsidRDefault="00992F12">
      <w:pPr>
        <w:pStyle w:val="CommentText"/>
      </w:pPr>
      <w:r>
        <w:rPr>
          <w:rStyle w:val="CommentReference"/>
        </w:rPr>
        <w:annotationRef/>
      </w:r>
      <w:r>
        <w:t>I can’t tell if this section is supposed to be focused specifically on flood or not</w:t>
      </w:r>
    </w:p>
  </w:comment>
  <w:comment w:id="28" w:author="Jochen Albrecht" w:date="2019-01-03T11:39:00Z" w:initials="JA">
    <w:p w14:paraId="10F26960" w14:textId="16E373CD" w:rsidR="00992F12" w:rsidRDefault="00992F12">
      <w:pPr>
        <w:pStyle w:val="CommentText"/>
      </w:pPr>
      <w:r>
        <w:rPr>
          <w:rStyle w:val="CommentReference"/>
        </w:rPr>
        <w:annotationRef/>
      </w:r>
      <w:r>
        <w:t>It is not, Jordan.</w:t>
      </w:r>
    </w:p>
  </w:comment>
  <w:comment w:id="29" w:author="Doug Bausch" w:date="2019-01-01T19:17:00Z" w:initials="DB">
    <w:p w14:paraId="105CD4DB" w14:textId="5B12DAEB" w:rsidR="00992F12" w:rsidRDefault="00992F12">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0" w:author="Jordan Burns" w:date="2018-12-28T17:29:00Z" w:initials="JB">
    <w:p w14:paraId="1C683E44" w14:textId="5A67CB92" w:rsidR="00992F12" w:rsidRDefault="00992F12">
      <w:pPr>
        <w:pStyle w:val="CommentText"/>
      </w:pPr>
      <w:r>
        <w:rPr>
          <w:rStyle w:val="CommentReference"/>
        </w:rPr>
        <w:annotationRef/>
      </w:r>
      <w:r>
        <w:t>This should maybe go closer to the beginning to give a better overview of Hazus in its current design</w:t>
      </w:r>
    </w:p>
  </w:comment>
  <w:comment w:id="31" w:author="Jordan Burns" w:date="2018-12-28T18:03:00Z" w:initials="JB">
    <w:p w14:paraId="7D1EA6BE" w14:textId="5E2B0D52" w:rsidR="00992F12" w:rsidRPr="00FB01A7" w:rsidRDefault="00992F12">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2" w:author="Jordan Burns" w:date="2018-12-28T18:16:00Z" w:initials="JB">
    <w:p w14:paraId="50EB6EE4" w14:textId="16442EC4" w:rsidR="00992F12" w:rsidRDefault="00992F12">
      <w:pPr>
        <w:pStyle w:val="CommentText"/>
      </w:pPr>
      <w:r>
        <w:rPr>
          <w:rStyle w:val="CommentReference"/>
        </w:rPr>
        <w:annotationRef/>
      </w:r>
      <w:r>
        <w:t>Is this under hurricanes specifically? Or is this for all hazards?</w:t>
      </w:r>
    </w:p>
  </w:comment>
  <w:comment w:id="33" w:author="Jochen Albrecht" w:date="2019-01-03T11:58:00Z" w:initials="JA">
    <w:p w14:paraId="6608D766" w14:textId="2FB1B9C2" w:rsidR="00992F12" w:rsidRDefault="00992F12">
      <w:pPr>
        <w:pStyle w:val="CommentText"/>
      </w:pPr>
      <w:r>
        <w:rPr>
          <w:rStyle w:val="CommentReference"/>
        </w:rPr>
        <w:annotationRef/>
      </w:r>
      <w:r>
        <w:t>These sections were intended to be hazard-specific. Open to change (consolidation) though.</w:t>
      </w:r>
    </w:p>
  </w:comment>
  <w:comment w:id="34" w:author="Jordan Burns" w:date="2018-12-28T18:27:00Z" w:initials="JB">
    <w:p w14:paraId="165DDAB4" w14:textId="16605868" w:rsidR="00992F12" w:rsidRDefault="00992F12">
      <w:pPr>
        <w:pStyle w:val="CommentText"/>
      </w:pPr>
      <w:r>
        <w:rPr>
          <w:rStyle w:val="CommentReference"/>
        </w:rPr>
        <w:annotationRef/>
      </w:r>
      <w:r>
        <w:t>Do we want to use a diagram from old Hazus for our OpenHazus solution framework? We should probably design a new figure.</w:t>
      </w:r>
    </w:p>
  </w:comment>
  <w:comment w:id="35" w:author="Doug Bausch" w:date="2019-01-02T20:37:00Z" w:initials="DB">
    <w:p w14:paraId="05BA8333" w14:textId="5DEDF73D" w:rsidR="00992F12" w:rsidRDefault="00992F12">
      <w:pPr>
        <w:pStyle w:val="CommentText"/>
      </w:pPr>
      <w:r>
        <w:rPr>
          <w:rStyle w:val="CommentReference"/>
        </w:rPr>
        <w:annotationRef/>
      </w:r>
      <w:r>
        <w:t xml:space="preserve">Yes.  Although this is more the methodology framework.  The OpenHazus modularization will need to be highlighted.  </w:t>
      </w:r>
    </w:p>
  </w:comment>
  <w:comment w:id="36" w:author="Jordan Burns" w:date="2018-12-28T18:33:00Z" w:initials="JB">
    <w:p w14:paraId="1CAB6588" w14:textId="0B6A828A" w:rsidR="00992F12" w:rsidRDefault="00992F12">
      <w:pPr>
        <w:pStyle w:val="CommentText"/>
      </w:pPr>
      <w:r>
        <w:rPr>
          <w:rStyle w:val="CommentReference"/>
        </w:rPr>
        <w:annotationRef/>
      </w:r>
      <w:r>
        <w:t>This section is mixing current Hazus capabilities with the OpenHazus modular approach</w:t>
      </w:r>
    </w:p>
  </w:comment>
  <w:comment w:id="37" w:author="Jordan Burns" w:date="2018-12-28T18:34:00Z" w:initials="JB">
    <w:p w14:paraId="1AC47025" w14:textId="2A90A671" w:rsidR="00992F12" w:rsidRDefault="00992F12">
      <w:pPr>
        <w:pStyle w:val="CommentText"/>
      </w:pPr>
      <w:r>
        <w:rPr>
          <w:rStyle w:val="CommentReference"/>
        </w:rPr>
        <w:annotationRef/>
      </w:r>
      <w:r>
        <w:t>This section is mixing current Hazus capabilities with the OpenHazus modular approach</w:t>
      </w:r>
    </w:p>
  </w:comment>
  <w:comment w:id="38" w:author="Jordan Burns" w:date="2018-12-28T18:35:00Z" w:initials="JB">
    <w:p w14:paraId="22470339" w14:textId="6FC88665" w:rsidR="00992F12" w:rsidRDefault="00992F12">
      <w:pPr>
        <w:pStyle w:val="CommentText"/>
      </w:pPr>
      <w:r>
        <w:rPr>
          <w:rStyle w:val="CommentReference"/>
        </w:rPr>
        <w:annotationRef/>
      </w:r>
      <w:r>
        <w:t>Are you saying Hazus is an improvement over other models because it’s more interdisciplinary?</w:t>
      </w:r>
    </w:p>
  </w:comment>
  <w:comment w:id="39" w:author="Jochen Albrecht" w:date="2019-01-03T12:04:00Z" w:initials="JA">
    <w:p w14:paraId="414484D1" w14:textId="56C3ABCD" w:rsidR="00992F12" w:rsidRDefault="00992F12">
      <w:pPr>
        <w:pStyle w:val="CommentText"/>
      </w:pPr>
      <w:r>
        <w:rPr>
          <w:rStyle w:val="CommentReference"/>
        </w:rPr>
        <w:annotationRef/>
      </w:r>
      <w:r>
        <w:t>Yes.</w:t>
      </w:r>
    </w:p>
  </w:comment>
  <w:comment w:id="40" w:author="Jordan Burns" w:date="2018-12-28T18:37:00Z" w:initials="JB">
    <w:p w14:paraId="360A0F80" w14:textId="3340665C" w:rsidR="00992F12" w:rsidRDefault="00992F12">
      <w:pPr>
        <w:pStyle w:val="CommentText"/>
      </w:pPr>
      <w:r>
        <w:rPr>
          <w:rStyle w:val="CommentReference"/>
        </w:rPr>
        <w:annotationRef/>
      </w:r>
      <w:r>
        <w:t>You mean other than doing a full-blown UDF probabilistic study?</w:t>
      </w:r>
    </w:p>
  </w:comment>
  <w:comment w:id="41" w:author="Jochen Albrecht" w:date="2019-01-03T12:10:00Z" w:initials="JA">
    <w:p w14:paraId="7B1CA7B3" w14:textId="7737BDCF" w:rsidR="00992F12" w:rsidRDefault="00992F12">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2" w:author="Jordan Burns" w:date="2018-12-28T18:39:00Z" w:initials="JB">
    <w:p w14:paraId="3D4DF59A" w14:textId="5EFE2557" w:rsidR="00992F12" w:rsidRDefault="00992F12">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3" w:author="Jochen Albrecht" w:date="2019-01-03T12:08:00Z" w:initials="JA">
    <w:p w14:paraId="14B7205B" w14:textId="322C7F76" w:rsidR="00992F12" w:rsidRDefault="00992F12">
      <w:pPr>
        <w:pStyle w:val="CommentText"/>
      </w:pPr>
      <w:r>
        <w:rPr>
          <w:rStyle w:val="CommentReference"/>
        </w:rPr>
        <w:annotationRef/>
      </w:r>
      <w:r>
        <w:t>Agreed</w:t>
      </w:r>
    </w:p>
  </w:comment>
  <w:comment w:id="44" w:author="Jochen Albrecht" w:date="2019-01-03T12:14:00Z" w:initials="JA">
    <w:p w14:paraId="583492E1" w14:textId="64CC611D" w:rsidR="00992F12" w:rsidRDefault="00992F12">
      <w:pPr>
        <w:pStyle w:val="CommentText"/>
      </w:pPr>
      <w:r>
        <w:rPr>
          <w:rStyle w:val="CommentReference"/>
        </w:rPr>
        <w:annotationRef/>
      </w:r>
      <w:r>
        <w:t>Thank you for this addition, Doug.</w:t>
      </w:r>
    </w:p>
  </w:comment>
  <w:comment w:id="45" w:author="Jochen Albrecht" w:date="2019-01-03T12:15:00Z" w:initials="JA">
    <w:p w14:paraId="034BEF6D" w14:textId="3CE3A0FB" w:rsidR="00992F12" w:rsidRDefault="00992F12">
      <w:pPr>
        <w:pStyle w:val="CommentText"/>
      </w:pPr>
      <w:r>
        <w:rPr>
          <w:rStyle w:val="CommentReference"/>
        </w:rPr>
        <w:annotationRef/>
      </w:r>
      <w:r>
        <w:t>Thank you for this addition, Doug.</w:t>
      </w:r>
    </w:p>
  </w:comment>
  <w:comment w:id="46" w:author="Doug Bausch" w:date="2019-01-02T21:44:00Z" w:initials="DB">
    <w:p w14:paraId="235E3645" w14:textId="789A391C" w:rsidR="00992F12" w:rsidRDefault="00992F12">
      <w:pPr>
        <w:pStyle w:val="CommentText"/>
      </w:pPr>
      <w:r>
        <w:rPr>
          <w:rStyle w:val="CommentReference"/>
        </w:rPr>
        <w:annotationRef/>
      </w:r>
      <w:r>
        <w:t>I will have a section for this from our current COH replacement options doc</w:t>
      </w:r>
    </w:p>
  </w:comment>
  <w:comment w:id="47" w:author="Doug Bausch" w:date="2019-01-02T21:45:00Z" w:initials="DB">
    <w:p w14:paraId="4F8DEF77" w14:textId="449F2E45" w:rsidR="00992F12" w:rsidRDefault="00992F12">
      <w:pPr>
        <w:pStyle w:val="CommentText"/>
      </w:pPr>
      <w:r>
        <w:rPr>
          <w:rStyle w:val="CommentReference"/>
        </w:rPr>
        <w:annotationRef/>
      </w:r>
      <w:r>
        <w:t>Could have some indication of results translating for users such as the Risk MAP FRP databases, FEMA IA PDA program, ATC20, etc.</w:t>
      </w:r>
    </w:p>
  </w:comment>
  <w:comment w:id="48" w:author="Jochen Albrecht" w:date="2019-01-03T13:49:00Z" w:initials="JA">
    <w:p w14:paraId="4632A7F7" w14:textId="20627FCE" w:rsidR="00992F12" w:rsidRDefault="00992F12">
      <w:pPr>
        <w:pStyle w:val="CommentText"/>
      </w:pPr>
      <w:r>
        <w:rPr>
          <w:rStyle w:val="CommentReference"/>
        </w:rPr>
        <w:annotationRef/>
      </w:r>
      <w:r>
        <w:rPr>
          <w:noProof/>
        </w:rPr>
        <w:t>I now start to believe that be no hazard-spefici distinctions. Please advise</w:t>
      </w:r>
    </w:p>
  </w:comment>
  <w:comment w:id="49" w:author="Doug Bausch" w:date="2019-01-02T22:03:00Z" w:initials="DB">
    <w:p w14:paraId="715A6AB7" w14:textId="6BCA17EF" w:rsidR="00992F12" w:rsidRDefault="00992F12">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50" w:author="Jochen Albrecht" w:date="2019-01-03T14:12:00Z" w:initials="JA">
    <w:p w14:paraId="14D48C48" w14:textId="29990C1A" w:rsidR="00992F12" w:rsidRDefault="00992F12">
      <w:pPr>
        <w:pStyle w:val="CommentText"/>
      </w:pPr>
      <w:r>
        <w:rPr>
          <w:rStyle w:val="CommentReference"/>
        </w:rPr>
        <w:annotationRef/>
      </w:r>
      <w:r>
        <w:t>Was this something that Andrea is going to write?</w:t>
      </w:r>
    </w:p>
  </w:comment>
  <w:comment w:id="52" w:author="Jochen Albrecht" w:date="2019-01-03T15:38:00Z" w:initials="JA">
    <w:p w14:paraId="63CD6884" w14:textId="6D866287" w:rsidR="00F9534F" w:rsidRDefault="00F9534F">
      <w:pPr>
        <w:pStyle w:val="CommentText"/>
      </w:pPr>
      <w:r>
        <w:rPr>
          <w:rStyle w:val="CommentReference"/>
        </w:rPr>
        <w:annotationRef/>
      </w:r>
      <w:r>
        <w:t>Who will be responsible for this section?</w:t>
      </w:r>
      <w:r>
        <w:br/>
        <w:t>Jordan? Andrea?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D4780A0" w15:paraIdParent="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22470339" w15:done="0"/>
  <w15:commentEx w15:paraId="414484D1" w15:paraIdParent="22470339" w15:done="0"/>
  <w15:commentEx w15:paraId="360A0F80" w15:done="0"/>
  <w15:commentEx w15:paraId="7B1CA7B3" w15:paraIdParent="360A0F80"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4632A7F7" w15:done="0"/>
  <w15:commentEx w15:paraId="715A6AB7" w15:done="0"/>
  <w15:commentEx w15:paraId="14D48C48" w15:done="0"/>
  <w15:commentEx w15:paraId="63CD68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7CBC5" w14:textId="77777777" w:rsidR="00817A17" w:rsidRDefault="00817A17" w:rsidP="00370442">
      <w:pPr>
        <w:spacing w:after="0" w:line="240" w:lineRule="auto"/>
      </w:pPr>
      <w:r>
        <w:separator/>
      </w:r>
    </w:p>
  </w:endnote>
  <w:endnote w:type="continuationSeparator" w:id="0">
    <w:p w14:paraId="17F94637" w14:textId="77777777" w:rsidR="00817A17" w:rsidRDefault="00817A17"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992F12" w:rsidRDefault="00992F12"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76759">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A245CA4" w:rsidR="00992F12" w:rsidRDefault="00992F12"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074EDC">
          <w:rPr>
            <w:noProof/>
          </w:rPr>
          <w:t>1</w:t>
        </w:r>
        <w:r>
          <w:rPr>
            <w:noProof/>
          </w:rPr>
          <w:fldChar w:fldCharType="end"/>
        </w:r>
      </w:sdtContent>
    </w:sdt>
    <w:r>
      <w:rPr>
        <w:noProof/>
      </w:rPr>
      <w:tab/>
      <w:t>Open Hazus</w:t>
    </w:r>
    <w:r>
      <w:rPr>
        <w:noProof/>
      </w:rPr>
      <w:br/>
      <w:t>Whitepaper</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AE116" w14:textId="25DD8B64" w:rsidR="00676759" w:rsidRDefault="00676759" w:rsidP="00370442">
    <w:pPr>
      <w:pStyle w:val="Footer"/>
      <w:ind w:firstLine="720"/>
      <w:jc w:val="right"/>
    </w:pPr>
    <w:sdt>
      <w:sdtPr>
        <w:id w:val="1967384384"/>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sidR="00074EDC">
          <w:rPr>
            <w:noProof/>
          </w:rPr>
          <w:t>1</w:t>
        </w:r>
        <w:r>
          <w:rPr>
            <w:noProof/>
          </w:rPr>
          <w:fldChar w:fldCharType="end"/>
        </w:r>
      </w:sdtContent>
    </w:sdt>
    <w:r>
      <w:rPr>
        <w:noProof/>
      </w:rPr>
      <w:tab/>
      <w:t>Open Hazus</w:t>
    </w:r>
    <w:r>
      <w:rPr>
        <w:noProof/>
      </w:rPr>
      <w:br/>
      <w:t>Whitepaper</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FAB72" w14:textId="4DAD111C" w:rsidR="002F6146" w:rsidRDefault="002F6146" w:rsidP="00370442">
    <w:pPr>
      <w:pStyle w:val="Footer"/>
      <w:ind w:firstLine="720"/>
      <w:jc w:val="right"/>
    </w:pPr>
    <w:sdt>
      <w:sdtPr>
        <w:id w:val="-1079440651"/>
        <w:docPartObj>
          <w:docPartGallery w:val="Page Numbers (Bottom of Page)"/>
          <w:docPartUnique/>
        </w:docPartObj>
      </w:sdtPr>
      <w:sdtEndPr>
        <w:rPr>
          <w:noProof/>
        </w:rPr>
      </w:sdtEndPr>
      <w:sdtContent>
        <w:r>
          <w:t>11-</w:t>
        </w:r>
        <w:r>
          <w:fldChar w:fldCharType="begin"/>
        </w:r>
        <w:r>
          <w:instrText xml:space="preserve"> PAGE   \* MERGEFORMAT </w:instrText>
        </w:r>
        <w:r>
          <w:fldChar w:fldCharType="separate"/>
        </w:r>
        <w:r w:rsidR="00480BB3">
          <w:rPr>
            <w:noProof/>
          </w:rPr>
          <w:t>2</w:t>
        </w:r>
        <w:r>
          <w:rPr>
            <w:noProof/>
          </w:rPr>
          <w:fldChar w:fldCharType="end"/>
        </w:r>
      </w:sdtContent>
    </w:sdt>
    <w:r>
      <w:rPr>
        <w:noProof/>
      </w:rPr>
      <w:tab/>
      <w:t>Open Hazus</w:t>
    </w:r>
    <w:r>
      <w:rPr>
        <w:noProof/>
      </w:rPr>
      <w:br/>
      <w:t>Whitepaper</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F7BE2" w14:textId="098EB3A8" w:rsidR="002F6146" w:rsidRDefault="002F6146" w:rsidP="00370442">
    <w:pPr>
      <w:pStyle w:val="Footer"/>
      <w:ind w:firstLine="720"/>
      <w:jc w:val="right"/>
    </w:pPr>
    <w:sdt>
      <w:sdtPr>
        <w:id w:val="1204059005"/>
        <w:docPartObj>
          <w:docPartGallery w:val="Page Numbers (Bottom of Page)"/>
          <w:docPartUnique/>
        </w:docPartObj>
      </w:sdtPr>
      <w:sdtEndPr>
        <w:rPr>
          <w:noProof/>
        </w:rPr>
      </w:sdtEndPr>
      <w:sdtContent>
        <w:r>
          <w:t>12-</w:t>
        </w:r>
        <w:r>
          <w:fldChar w:fldCharType="begin"/>
        </w:r>
        <w:r>
          <w:instrText xml:space="preserve"> PAGE   \* MERGEFORMAT </w:instrText>
        </w:r>
        <w:r>
          <w:fldChar w:fldCharType="separate"/>
        </w:r>
        <w:r w:rsidR="00074EDC">
          <w:rPr>
            <w:noProof/>
          </w:rPr>
          <w:t>1</w:t>
        </w:r>
        <w:r>
          <w:rPr>
            <w:noProof/>
          </w:rPr>
          <w:fldChar w:fldCharType="end"/>
        </w:r>
      </w:sdtContent>
    </w:sdt>
    <w:r>
      <w:rPr>
        <w:noProof/>
      </w:rPr>
      <w:tab/>
      <w:t>Open Hazus</w:t>
    </w:r>
    <w:r>
      <w:rPr>
        <w:noProof/>
      </w:rPr>
      <w:br/>
      <w:t>Whitepaper</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3D0E2" w14:textId="28633583" w:rsidR="002F6146" w:rsidRDefault="002F6146" w:rsidP="00370442">
    <w:pPr>
      <w:pStyle w:val="Footer"/>
      <w:ind w:firstLine="720"/>
      <w:jc w:val="right"/>
    </w:pPr>
    <w:sdt>
      <w:sdtPr>
        <w:id w:val="1420526567"/>
        <w:docPartObj>
          <w:docPartGallery w:val="Page Numbers (Bottom of Page)"/>
          <w:docPartUnique/>
        </w:docPartObj>
      </w:sdtPr>
      <w:sdtEndPr>
        <w:rPr>
          <w:noProof/>
        </w:rPr>
      </w:sdtEndPr>
      <w:sdtContent>
        <w:r>
          <w:t>13-</w:t>
        </w:r>
        <w:r>
          <w:fldChar w:fldCharType="begin"/>
        </w:r>
        <w:r>
          <w:instrText xml:space="preserve"> PAGE   \* MERGEFORMAT </w:instrText>
        </w:r>
        <w:r>
          <w:fldChar w:fldCharType="separate"/>
        </w:r>
        <w:r w:rsidR="00480BB3">
          <w:rPr>
            <w:noProof/>
          </w:rPr>
          <w:t>1</w:t>
        </w:r>
        <w:r>
          <w:rPr>
            <w:noProof/>
          </w:rPr>
          <w:fldChar w:fldCharType="end"/>
        </w:r>
      </w:sdtContent>
    </w:sdt>
    <w:r>
      <w:rPr>
        <w:noProof/>
      </w:rPr>
      <w:tab/>
      <w:t>Open Hazus</w:t>
    </w:r>
    <w:r>
      <w:rPr>
        <w:noProof/>
      </w:rPr>
      <w:br/>
      <w:t>Whitepaper</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6ECDA562" w:rsidR="00992F12" w:rsidRDefault="00992F12" w:rsidP="00370442">
    <w:pPr>
      <w:pStyle w:val="Footer"/>
      <w:ind w:firstLine="720"/>
      <w:jc w:val="right"/>
    </w:pPr>
    <w:sdt>
      <w:sdtPr>
        <w:id w:val="-115297582"/>
        <w:docPartObj>
          <w:docPartGallery w:val="Page Numbers (Bottom of Page)"/>
          <w:docPartUnique/>
        </w:docPartObj>
      </w:sdtPr>
      <w:sdtEndPr>
        <w:rPr>
          <w:noProof/>
        </w:rPr>
      </w:sdtEndPr>
      <w:sdtContent>
        <w:r>
          <w:t>14-</w:t>
        </w:r>
        <w:r>
          <w:fldChar w:fldCharType="begin"/>
        </w:r>
        <w:r>
          <w:instrText xml:space="preserve"> PAGE   \* MERGEFORMAT </w:instrText>
        </w:r>
        <w:r>
          <w:fldChar w:fldCharType="separate"/>
        </w:r>
        <w:r w:rsidR="00480BB3">
          <w:rPr>
            <w:noProof/>
          </w:rPr>
          <w:t>2</w:t>
        </w:r>
        <w:r>
          <w:rPr>
            <w:noProof/>
          </w:rPr>
          <w:fldChar w:fldCharType="end"/>
        </w:r>
      </w:sdtContent>
    </w:sdt>
    <w:r>
      <w:rPr>
        <w:noProof/>
      </w:rPr>
      <w:tab/>
      <w:t>Open Hazus</w:t>
    </w:r>
    <w:r>
      <w:rPr>
        <w:noProof/>
      </w:rPr>
      <w:br/>
      <w:t>Whitepaper</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66E4A23A" w:rsidR="00992F12" w:rsidRDefault="00992F12" w:rsidP="00370442">
    <w:pPr>
      <w:pStyle w:val="Footer"/>
      <w:ind w:firstLine="720"/>
      <w:jc w:val="right"/>
    </w:pPr>
    <w:r>
      <w:t>1</w:t>
    </w:r>
    <w:sdt>
      <w:sdtPr>
        <w:id w:val="-585222468"/>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074EDC">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992F12" w:rsidRDefault="00992F12"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sidR="00676759">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992F12" w:rsidRDefault="00992F12"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676759">
          <w:rPr>
            <w:noProof/>
          </w:rPr>
          <w:t>2</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992F12" w:rsidRDefault="00992F12"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676759">
          <w:rPr>
            <w:noProof/>
          </w:rPr>
          <w:t>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992F12" w:rsidRDefault="00992F12"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480BB3">
          <w:rPr>
            <w:noProof/>
          </w:rPr>
          <w:t>9</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26A7B957" w:rsidR="00992F12" w:rsidRDefault="00992F12"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480BB3">
          <w:rPr>
            <w:noProof/>
          </w:rPr>
          <w:t>7</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94368" w14:textId="59C9409B" w:rsidR="00992F12" w:rsidRDefault="00992F12" w:rsidP="00370442">
    <w:pPr>
      <w:pStyle w:val="Footer"/>
      <w:ind w:firstLine="720"/>
      <w:jc w:val="right"/>
    </w:pPr>
    <w:sdt>
      <w:sdtPr>
        <w:id w:val="563381412"/>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sidR="00480BB3">
          <w:rPr>
            <w:noProof/>
          </w:rPr>
          <w:t>1</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DEE2" w14:textId="09EF1CB2" w:rsidR="00992F12" w:rsidRDefault="00992F12" w:rsidP="00370442">
    <w:pPr>
      <w:pStyle w:val="Footer"/>
      <w:ind w:firstLine="720"/>
      <w:jc w:val="right"/>
    </w:pPr>
    <w:sdt>
      <w:sdtPr>
        <w:id w:val="366886016"/>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sidR="00480BB3">
          <w:rPr>
            <w:noProof/>
          </w:rPr>
          <w:t>6</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92B53" w14:textId="06AE44CB" w:rsidR="00992F12" w:rsidRDefault="00992F12" w:rsidP="00370442">
    <w:pPr>
      <w:pStyle w:val="Footer"/>
      <w:ind w:firstLine="720"/>
      <w:jc w:val="right"/>
    </w:pPr>
    <w:sdt>
      <w:sdtPr>
        <w:id w:val="1663664764"/>
        <w:docPartObj>
          <w:docPartGallery w:val="Page Numbers (Bottom of Page)"/>
          <w:docPartUnique/>
        </w:docPartObj>
      </w:sdtPr>
      <w:sdtEndPr>
        <w:rPr>
          <w:noProof/>
        </w:rPr>
      </w:sdtEndPr>
      <w:sdtContent>
        <w:r>
          <w:t>8-</w:t>
        </w:r>
        <w:r>
          <w:fldChar w:fldCharType="begin"/>
        </w:r>
        <w:r>
          <w:instrText xml:space="preserve"> PAGE   \* MERGEFORMAT </w:instrText>
        </w:r>
        <w:r>
          <w:fldChar w:fldCharType="separate"/>
        </w:r>
        <w:r w:rsidR="00074EDC">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1593ED" w14:textId="77777777" w:rsidR="00817A17" w:rsidRDefault="00817A17" w:rsidP="00370442">
      <w:pPr>
        <w:spacing w:after="0" w:line="240" w:lineRule="auto"/>
      </w:pPr>
      <w:r>
        <w:separator/>
      </w:r>
    </w:p>
  </w:footnote>
  <w:footnote w:type="continuationSeparator" w:id="0">
    <w:p w14:paraId="4B7C53C4" w14:textId="77777777" w:rsidR="00817A17" w:rsidRDefault="00817A17" w:rsidP="00370442">
      <w:pPr>
        <w:spacing w:after="0" w:line="240" w:lineRule="auto"/>
      </w:pPr>
      <w:r>
        <w:continuationSeparator/>
      </w:r>
    </w:p>
  </w:footnote>
  <w:footnote w:id="1">
    <w:p w14:paraId="1C60A1C1" w14:textId="77777777" w:rsidR="00992F12" w:rsidRDefault="00992F12"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992F12" w:rsidRPr="001E0BBF" w:rsidRDefault="00992F12">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w:t>
      </w:r>
      <w:proofErr w:type="gramStart"/>
      <w:r w:rsidRPr="001E0BBF">
        <w:rPr>
          <w:rFonts w:asciiTheme="minorHAnsi" w:hAnsiTheme="minorHAnsi" w:cstheme="minorHAnsi"/>
          <w:sz w:val="22"/>
        </w:rPr>
        <w:t>/(</w:t>
      </w:r>
      <w:proofErr w:type="gramEnd"/>
      <w:r w:rsidRPr="001E0BBF">
        <w:rPr>
          <w:rFonts w:asciiTheme="minorHAnsi" w:hAnsiTheme="minorHAnsi" w:cstheme="minorHAnsi"/>
          <w:sz w:val="22"/>
        </w:rPr>
        <w:t>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992F12" w:rsidRDefault="00992F12"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992F12" w:rsidRDefault="00992F12"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992F12" w:rsidRPr="001C70D3" w:rsidRDefault="00992F12"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992F12" w:rsidRPr="001C70D3" w:rsidRDefault="00992F12">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992F12" w:rsidRPr="00565323" w:rsidRDefault="00992F12"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992F12" w:rsidRPr="00565323" w:rsidRDefault="00992F12"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992F12" w:rsidRPr="00565323" w:rsidRDefault="00992F12"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992F12" w:rsidRPr="000738E2" w:rsidRDefault="00992F12"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992F12" w:rsidRPr="000C169D" w:rsidRDefault="00992F12"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992F12" w:rsidRDefault="00992F12"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992F12" w:rsidRDefault="00992F12" w:rsidP="002F2E31">
    <w:pPr>
      <w:pStyle w:val="Header"/>
      <w:tabs>
        <w:tab w:val="clear" w:pos="4513"/>
        <w:tab w:val="clear" w:pos="9026"/>
        <w:tab w:val="left" w:pos="543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992F12" w:rsidRDefault="00992F12"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084BD" w14:textId="0C5778D0" w:rsidR="00676759" w:rsidRDefault="00676759" w:rsidP="002F2E31">
    <w:pPr>
      <w:pStyle w:val="Header"/>
      <w:tabs>
        <w:tab w:val="clear" w:pos="4513"/>
        <w:tab w:val="clear" w:pos="9026"/>
        <w:tab w:val="left" w:pos="5430"/>
      </w:tabs>
      <w:jc w:val="right"/>
    </w:pPr>
    <w:r>
      <w:t>Training and Outreach</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65ABD" w14:textId="06ED7E31" w:rsidR="002F6146" w:rsidRDefault="002F6146" w:rsidP="002F2E31">
    <w:pPr>
      <w:pStyle w:val="Header"/>
      <w:tabs>
        <w:tab w:val="clear" w:pos="4513"/>
        <w:tab w:val="clear" w:pos="9026"/>
        <w:tab w:val="left" w:pos="5430"/>
      </w:tabs>
      <w:jc w:val="right"/>
    </w:pPr>
    <w:r>
      <w:t>Database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554C7" w14:textId="3A31553C" w:rsidR="002F6146" w:rsidRDefault="002F6146" w:rsidP="002F2E31">
    <w:pPr>
      <w:pStyle w:val="Header"/>
      <w:tabs>
        <w:tab w:val="clear" w:pos="4513"/>
        <w:tab w:val="clear" w:pos="9026"/>
        <w:tab w:val="left" w:pos="5430"/>
      </w:tabs>
      <w:jc w:val="right"/>
    </w:pPr>
    <w:r w:rsidRPr="002F6146">
      <w:t>Inventory Development and Customization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1BF30" w14:textId="5AA00D3C" w:rsidR="002F6146" w:rsidRDefault="002F6146" w:rsidP="002F2E31">
    <w:pPr>
      <w:pStyle w:val="Header"/>
      <w:tabs>
        <w:tab w:val="clear" w:pos="4513"/>
        <w:tab w:val="clear" w:pos="9026"/>
        <w:tab w:val="left" w:pos="5430"/>
      </w:tabs>
      <w:jc w:val="right"/>
    </w:pPr>
    <w:r w:rsidRPr="002F6146">
      <w:t>Hazard Data Integration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77777777" w:rsidR="00992F12" w:rsidRDefault="00992F12" w:rsidP="002F2E31">
    <w:pPr>
      <w:pStyle w:val="Header"/>
      <w:tabs>
        <w:tab w:val="clear" w:pos="4513"/>
        <w:tab w:val="clear" w:pos="9026"/>
        <w:tab w:val="left" w:pos="5430"/>
      </w:tabs>
      <w:jc w:val="right"/>
    </w:pPr>
    <w:r>
      <w:t>Appendix</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992F12" w:rsidRDefault="00992F12" w:rsidP="002F2E31">
    <w:pPr>
      <w:pStyle w:val="Header"/>
      <w:tabs>
        <w:tab w:val="clear" w:pos="4513"/>
        <w:tab w:val="clear" w:pos="9026"/>
        <w:tab w:val="left" w:pos="5430"/>
      </w:tabs>
      <w:jc w:val="right"/>
    </w:pPr>
    <w:r>
      <w:t>Architecture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992F12" w:rsidRDefault="00992F12"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992F12" w:rsidRDefault="00992F12"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992F12" w:rsidRDefault="00992F12"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992F12" w:rsidRDefault="00992F12"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992F12" w:rsidRDefault="00992F12"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1D602" w14:textId="050716DC" w:rsidR="00992F12" w:rsidRDefault="00992F12" w:rsidP="002F2E31">
    <w:pPr>
      <w:pStyle w:val="Header"/>
      <w:tabs>
        <w:tab w:val="clear" w:pos="4513"/>
        <w:tab w:val="clear" w:pos="9026"/>
        <w:tab w:val="left" w:pos="5430"/>
      </w:tabs>
      <w:jc w:val="right"/>
    </w:pPr>
    <w:r>
      <w:t>Analysis of Alternatives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7DC72" w14:textId="3635C99D" w:rsidR="00992F12" w:rsidRDefault="00992F12" w:rsidP="002F2E31">
    <w:pPr>
      <w:pStyle w:val="Header"/>
      <w:tabs>
        <w:tab w:val="clear" w:pos="4513"/>
        <w:tab w:val="clear" w:pos="9026"/>
        <w:tab w:val="left" w:pos="5430"/>
      </w:tabs>
      <w:jc w:val="right"/>
    </w:pPr>
    <w:r>
      <w:t>Product Review</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EF36A" w14:textId="19FE71E5" w:rsidR="00992F12" w:rsidRDefault="00992F12" w:rsidP="002F2E31">
    <w:pPr>
      <w:pStyle w:val="Header"/>
      <w:tabs>
        <w:tab w:val="clear" w:pos="4513"/>
        <w:tab w:val="clear" w:pos="9026"/>
        <w:tab w:val="left" w:pos="5430"/>
      </w:tabs>
      <w:jc w:val="right"/>
    </w:pPr>
    <w:r>
      <w:t>Testing and Prototyping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7"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9"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0"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35"/>
  </w:num>
  <w:num w:numId="4">
    <w:abstractNumId w:val="30"/>
  </w:num>
  <w:num w:numId="5">
    <w:abstractNumId w:val="31"/>
  </w:num>
  <w:num w:numId="6">
    <w:abstractNumId w:val="27"/>
  </w:num>
  <w:num w:numId="7">
    <w:abstractNumId w:val="33"/>
  </w:num>
  <w:num w:numId="8">
    <w:abstractNumId w:val="14"/>
  </w:num>
  <w:num w:numId="9">
    <w:abstractNumId w:val="1"/>
  </w:num>
  <w:num w:numId="10">
    <w:abstractNumId w:val="22"/>
  </w:num>
  <w:num w:numId="11">
    <w:abstractNumId w:val="26"/>
  </w:num>
  <w:num w:numId="12">
    <w:abstractNumId w:val="0"/>
  </w:num>
  <w:num w:numId="13">
    <w:abstractNumId w:val="23"/>
  </w:num>
  <w:num w:numId="14">
    <w:abstractNumId w:val="28"/>
  </w:num>
  <w:num w:numId="15">
    <w:abstractNumId w:val="8"/>
  </w:num>
  <w:num w:numId="16">
    <w:abstractNumId w:val="3"/>
  </w:num>
  <w:num w:numId="17">
    <w:abstractNumId w:val="6"/>
  </w:num>
  <w:num w:numId="18">
    <w:abstractNumId w:val="13"/>
  </w:num>
  <w:num w:numId="19">
    <w:abstractNumId w:val="5"/>
  </w:num>
  <w:num w:numId="20">
    <w:abstractNumId w:val="19"/>
  </w:num>
  <w:num w:numId="21">
    <w:abstractNumId w:val="21"/>
  </w:num>
  <w:num w:numId="22">
    <w:abstractNumId w:val="17"/>
  </w:num>
  <w:num w:numId="23">
    <w:abstractNumId w:val="4"/>
  </w:num>
  <w:num w:numId="24">
    <w:abstractNumId w:val="9"/>
  </w:num>
  <w:num w:numId="25">
    <w:abstractNumId w:val="10"/>
  </w:num>
  <w:num w:numId="26">
    <w:abstractNumId w:val="2"/>
  </w:num>
  <w:num w:numId="27">
    <w:abstractNumId w:val="18"/>
  </w:num>
  <w:num w:numId="28">
    <w:abstractNumId w:val="25"/>
  </w:num>
  <w:num w:numId="29">
    <w:abstractNumId w:val="32"/>
  </w:num>
  <w:num w:numId="30">
    <w:abstractNumId w:val="24"/>
  </w:num>
  <w:num w:numId="31">
    <w:abstractNumId w:val="20"/>
  </w:num>
  <w:num w:numId="32">
    <w:abstractNumId w:val="29"/>
  </w:num>
  <w:num w:numId="33">
    <w:abstractNumId w:val="7"/>
  </w:num>
  <w:num w:numId="34">
    <w:abstractNumId w:val="11"/>
  </w:num>
  <w:num w:numId="35">
    <w:abstractNumId w:val="12"/>
  </w:num>
  <w:num w:numId="36">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chen Albrecht">
    <w15:presenceInfo w15:providerId="Windows Live" w15:userId="7679badf773a6baf"/>
  </w15:person>
  <w15:person w15:author="Jordan Burns">
    <w15:presenceInfo w15:providerId="Windows Live" w15:userId="ec142da1b5c9c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54AA"/>
    <w:rsid w:val="000370FC"/>
    <w:rsid w:val="000459BC"/>
    <w:rsid w:val="00045F09"/>
    <w:rsid w:val="000475BC"/>
    <w:rsid w:val="0006348F"/>
    <w:rsid w:val="000667B2"/>
    <w:rsid w:val="0007122F"/>
    <w:rsid w:val="00072B08"/>
    <w:rsid w:val="00074EDC"/>
    <w:rsid w:val="0008505A"/>
    <w:rsid w:val="00091ED7"/>
    <w:rsid w:val="00096CDE"/>
    <w:rsid w:val="000A598C"/>
    <w:rsid w:val="000D1624"/>
    <w:rsid w:val="000E0635"/>
    <w:rsid w:val="000E1428"/>
    <w:rsid w:val="000E1C16"/>
    <w:rsid w:val="000F7BBF"/>
    <w:rsid w:val="00101D7E"/>
    <w:rsid w:val="00105104"/>
    <w:rsid w:val="00106396"/>
    <w:rsid w:val="0010723C"/>
    <w:rsid w:val="001101B1"/>
    <w:rsid w:val="001137AA"/>
    <w:rsid w:val="001227E4"/>
    <w:rsid w:val="00124209"/>
    <w:rsid w:val="00131B6D"/>
    <w:rsid w:val="00143B5E"/>
    <w:rsid w:val="00157E5F"/>
    <w:rsid w:val="001749FC"/>
    <w:rsid w:val="00193A14"/>
    <w:rsid w:val="001A571E"/>
    <w:rsid w:val="001B0F73"/>
    <w:rsid w:val="001B65F3"/>
    <w:rsid w:val="001B7D27"/>
    <w:rsid w:val="001C70D3"/>
    <w:rsid w:val="001D16B1"/>
    <w:rsid w:val="001E0BBF"/>
    <w:rsid w:val="001E7E25"/>
    <w:rsid w:val="002022D3"/>
    <w:rsid w:val="002054E8"/>
    <w:rsid w:val="00237DDB"/>
    <w:rsid w:val="00245294"/>
    <w:rsid w:val="00246471"/>
    <w:rsid w:val="0025048A"/>
    <w:rsid w:val="00251A83"/>
    <w:rsid w:val="00252EDA"/>
    <w:rsid w:val="00253060"/>
    <w:rsid w:val="00262477"/>
    <w:rsid w:val="002745AE"/>
    <w:rsid w:val="00285F62"/>
    <w:rsid w:val="002951C9"/>
    <w:rsid w:val="002A1D8B"/>
    <w:rsid w:val="002A7AB4"/>
    <w:rsid w:val="002B3016"/>
    <w:rsid w:val="002B472E"/>
    <w:rsid w:val="002C68AD"/>
    <w:rsid w:val="002D3A72"/>
    <w:rsid w:val="002D6419"/>
    <w:rsid w:val="002F2E31"/>
    <w:rsid w:val="002F6146"/>
    <w:rsid w:val="0032100E"/>
    <w:rsid w:val="0032400F"/>
    <w:rsid w:val="0032780B"/>
    <w:rsid w:val="00344DED"/>
    <w:rsid w:val="003458CD"/>
    <w:rsid w:val="00370442"/>
    <w:rsid w:val="00375403"/>
    <w:rsid w:val="003767F8"/>
    <w:rsid w:val="00380856"/>
    <w:rsid w:val="00383A2E"/>
    <w:rsid w:val="00386AD9"/>
    <w:rsid w:val="00390B4F"/>
    <w:rsid w:val="003A173D"/>
    <w:rsid w:val="003B1636"/>
    <w:rsid w:val="003B417F"/>
    <w:rsid w:val="003B550B"/>
    <w:rsid w:val="003C72AC"/>
    <w:rsid w:val="003D4E96"/>
    <w:rsid w:val="003D792D"/>
    <w:rsid w:val="003D7F8F"/>
    <w:rsid w:val="00411E81"/>
    <w:rsid w:val="00432C18"/>
    <w:rsid w:val="00464BA3"/>
    <w:rsid w:val="00465B02"/>
    <w:rsid w:val="0047574A"/>
    <w:rsid w:val="00480BB3"/>
    <w:rsid w:val="004844B0"/>
    <w:rsid w:val="004966E6"/>
    <w:rsid w:val="004A07FC"/>
    <w:rsid w:val="004C2208"/>
    <w:rsid w:val="004C3E34"/>
    <w:rsid w:val="004C5C14"/>
    <w:rsid w:val="004C79ED"/>
    <w:rsid w:val="004D2B76"/>
    <w:rsid w:val="004D57D5"/>
    <w:rsid w:val="004D5808"/>
    <w:rsid w:val="004F2C49"/>
    <w:rsid w:val="0050336D"/>
    <w:rsid w:val="00510F83"/>
    <w:rsid w:val="005144F9"/>
    <w:rsid w:val="00533686"/>
    <w:rsid w:val="00533F95"/>
    <w:rsid w:val="00536F7E"/>
    <w:rsid w:val="00550BE6"/>
    <w:rsid w:val="0055544A"/>
    <w:rsid w:val="00557D75"/>
    <w:rsid w:val="005640CC"/>
    <w:rsid w:val="005827E4"/>
    <w:rsid w:val="005922D4"/>
    <w:rsid w:val="00594964"/>
    <w:rsid w:val="005B5E1C"/>
    <w:rsid w:val="005C064A"/>
    <w:rsid w:val="005C4440"/>
    <w:rsid w:val="005D3038"/>
    <w:rsid w:val="005D4FF1"/>
    <w:rsid w:val="005E124A"/>
    <w:rsid w:val="005F2BAE"/>
    <w:rsid w:val="0060267A"/>
    <w:rsid w:val="00627DEC"/>
    <w:rsid w:val="006355D2"/>
    <w:rsid w:val="006360FE"/>
    <w:rsid w:val="00640952"/>
    <w:rsid w:val="006424EF"/>
    <w:rsid w:val="00661988"/>
    <w:rsid w:val="006714E6"/>
    <w:rsid w:val="00676642"/>
    <w:rsid w:val="00676759"/>
    <w:rsid w:val="0068434D"/>
    <w:rsid w:val="006C1545"/>
    <w:rsid w:val="006C6C43"/>
    <w:rsid w:val="006E7BB8"/>
    <w:rsid w:val="006F3418"/>
    <w:rsid w:val="006F64D2"/>
    <w:rsid w:val="0070176A"/>
    <w:rsid w:val="0072438E"/>
    <w:rsid w:val="0075071B"/>
    <w:rsid w:val="00756584"/>
    <w:rsid w:val="00757F87"/>
    <w:rsid w:val="00761A8B"/>
    <w:rsid w:val="007732C8"/>
    <w:rsid w:val="007842CD"/>
    <w:rsid w:val="00793AE6"/>
    <w:rsid w:val="007943AE"/>
    <w:rsid w:val="007A3971"/>
    <w:rsid w:val="007A4747"/>
    <w:rsid w:val="007B045B"/>
    <w:rsid w:val="007C2C9C"/>
    <w:rsid w:val="007D4D85"/>
    <w:rsid w:val="00801417"/>
    <w:rsid w:val="00804F9C"/>
    <w:rsid w:val="00807A1A"/>
    <w:rsid w:val="0081033C"/>
    <w:rsid w:val="00817A17"/>
    <w:rsid w:val="00847388"/>
    <w:rsid w:val="00857469"/>
    <w:rsid w:val="00867B73"/>
    <w:rsid w:val="008730E6"/>
    <w:rsid w:val="00895A61"/>
    <w:rsid w:val="00896ED1"/>
    <w:rsid w:val="008A4D21"/>
    <w:rsid w:val="008B08DC"/>
    <w:rsid w:val="008B14DB"/>
    <w:rsid w:val="008D2D45"/>
    <w:rsid w:val="008D7963"/>
    <w:rsid w:val="008E044F"/>
    <w:rsid w:val="008E33C5"/>
    <w:rsid w:val="00900B7F"/>
    <w:rsid w:val="00900F60"/>
    <w:rsid w:val="00923609"/>
    <w:rsid w:val="00925E22"/>
    <w:rsid w:val="009336A7"/>
    <w:rsid w:val="009365F4"/>
    <w:rsid w:val="00973861"/>
    <w:rsid w:val="00984A1C"/>
    <w:rsid w:val="00992F12"/>
    <w:rsid w:val="009961DE"/>
    <w:rsid w:val="009A55AA"/>
    <w:rsid w:val="009B4378"/>
    <w:rsid w:val="009B45D2"/>
    <w:rsid w:val="009B46DE"/>
    <w:rsid w:val="009B50F8"/>
    <w:rsid w:val="009C4000"/>
    <w:rsid w:val="009C6BF8"/>
    <w:rsid w:val="009D1401"/>
    <w:rsid w:val="009D1F60"/>
    <w:rsid w:val="009D7D91"/>
    <w:rsid w:val="009E0D2E"/>
    <w:rsid w:val="009E385E"/>
    <w:rsid w:val="009E5E61"/>
    <w:rsid w:val="00A3224A"/>
    <w:rsid w:val="00A34701"/>
    <w:rsid w:val="00A45B54"/>
    <w:rsid w:val="00A65FAF"/>
    <w:rsid w:val="00A90F10"/>
    <w:rsid w:val="00A9333F"/>
    <w:rsid w:val="00A96019"/>
    <w:rsid w:val="00AB7ED9"/>
    <w:rsid w:val="00AC7ACC"/>
    <w:rsid w:val="00AD3AD1"/>
    <w:rsid w:val="00AD4080"/>
    <w:rsid w:val="00AE35FE"/>
    <w:rsid w:val="00AE7035"/>
    <w:rsid w:val="00AE7D66"/>
    <w:rsid w:val="00AF63C2"/>
    <w:rsid w:val="00AF6689"/>
    <w:rsid w:val="00AF7F2E"/>
    <w:rsid w:val="00B00288"/>
    <w:rsid w:val="00B1175A"/>
    <w:rsid w:val="00B11B6A"/>
    <w:rsid w:val="00B2615F"/>
    <w:rsid w:val="00B273FD"/>
    <w:rsid w:val="00B333E1"/>
    <w:rsid w:val="00B3600A"/>
    <w:rsid w:val="00B525D0"/>
    <w:rsid w:val="00B64617"/>
    <w:rsid w:val="00B905AA"/>
    <w:rsid w:val="00B92CAF"/>
    <w:rsid w:val="00BA365F"/>
    <w:rsid w:val="00BA670E"/>
    <w:rsid w:val="00BC1FDC"/>
    <w:rsid w:val="00BC3963"/>
    <w:rsid w:val="00BE414F"/>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7B3D"/>
    <w:rsid w:val="00D409D1"/>
    <w:rsid w:val="00D41367"/>
    <w:rsid w:val="00D46EC4"/>
    <w:rsid w:val="00D50025"/>
    <w:rsid w:val="00D55467"/>
    <w:rsid w:val="00D9170A"/>
    <w:rsid w:val="00D927E4"/>
    <w:rsid w:val="00D93326"/>
    <w:rsid w:val="00DB5228"/>
    <w:rsid w:val="00DB7786"/>
    <w:rsid w:val="00DC36B5"/>
    <w:rsid w:val="00DC7B02"/>
    <w:rsid w:val="00DD0C3E"/>
    <w:rsid w:val="00DD22E9"/>
    <w:rsid w:val="00DF10F8"/>
    <w:rsid w:val="00DF2568"/>
    <w:rsid w:val="00E00D17"/>
    <w:rsid w:val="00E02EC2"/>
    <w:rsid w:val="00E15587"/>
    <w:rsid w:val="00E34659"/>
    <w:rsid w:val="00E40711"/>
    <w:rsid w:val="00E4482B"/>
    <w:rsid w:val="00E56587"/>
    <w:rsid w:val="00E673B1"/>
    <w:rsid w:val="00E70ECB"/>
    <w:rsid w:val="00E870B9"/>
    <w:rsid w:val="00E923A7"/>
    <w:rsid w:val="00EA6B64"/>
    <w:rsid w:val="00EB7E0C"/>
    <w:rsid w:val="00EF1BA4"/>
    <w:rsid w:val="00EF4F00"/>
    <w:rsid w:val="00EF64CC"/>
    <w:rsid w:val="00F26779"/>
    <w:rsid w:val="00F26BAC"/>
    <w:rsid w:val="00F305D1"/>
    <w:rsid w:val="00F5651A"/>
    <w:rsid w:val="00F65B3B"/>
    <w:rsid w:val="00F80275"/>
    <w:rsid w:val="00F81BAF"/>
    <w:rsid w:val="00F85FDF"/>
    <w:rsid w:val="00F9534F"/>
    <w:rsid w:val="00F96C90"/>
    <w:rsid w:val="00FB01A7"/>
    <w:rsid w:val="00FB78B9"/>
    <w:rsid w:val="00FC5C25"/>
    <w:rsid w:val="00FC7DC2"/>
    <w:rsid w:val="00FD4A08"/>
    <w:rsid w:val="00FD6DCB"/>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dig.refractions.net/gallery/dews/" TargetMode="External"/><Relationship Id="rId21" Type="http://schemas.openxmlformats.org/officeDocument/2006/relationships/chart" Target="charts/chart3.xml"/><Relationship Id="rId42" Type="http://schemas.openxmlformats.org/officeDocument/2006/relationships/chart" Target="charts/chart24.xml"/><Relationship Id="rId63" Type="http://schemas.openxmlformats.org/officeDocument/2006/relationships/chart" Target="charts/chart45.xml"/><Relationship Id="rId84" Type="http://schemas.openxmlformats.org/officeDocument/2006/relationships/hyperlink" Target="https://landscan.ornl.gov/" TargetMode="External"/><Relationship Id="rId138" Type="http://schemas.openxmlformats.org/officeDocument/2006/relationships/header" Target="header13.xml"/><Relationship Id="rId159" Type="http://schemas.openxmlformats.org/officeDocument/2006/relationships/hyperlink" Target="https://www.usgs.gov/" TargetMode="Externa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53" Type="http://schemas.openxmlformats.org/officeDocument/2006/relationships/chart" Target="charts/chart35.xml"/><Relationship Id="rId74" Type="http://schemas.openxmlformats.org/officeDocument/2006/relationships/chart" Target="charts/chart56.xml"/><Relationship Id="rId128" Type="http://schemas.openxmlformats.org/officeDocument/2006/relationships/header" Target="header9.xml"/><Relationship Id="rId149" Type="http://schemas.openxmlformats.org/officeDocument/2006/relationships/hyperlink" Target="http://www.hec.usace.army.mil/" TargetMode="External"/><Relationship Id="rId5" Type="http://schemas.openxmlformats.org/officeDocument/2006/relationships/webSettings" Target="webSettings.xml"/><Relationship Id="rId95" Type="http://schemas.openxmlformats.org/officeDocument/2006/relationships/header" Target="header5.xml"/><Relationship Id="rId160" Type="http://schemas.openxmlformats.org/officeDocument/2006/relationships/header" Target="header15.xml"/><Relationship Id="rId22" Type="http://schemas.openxmlformats.org/officeDocument/2006/relationships/chart" Target="charts/chart4.xml"/><Relationship Id="rId43" Type="http://schemas.openxmlformats.org/officeDocument/2006/relationships/chart" Target="charts/chart25.xml"/><Relationship Id="rId64" Type="http://schemas.openxmlformats.org/officeDocument/2006/relationships/chart" Target="charts/chart46.xml"/><Relationship Id="rId118" Type="http://schemas.openxmlformats.org/officeDocument/2006/relationships/hyperlink" Target="http://www.diva-gis.org/" TargetMode="External"/><Relationship Id="rId139" Type="http://schemas.openxmlformats.org/officeDocument/2006/relationships/footer" Target="footer13.xml"/><Relationship Id="rId85" Type="http://schemas.openxmlformats.org/officeDocument/2006/relationships/hyperlink" Target="http://sedac.ciesin.columbia.edu/mapping/hazards/" TargetMode="External"/><Relationship Id="rId150" Type="http://schemas.openxmlformats.org/officeDocument/2006/relationships/hyperlink" Target="http://www.hec.usace.army.mil/software/hec-ras/" TargetMode="External"/><Relationship Id="rId12" Type="http://schemas.openxmlformats.org/officeDocument/2006/relationships/hyperlink" Target="https://www.nist.gov/el/...and.../national-windstorm-impact-reduction-program-nwirp" TargetMode="External"/><Relationship Id="rId17" Type="http://schemas.openxmlformats.org/officeDocument/2006/relationships/header" Target="header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github.com/ampl/mp" TargetMode="External"/><Relationship Id="rId124" Type="http://schemas.openxmlformats.org/officeDocument/2006/relationships/hyperlink" Target="https://cloud.r-project.org/" TargetMode="External"/><Relationship Id="rId129" Type="http://schemas.openxmlformats.org/officeDocument/2006/relationships/footer" Target="footer9.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7.xml"/><Relationship Id="rId91" Type="http://schemas.openxmlformats.org/officeDocument/2006/relationships/hyperlink" Target="http://sdsportal.sdsconsortium.org/" TargetMode="External"/><Relationship Id="rId96" Type="http://schemas.openxmlformats.org/officeDocument/2006/relationships/footer" Target="footer5.xml"/><Relationship Id="rId140" Type="http://schemas.openxmlformats.org/officeDocument/2006/relationships/header" Target="header14.xml"/><Relationship Id="rId145" Type="http://schemas.openxmlformats.org/officeDocument/2006/relationships/hyperlink" Target="https://www.fema.gov/" TargetMode="External"/><Relationship Id="rId161" Type="http://schemas.openxmlformats.org/officeDocument/2006/relationships/footer" Target="footer15.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s://qgis.org/en/site/" TargetMode="External"/><Relationship Id="rId119" Type="http://schemas.openxmlformats.org/officeDocument/2006/relationships/hyperlink" Target="https://biodiversityinformatics.amnh.org/open_source/maxent/" TargetMode="Externa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image" Target="media/image2.png"/><Relationship Id="rId86" Type="http://schemas.openxmlformats.org/officeDocument/2006/relationships/hyperlink" Target="https://hifld-geoplatform.opendata.arcgis.com/datasets" TargetMode="External"/><Relationship Id="rId130" Type="http://schemas.openxmlformats.org/officeDocument/2006/relationships/hyperlink" Target="https://www.hazus.fema.gov/developers" TargetMode="External"/><Relationship Id="rId135" Type="http://schemas.openxmlformats.org/officeDocument/2006/relationships/hyperlink" Target="https://www.osgeo.org/projects/geowave/" TargetMode="External"/><Relationship Id="rId151" Type="http://schemas.openxmlformats.org/officeDocument/2006/relationships/hyperlink" Target="https://hifld-geoplatform.opendata.arcgis.com/datasets" TargetMode="External"/><Relationship Id="rId156" Type="http://schemas.openxmlformats.org/officeDocument/2006/relationships/hyperlink" Target="https://www.ornl.gov/"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www.gvsig.com/en/products/gvsig-desktop" TargetMode="External"/><Relationship Id="rId125" Type="http://schemas.openxmlformats.org/officeDocument/2006/relationships/hyperlink" Target="https://www.r-project.org/" TargetMode="External"/><Relationship Id="rId141" Type="http://schemas.openxmlformats.org/officeDocument/2006/relationships/footer" Target="footer14.xml"/><Relationship Id="rId146" Type="http://schemas.openxmlformats.org/officeDocument/2006/relationships/hyperlink" Target="https://www.fgdc.gov/" TargetMode="External"/><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162" Type="http://schemas.openxmlformats.org/officeDocument/2006/relationships/hyperlink" Target="http://dx.doi.org/10.3133/tm11B7" TargetMode="Externa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udig.refractions.net/" TargetMode="External"/><Relationship Id="rId131" Type="http://schemas.openxmlformats.org/officeDocument/2006/relationships/header" Target="header10.xml"/><Relationship Id="rId136" Type="http://schemas.openxmlformats.org/officeDocument/2006/relationships/header" Target="header12.xml"/><Relationship Id="rId157" Type="http://schemas.openxmlformats.org/officeDocument/2006/relationships/hyperlink" Target="https://www.tudelft.nl/en/ceg/about-the-faculty/departments/hydraulic-engineering/sections/environmental-fluid-mechanics/research/swan/" TargetMode="External"/><Relationship Id="rId61" Type="http://schemas.openxmlformats.org/officeDocument/2006/relationships/chart" Target="charts/chart43.xml"/><Relationship Id="rId82" Type="http://schemas.openxmlformats.org/officeDocument/2006/relationships/image" Target="media/image3.png"/><Relationship Id="rId152" Type="http://schemas.openxmlformats.org/officeDocument/2006/relationships/hyperlink" Target="https://www.fema.gov/media-library/assets/documents/32326" TargetMode="External"/><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126" Type="http://schemas.openxmlformats.org/officeDocument/2006/relationships/header" Target="header8.xml"/><Relationship Id="rId147" Type="http://schemas.openxmlformats.org/officeDocument/2006/relationships/hyperlink" Target="https://www.fema.gov/what-mitigation/federal-insurance-mitigation-administration" TargetMode="External"/><Relationship Id="rId168"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yperlink" Target="https://sourceforge.net/projects/saga-gis/" TargetMode="External"/><Relationship Id="rId142" Type="http://schemas.openxmlformats.org/officeDocument/2006/relationships/hyperlink" Target="http://adcirc.org/" TargetMode="External"/><Relationship Id="rId163" Type="http://schemas.openxmlformats.org/officeDocument/2006/relationships/hyperlink" Target="https://www.nature.com/articles/sdata20171.ris" TargetMode="Externa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udig.refractions.net/gallery/" TargetMode="External"/><Relationship Id="rId137" Type="http://schemas.openxmlformats.org/officeDocument/2006/relationships/footer" Target="footer12.xml"/><Relationship Id="rId158" Type="http://schemas.openxmlformats.org/officeDocument/2006/relationships/hyperlink" Target="https://www.census.gov/geo/maps-data/data/tiger.html"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eader" Target="header7.xml"/><Relationship Id="rId132" Type="http://schemas.openxmlformats.org/officeDocument/2006/relationships/footer" Target="footer10.xml"/><Relationship Id="rId153" Type="http://schemas.openxmlformats.org/officeDocument/2006/relationships/hyperlink" Target="https://www.nhc.noaa.gov/" TargetMode="Externa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27" Type="http://schemas.openxmlformats.org/officeDocument/2006/relationships/footer" Target="footer8.xm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s://www.r-project.org/" TargetMode="External"/><Relationship Id="rId143" Type="http://schemas.openxmlformats.org/officeDocument/2006/relationships/hyperlink" Target="https://www.fema.gov/media-library-data/1521832299221-9e218ec1310c357befe493e534482673/CNMS_Technical_Reference_Feb_2018.pdf" TargetMode="External"/><Relationship Id="rId148" Type="http://schemas.openxmlformats.org/officeDocument/2006/relationships/hyperlink" Target="http://storm.aoml.noaa.gov/hwind/" TargetMode="External"/><Relationship Id="rId164" Type="http://schemas.openxmlformats.org/officeDocument/2006/relationships/header" Target="header16.xml"/><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chart" Target="charts/chart8.xml"/><Relationship Id="rId47" Type="http://schemas.openxmlformats.org/officeDocument/2006/relationships/chart" Target="charts/chart29.xml"/><Relationship Id="rId68" Type="http://schemas.openxmlformats.org/officeDocument/2006/relationships/chart" Target="charts/chart50.xml"/><Relationship Id="rId89" Type="http://schemas.openxmlformats.org/officeDocument/2006/relationships/hyperlink" Target="https://www.opengeospatial.org/standards/gml" TargetMode="External"/><Relationship Id="rId112" Type="http://schemas.openxmlformats.org/officeDocument/2006/relationships/footer" Target="footer7.xml"/><Relationship Id="rId133" Type="http://schemas.openxmlformats.org/officeDocument/2006/relationships/header" Target="header11.xml"/><Relationship Id="rId154" Type="http://schemas.openxmlformats.org/officeDocument/2006/relationships/hyperlink" Target="http://water.noaa.gov/about/nwm" TargetMode="External"/><Relationship Id="rId16" Type="http://schemas.openxmlformats.org/officeDocument/2006/relationships/footer" Target="footer3.xml"/><Relationship Id="rId37" Type="http://schemas.openxmlformats.org/officeDocument/2006/relationships/chart" Target="charts/chart19.xml"/><Relationship Id="rId58" Type="http://schemas.openxmlformats.org/officeDocument/2006/relationships/chart" Target="charts/chart40.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cran.r-project.org/web/packages/rattle/index.html" TargetMode="External"/><Relationship Id="rId144" Type="http://schemas.openxmlformats.org/officeDocument/2006/relationships/hyperlink" Target="https://www.dhs.gov/" TargetMode="External"/><Relationship Id="rId90" Type="http://schemas.openxmlformats.org/officeDocument/2006/relationships/hyperlink" Target="https://www.3dcitydb.org/3dcitydb/3dcitydbhomepage/" TargetMode="External"/><Relationship Id="rId165" Type="http://schemas.openxmlformats.org/officeDocument/2006/relationships/footer" Target="footer16.xml"/><Relationship Id="rId27" Type="http://schemas.openxmlformats.org/officeDocument/2006/relationships/chart" Target="charts/chart9.xml"/><Relationship Id="rId48" Type="http://schemas.openxmlformats.org/officeDocument/2006/relationships/chart" Target="charts/chart30.xml"/><Relationship Id="rId69" Type="http://schemas.openxmlformats.org/officeDocument/2006/relationships/chart" Target="charts/chart51.xml"/><Relationship Id="rId113" Type="http://schemas.openxmlformats.org/officeDocument/2006/relationships/hyperlink" Target="https://grass.osgeo.org/" TargetMode="External"/><Relationship Id="rId134" Type="http://schemas.openxmlformats.org/officeDocument/2006/relationships/footer" Target="footer11.xml"/><Relationship Id="rId80" Type="http://schemas.openxmlformats.org/officeDocument/2006/relationships/image" Target="media/image1.png"/><Relationship Id="rId155" Type="http://schemas.openxmlformats.org/officeDocument/2006/relationships/hyperlink" Target="http://www.opengeospatial.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947843808"/>
        <c:axId val="-1947865568"/>
      </c:barChart>
      <c:catAx>
        <c:axId val="-194784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947865568"/>
        <c:crosses val="autoZero"/>
        <c:auto val="1"/>
        <c:lblAlgn val="ctr"/>
        <c:lblOffset val="100"/>
        <c:noMultiLvlLbl val="0"/>
      </c:catAx>
      <c:valAx>
        <c:axId val="-19478655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438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947850336"/>
        <c:axId val="-1947846528"/>
      </c:barChart>
      <c:catAx>
        <c:axId val="-1947850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46528"/>
        <c:crosses val="autoZero"/>
        <c:auto val="1"/>
        <c:lblAlgn val="ctr"/>
        <c:lblOffset val="100"/>
        <c:noMultiLvlLbl val="0"/>
      </c:catAx>
      <c:valAx>
        <c:axId val="-19478465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503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947847072"/>
        <c:axId val="-1947856320"/>
      </c:barChart>
      <c:catAx>
        <c:axId val="-194784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56320"/>
        <c:crosses val="autoZero"/>
        <c:auto val="1"/>
        <c:lblAlgn val="ctr"/>
        <c:lblOffset val="100"/>
        <c:noMultiLvlLbl val="0"/>
      </c:catAx>
      <c:valAx>
        <c:axId val="-19478563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470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947855232"/>
        <c:axId val="-1947844896"/>
      </c:barChart>
      <c:catAx>
        <c:axId val="-194785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44896"/>
        <c:crosses val="autoZero"/>
        <c:auto val="1"/>
        <c:lblAlgn val="ctr"/>
        <c:lblOffset val="100"/>
        <c:noMultiLvlLbl val="0"/>
      </c:catAx>
      <c:valAx>
        <c:axId val="-19478448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552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947863936"/>
        <c:axId val="-1947873184"/>
      </c:barChart>
      <c:catAx>
        <c:axId val="-1947863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73184"/>
        <c:crosses val="autoZero"/>
        <c:auto val="1"/>
        <c:lblAlgn val="ctr"/>
        <c:lblOffset val="100"/>
        <c:noMultiLvlLbl val="0"/>
      </c:catAx>
      <c:valAx>
        <c:axId val="-19478731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39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947872640"/>
        <c:axId val="-1947872096"/>
      </c:barChart>
      <c:catAx>
        <c:axId val="-1947872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72096"/>
        <c:crosses val="autoZero"/>
        <c:auto val="1"/>
        <c:lblAlgn val="ctr"/>
        <c:lblOffset val="100"/>
        <c:noMultiLvlLbl val="0"/>
      </c:catAx>
      <c:valAx>
        <c:axId val="-19478720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726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947869920"/>
        <c:axId val="-1947868832"/>
      </c:barChart>
      <c:catAx>
        <c:axId val="-19478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8832"/>
        <c:crosses val="autoZero"/>
        <c:auto val="1"/>
        <c:lblAlgn val="ctr"/>
        <c:lblOffset val="100"/>
        <c:noMultiLvlLbl val="0"/>
      </c:catAx>
      <c:valAx>
        <c:axId val="-19478688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99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947868288"/>
        <c:axId val="-1947863392"/>
      </c:barChart>
      <c:catAx>
        <c:axId val="-1947868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3392"/>
        <c:crosses val="autoZero"/>
        <c:auto val="1"/>
        <c:lblAlgn val="ctr"/>
        <c:lblOffset val="100"/>
        <c:noMultiLvlLbl val="0"/>
      </c:catAx>
      <c:valAx>
        <c:axId val="-19478633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828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947862848"/>
        <c:axId val="-1947862304"/>
      </c:barChart>
      <c:catAx>
        <c:axId val="-194786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2304"/>
        <c:crosses val="autoZero"/>
        <c:auto val="1"/>
        <c:lblAlgn val="ctr"/>
        <c:lblOffset val="100"/>
        <c:noMultiLvlLbl val="0"/>
      </c:catAx>
      <c:valAx>
        <c:axId val="-194786230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28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947861760"/>
        <c:axId val="-1947861216"/>
      </c:barChart>
      <c:catAx>
        <c:axId val="-194786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1216"/>
        <c:crosses val="autoZero"/>
        <c:auto val="1"/>
        <c:lblAlgn val="ctr"/>
        <c:lblOffset val="100"/>
        <c:noMultiLvlLbl val="0"/>
      </c:catAx>
      <c:valAx>
        <c:axId val="-19478612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86176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2118318384"/>
        <c:axId val="-2118320016"/>
      </c:barChart>
      <c:catAx>
        <c:axId val="-211831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320016"/>
        <c:crosses val="autoZero"/>
        <c:auto val="1"/>
        <c:lblAlgn val="ctr"/>
        <c:lblOffset val="100"/>
        <c:noMultiLvlLbl val="0"/>
      </c:catAx>
      <c:valAx>
        <c:axId val="-21183200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3183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2118308592"/>
        <c:axId val="-2118311312"/>
      </c:barChart>
      <c:catAx>
        <c:axId val="-211830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311312"/>
        <c:crosses val="autoZero"/>
        <c:auto val="1"/>
        <c:lblAlgn val="ctr"/>
        <c:lblOffset val="100"/>
        <c:noMultiLvlLbl val="0"/>
      </c:catAx>
      <c:valAx>
        <c:axId val="-21183113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3085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1661F-F1AD-4D02-877C-2655CA539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76</Pages>
  <Words>17538</Words>
  <Characters>99968</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3</cp:revision>
  <dcterms:created xsi:type="dcterms:W3CDTF">2019-01-03T22:03:00Z</dcterms:created>
  <dcterms:modified xsi:type="dcterms:W3CDTF">2019-01-03T22:49:00Z</dcterms:modified>
</cp:coreProperties>
</file>