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486400" cy="2222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31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College of Engineering</w:t>
      </w:r>
    </w:p>
    <w:p w:rsidR="00000000" w:rsidDel="00000000" w:rsidP="00000000" w:rsidRDefault="00000000" w:rsidRPr="00000000" w14:paraId="00000004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Department of Software Engineering</w:t>
      </w:r>
    </w:p>
    <w:p w:rsidR="00000000" w:rsidDel="00000000" w:rsidP="00000000" w:rsidRDefault="00000000" w:rsidRPr="00000000" w14:paraId="00000005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Change Request (CR) Log &amp; Forms</w:t>
      </w:r>
    </w:p>
    <w:p w:rsidR="00000000" w:rsidDel="00000000" w:rsidP="00000000" w:rsidRDefault="00000000" w:rsidRPr="00000000" w14:paraId="00000006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69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 Members: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54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26"/>
        </w:tabs>
        <w:spacing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Nahom Ketsela</w:t>
        <w:tab/>
        <w:t xml:space="preserve">ETS2501/14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11"/>
        </w:tabs>
        <w:spacing w:before="67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Niyat Hannibal</w:t>
        <w:tab/>
        <w:t xml:space="preserve">ETS1305/14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11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Saad Musema</w:t>
        <w:tab/>
        <w:t xml:space="preserve">ETS1389/14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395"/>
        </w:tabs>
        <w:spacing w:before="67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Samiya Yusuf</w:t>
        <w:tab/>
        <w:t xml:space="preserve">ETS1404/14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59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Samrawit G/Maryam</w:t>
        <w:tab/>
        <w:t xml:space="preserve">ETS1406/14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59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Nanati Dereje</w:t>
        <w:tab/>
        <w:t xml:space="preserve">ETS1177/14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Date: December 23, 2025</w:t>
      </w:r>
    </w:p>
    <w:p w:rsidR="00000000" w:rsidDel="00000000" w:rsidP="00000000" w:rsidRDefault="00000000" w:rsidRPr="00000000" w14:paraId="00000012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Version: 1.1</w:t>
      </w:r>
    </w:p>
    <w:p w:rsidR="00000000" w:rsidDel="00000000" w:rsidP="00000000" w:rsidRDefault="00000000" w:rsidRPr="00000000" w14:paraId="00000013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Change Request Log</w:t>
      </w:r>
    </w:p>
    <w:p w:rsidR="00000000" w:rsidDel="00000000" w:rsidP="00000000" w:rsidRDefault="00000000" w:rsidRPr="00000000" w14:paraId="00000016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10.0" w:type="dxa"/>
        <w:jc w:val="left"/>
        <w:tblInd w:w="-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845"/>
        <w:gridCol w:w="3090"/>
        <w:gridCol w:w="1845"/>
        <w:gridCol w:w="1200"/>
        <w:gridCol w:w="1290"/>
        <w:tblGridChange w:id="0">
          <w:tblGrid>
            <w:gridCol w:w="1140"/>
            <w:gridCol w:w="1845"/>
            <w:gridCol w:w="3090"/>
            <w:gridCol w:w="1845"/>
            <w:gridCol w:w="1200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CR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Requested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Status</w:t>
            </w:r>
          </w:p>
        </w:tc>
      </w:tr>
      <w:tr>
        <w:trPr>
          <w:cantSplit w:val="0"/>
          <w:trHeight w:val="11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Bug 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Fix Footer alignment issue (trapped inside container)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Saad Musema (Tester)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Closed / Merged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UI 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Improve Header visibility and Accessibility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Niyat Hannibal (Manager)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Closed / Merged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New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Implement Search, Pagination, and Photo 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Samrawit / Nanati (Devs)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Closed / Merged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0"/>
        <w:keepLines w:val="0"/>
        <w:widowControl w:val="0"/>
        <w:spacing w:after="80" w:line="240" w:lineRule="auto"/>
        <w:ind w:right="2035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rsnb6xv3my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Detailed Change Request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0"/>
        <w:spacing w:before="280" w:line="240" w:lineRule="auto"/>
        <w:ind w:right="2035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gmd8ik8y18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Change Request #1 (CR-001)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Footer Layout Correction</w:t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 of Issue: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footer element was nested inside the main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.container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div. This caused the footer to be limited to 1200px width, leaving whitespace on the sides of the screen. The footer should span the full width of the viewport.</w:t>
      </w:r>
    </w:p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 Implemented: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Moved the closing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&lt;/div&gt;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tag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dashboard.html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appear before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&lt;footer&gt;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tag.</w:t>
        <w:br w:type="textWrapping"/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Updated CSS to ensure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margin is 0.</w:t>
        <w:br w:type="textWrapping"/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Files Modified: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src/dashboard.html</w:t>
        <w:br w:type="textWrapping"/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src/style_main.css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Implemented: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Dec 23, 2025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widowControl w:val="0"/>
        <w:spacing w:before="280" w:line="240" w:lineRule="auto"/>
        <w:ind w:right="2035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1fusz8uget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Change Request #2 (CR-002)</w:t>
      </w:r>
    </w:p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Header &amp; Navigation UI Polish</w:t>
      </w:r>
    </w:p>
    <w:p w:rsidR="00000000" w:rsidDel="00000000" w:rsidP="00000000" w:rsidRDefault="00000000" w:rsidRPr="00000000" w14:paraId="0000003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 of Issue: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navigation links in the header lacked contrast against the new gradient background. The UI needed improvements to match modern web standards.</w:t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 Implemented: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Changed navigation links to white text with gold hover effects.</w:t>
        <w:br w:type="textWrapping"/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Converted "Report Lost Item" link into a Call-to-Action (CTA) button style.</w:t>
        <w:br w:type="textWrapping"/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Added hover animations to dashboard cards.</w:t>
        <w:br w:type="textWrapping"/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Files Modified: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src/style_main.css</w:t>
        <w:br w:type="textWrapping"/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src/dashboard.html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Implemented: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Dec 23, 2025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spacing w:before="280" w:line="240" w:lineRule="auto"/>
        <w:ind w:right="2035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v9yvqo6uya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Change Request #3 (CR-003)</w:t>
      </w:r>
    </w:p>
    <w:p w:rsidR="00000000" w:rsidDel="00000000" w:rsidP="00000000" w:rsidRDefault="00000000" w:rsidRPr="00000000" w14:paraId="0000004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Functional Enhancements (Search, Pagination, Uploads)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 of Request: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prototype (BL2) lacked basic data management features. Users need to filter items, navigate large lists, and verify items visually via photos.</w:t>
      </w:r>
    </w:p>
    <w:p w:rsidR="00000000" w:rsidDel="00000000" w:rsidP="00000000" w:rsidRDefault="00000000" w:rsidRPr="00000000" w14:paraId="0000004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 Implemented: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Search: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Added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onkeyup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event listener to filter cards by title/location.</w:t>
        <w:br w:type="textWrapping"/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Pagination: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Implemented logic to show only 3 items per page.</w:t>
        <w:br w:type="textWrapping"/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Uploads: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Integrated FileReader API to convert images to Base64 strings for storage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Files Modified: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src/app.js</w:t>
        <w:br w:type="textWrapping"/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src/report.html</w:t>
        <w:br w:type="textWrapping"/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src/dashboard.html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Implemented: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Dec 23, 2025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widowControl w:val="0"/>
        <w:spacing w:after="80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47nofcw4r8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Approval</w:t>
      </w:r>
    </w:p>
    <w:p w:rsidR="00000000" w:rsidDel="00000000" w:rsidP="00000000" w:rsidRDefault="00000000" w:rsidRPr="00000000" w14:paraId="0000005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changes listed above have been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reviewed, implemented, and verified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by the SCM Team.</w:t>
      </w:r>
    </w:p>
    <w:p w:rsidR="00000000" w:rsidDel="00000000" w:rsidP="00000000" w:rsidRDefault="00000000" w:rsidRPr="00000000" w14:paraId="0000005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Authorized Signature: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Niyat Hannibal</w:t>
        <w:br w:type="textWrapping"/>
        <w:t xml:space="preserve"> SCM Manager</w:t>
      </w:r>
    </w:p>
    <w:p w:rsidR="00000000" w:rsidDel="00000000" w:rsidP="00000000" w:rsidRDefault="00000000" w:rsidRPr="00000000" w14:paraId="00000054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941" w:hanging="276"/>
      </w:pPr>
      <w:rPr>
        <w:u w:val="none"/>
      </w:rPr>
    </w:lvl>
    <w:lvl w:ilvl="1">
      <w:start w:val="0"/>
      <w:numFmt w:val="bullet"/>
      <w:lvlText w:val="•"/>
      <w:lvlJc w:val="left"/>
      <w:pPr>
        <w:ind w:left="2754" w:hanging="276"/>
      </w:pPr>
      <w:rPr>
        <w:u w:val="none"/>
      </w:rPr>
    </w:lvl>
    <w:lvl w:ilvl="2">
      <w:start w:val="0"/>
      <w:numFmt w:val="bullet"/>
      <w:lvlText w:val="•"/>
      <w:lvlJc w:val="left"/>
      <w:pPr>
        <w:ind w:left="3568" w:hanging="276"/>
      </w:pPr>
      <w:rPr>
        <w:u w:val="none"/>
      </w:rPr>
    </w:lvl>
    <w:lvl w:ilvl="3">
      <w:start w:val="0"/>
      <w:numFmt w:val="bullet"/>
      <w:lvlText w:val="•"/>
      <w:lvlJc w:val="left"/>
      <w:pPr>
        <w:ind w:left="4382" w:hanging="276"/>
      </w:pPr>
      <w:rPr>
        <w:u w:val="none"/>
      </w:rPr>
    </w:lvl>
    <w:lvl w:ilvl="4">
      <w:start w:val="0"/>
      <w:numFmt w:val="bullet"/>
      <w:lvlText w:val="•"/>
      <w:lvlJc w:val="left"/>
      <w:pPr>
        <w:ind w:left="5196" w:hanging="276"/>
      </w:pPr>
      <w:rPr>
        <w:u w:val="none"/>
      </w:rPr>
    </w:lvl>
    <w:lvl w:ilvl="5">
      <w:start w:val="0"/>
      <w:numFmt w:val="bullet"/>
      <w:lvlText w:val="•"/>
      <w:lvlJc w:val="left"/>
      <w:pPr>
        <w:ind w:left="6010" w:hanging="276"/>
      </w:pPr>
      <w:rPr>
        <w:u w:val="none"/>
      </w:rPr>
    </w:lvl>
    <w:lvl w:ilvl="6">
      <w:start w:val="0"/>
      <w:numFmt w:val="bullet"/>
      <w:lvlText w:val="•"/>
      <w:lvlJc w:val="left"/>
      <w:pPr>
        <w:ind w:left="6824" w:hanging="276"/>
      </w:pPr>
      <w:rPr>
        <w:u w:val="none"/>
      </w:rPr>
    </w:lvl>
    <w:lvl w:ilvl="7">
      <w:start w:val="0"/>
      <w:numFmt w:val="bullet"/>
      <w:lvlText w:val="•"/>
      <w:lvlJc w:val="left"/>
      <w:pPr>
        <w:ind w:left="7638" w:hanging="276.0000000000009"/>
      </w:pPr>
      <w:rPr>
        <w:u w:val="none"/>
      </w:rPr>
    </w:lvl>
    <w:lvl w:ilvl="8">
      <w:start w:val="0"/>
      <w:numFmt w:val="bullet"/>
      <w:lvlText w:val="•"/>
      <w:lvlJc w:val="left"/>
      <w:pPr>
        <w:ind w:left="8452" w:hanging="276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