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0DBE04E4" w14:textId="77777777" w:rsidR="002A1518" w:rsidRPr="009C259A" w:rsidRDefault="002A1518" w:rsidP="002A1518">
      <w:pPr>
        <w:pStyle w:val="papertitle"/>
        <w:spacing w:before="5pt" w:beforeAutospacing="1" w:after="5pt" w:afterAutospacing="1"/>
        <w:rPr>
          <w:kern w:val="48"/>
        </w:rPr>
        <w:sectPr w:rsidR="002A1518" w:rsidRPr="009C259A" w:rsidSect="002A1518">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pgBorders w:offsetFrom="page">
            <w:top w:val="single" w:sz="4" w:space="24" w:color="auto"/>
            <w:left w:val="single" w:sz="4" w:space="24" w:color="auto"/>
            <w:bottom w:val="single" w:sz="4" w:space="24" w:color="auto"/>
            <w:right w:val="single" w:sz="4" w:space="24" w:color="auto"/>
          </w:pgBorders>
          <w:cols w:space="36pt"/>
          <w:titlePg/>
          <w:docGrid w:linePitch="360"/>
        </w:sectPr>
      </w:pPr>
      <w:r w:rsidRPr="00582F01">
        <w:rPr>
          <w:kern w:val="48"/>
        </w:rPr>
        <w:t>Robotic Flight Inspired by Bat Wings</w:t>
      </w:r>
    </w:p>
    <w:p w14:paraId="04D271BF" w14:textId="153A263E" w:rsidR="00BD670B" w:rsidRPr="009C259A" w:rsidRDefault="00EB5191" w:rsidP="00BD670B">
      <w:pPr>
        <w:pStyle w:val="Author"/>
        <w:spacing w:before="5pt" w:beforeAutospacing="1"/>
        <w:rPr>
          <w:sz w:val="18"/>
          <w:szCs w:val="18"/>
        </w:rPr>
      </w:pPr>
      <w:r w:rsidRPr="009C259A">
        <w:rPr>
          <w:sz w:val="18"/>
          <w:szCs w:val="18"/>
        </w:rPr>
        <w:t>G</w:t>
      </w:r>
      <w:r w:rsidR="00F847A6" w:rsidRPr="009C259A">
        <w:rPr>
          <w:sz w:val="18"/>
          <w:szCs w:val="18"/>
        </w:rPr>
        <w:t>iven Name Surname</w:t>
      </w:r>
      <w:r w:rsidR="001A3B3D" w:rsidRPr="009C259A">
        <w:rPr>
          <w:sz w:val="18"/>
          <w:szCs w:val="18"/>
        </w:rPr>
        <w:t xml:space="preserve"> </w:t>
      </w:r>
      <w:r w:rsidR="001A3B3D" w:rsidRPr="009C259A">
        <w:rPr>
          <w:sz w:val="18"/>
          <w:szCs w:val="18"/>
        </w:rPr>
        <w:br/>
      </w:r>
      <w:r w:rsidR="009303D9" w:rsidRPr="009C259A">
        <w:rPr>
          <w:i/>
          <w:sz w:val="18"/>
          <w:szCs w:val="18"/>
        </w:rPr>
        <w:t>dept. name of organization</w:t>
      </w:r>
      <w:r w:rsidR="001A3B3D" w:rsidRPr="009C259A">
        <w:rPr>
          <w:i/>
          <w:sz w:val="18"/>
          <w:szCs w:val="18"/>
        </w:rPr>
        <w:t xml:space="preserve"> </w:t>
      </w:r>
      <w:r w:rsidR="007B6DDA" w:rsidRPr="009C259A">
        <w:rPr>
          <w:i/>
          <w:sz w:val="18"/>
          <w:szCs w:val="18"/>
        </w:rPr>
        <w:br/>
      </w:r>
      <w:r w:rsidR="001A3B3D" w:rsidRPr="009C259A">
        <w:rPr>
          <w:i/>
          <w:sz w:val="18"/>
          <w:szCs w:val="18"/>
        </w:rPr>
        <w:t xml:space="preserve">(of </w:t>
      </w:r>
      <w:r w:rsidR="001A3B3D" w:rsidRPr="009C259A">
        <w:rPr>
          <w:i/>
          <w:iCs/>
          <w:sz w:val="18"/>
          <w:szCs w:val="18"/>
        </w:rPr>
        <w:t>Affiliation</w:t>
      </w:r>
      <w:r w:rsidR="001A3B3D" w:rsidRPr="009C259A">
        <w:rPr>
          <w:i/>
          <w:sz w:val="18"/>
          <w:szCs w:val="18"/>
        </w:rPr>
        <w:t>)</w:t>
      </w:r>
      <w:r w:rsidR="00D72D06" w:rsidRPr="009C259A">
        <w:rPr>
          <w:sz w:val="18"/>
          <w:szCs w:val="18"/>
        </w:rPr>
        <w:br/>
      </w:r>
      <w:r w:rsidR="009303D9" w:rsidRPr="009C259A">
        <w:rPr>
          <w:i/>
          <w:sz w:val="18"/>
          <w:szCs w:val="18"/>
        </w:rPr>
        <w:t xml:space="preserve">name of organization </w:t>
      </w:r>
      <w:r w:rsidR="007B6DDA" w:rsidRPr="009C259A">
        <w:rPr>
          <w:i/>
          <w:sz w:val="18"/>
          <w:szCs w:val="18"/>
        </w:rPr>
        <w:br/>
      </w:r>
      <w:r w:rsidR="001A3B3D" w:rsidRPr="009C259A">
        <w:rPr>
          <w:i/>
          <w:sz w:val="18"/>
          <w:szCs w:val="18"/>
        </w:rPr>
        <w:t>(of Affiliation)</w:t>
      </w:r>
      <w:r w:rsidR="001A3B3D" w:rsidRPr="009C259A">
        <w:rPr>
          <w:i/>
          <w:sz w:val="18"/>
          <w:szCs w:val="18"/>
        </w:rPr>
        <w:br/>
      </w:r>
      <w:r w:rsidR="009303D9" w:rsidRPr="009C259A">
        <w:rPr>
          <w:sz w:val="18"/>
          <w:szCs w:val="18"/>
        </w:rPr>
        <w:t>City, Country</w:t>
      </w:r>
      <w:r w:rsidR="001A3B3D" w:rsidRPr="009C259A">
        <w:rPr>
          <w:sz w:val="18"/>
          <w:szCs w:val="18"/>
        </w:rPr>
        <w:br/>
        <w:t>e</w:t>
      </w:r>
      <w:r w:rsidR="009303D9" w:rsidRPr="009C259A">
        <w:rPr>
          <w:sz w:val="18"/>
          <w:szCs w:val="18"/>
        </w:rPr>
        <w:t>ma</w:t>
      </w:r>
      <w:r w:rsidR="001A3B3D" w:rsidRPr="009C259A">
        <w:rPr>
          <w:sz w:val="18"/>
          <w:szCs w:val="18"/>
        </w:rPr>
        <w:t>il address</w:t>
      </w:r>
      <w:r w:rsidR="00B768D1" w:rsidRPr="009C259A">
        <w:rPr>
          <w:sz w:val="18"/>
          <w:szCs w:val="18"/>
        </w:rPr>
        <w:t xml:space="preserve"> or ORCID</w:t>
      </w:r>
    </w:p>
    <w:p w14:paraId="52DEE00A" w14:textId="74CEA84D" w:rsidR="009F1D79" w:rsidRPr="009C259A" w:rsidRDefault="00BD670B" w:rsidP="008C3C24">
      <w:pPr>
        <w:pStyle w:val="Author"/>
        <w:spacing w:before="5pt" w:beforeAutospacing="1"/>
        <w:sectPr w:rsidR="009F1D79" w:rsidRPr="009C259A" w:rsidSect="003B4E04">
          <w:headerReference w:type="even" r:id="rId14"/>
          <w:headerReference w:type="default" r:id="rId15"/>
          <w:footerReference w:type="even" r:id="rId16"/>
          <w:footerReference w:type="default" r:id="rId17"/>
          <w:headerReference w:type="first" r:id="rId18"/>
          <w:footerReference w:type="first" r:id="rId19"/>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05B31108" w14:textId="5C9F3AB1" w:rsidR="002A1518" w:rsidRPr="009C259A" w:rsidRDefault="00810E26" w:rsidP="002A1518">
      <w:pPr>
        <w:pStyle w:val="Abstract"/>
        <w:rPr>
          <w:i/>
          <w:iCs/>
        </w:rPr>
      </w:pPr>
      <w:r w:rsidRPr="009C259A">
        <w:rPr>
          <w:noProof/>
        </w:rPr>
        <w:drawing>
          <wp:anchor distT="0" distB="0" distL="114300" distR="114300" simplePos="0" relativeHeight="251657728" behindDoc="1" locked="0" layoutInCell="1" allowOverlap="1" wp14:anchorId="7046F2EC" wp14:editId="33EAE2BF">
            <wp:simplePos x="0" y="0"/>
            <wp:positionH relativeFrom="margin">
              <wp:posOffset>3320415</wp:posOffset>
            </wp:positionH>
            <wp:positionV relativeFrom="paragraph">
              <wp:posOffset>3175</wp:posOffset>
            </wp:positionV>
            <wp:extent cx="3200400" cy="537845"/>
            <wp:effectExtent l="0" t="0" r="19050" b="14605"/>
            <wp:wrapTight wrapText="bothSides">
              <wp:wrapPolygon edited="0">
                <wp:start x="0" y="0"/>
                <wp:lineTo x="0" y="21421"/>
                <wp:lineTo x="21600" y="21421"/>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537845"/>
                    </a:xfrm>
                    <a:prstGeom prst="rect">
                      <a:avLst/>
                    </a:prstGeom>
                    <a:solidFill>
                      <a:srgbClr val="FFFFFF"/>
                    </a:solidFill>
                    <a:ln w="9525">
                      <a:solidFill>
                        <a:srgbClr val="000000"/>
                      </a:solidFill>
                      <a:miter lim="800%"/>
                      <a:headEnd/>
                      <a:tailEnd/>
                    </a:ln>
                  </wp:spPr>
                  <wp:txbx>
                    <wne:txbxContent>
                      <w:p w14:paraId="40140212" w14:textId="4967926F" w:rsidR="0080791D" w:rsidRPr="00810E26" w:rsidRDefault="00810E26" w:rsidP="00E7596C">
                        <w:pPr>
                          <w:pStyle w:val="BodyText"/>
                          <w:rPr>
                            <w:lang w:val="en-GB"/>
                          </w:rPr>
                        </w:pPr>
                        <w:r>
                          <w:rPr>
                            <w:lang w:val="en-GB"/>
                          </w:rPr>
                          <w:t xml:space="preserve">It’s </w:t>
                        </w:r>
                        <w:proofErr w:type="spellStart"/>
                        <w:r>
                          <w:rPr>
                            <w:lang w:val="en-GB"/>
                          </w:rPr>
                          <w:t>recommto</w:t>
                        </w:r>
                        <w:proofErr w:type="spellEnd"/>
                        <w:r>
                          <w:rPr>
                            <w:lang w:val="en-GB"/>
                          </w:rPr>
                          <w:t xml:space="preserve"> insert figures inside a text box. </w:t>
                        </w:r>
                        <w:proofErr w:type="gramStart"/>
                        <w:r>
                          <w:rPr>
                            <w:lang w:val="en-GB"/>
                          </w:rPr>
                          <w:t>So</w:t>
                        </w:r>
                        <w:proofErr w:type="gramEnd"/>
                        <w:r>
                          <w:rPr>
                            <w:lang w:val="en-GB"/>
                          </w:rPr>
                          <w:t xml:space="preserve"> your figure would go here (adjusting the text box to the appropriate size to match).</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rsidRPr="009C259A">
        <w:rPr>
          <w:i/>
          <w:iCs/>
        </w:rPr>
        <w:t>Abstract</w:t>
      </w:r>
      <w:r w:rsidR="009303D9" w:rsidRPr="009C259A">
        <w:t>—</w:t>
      </w:r>
      <w:r w:rsidR="002A1518" w:rsidRPr="002A1518">
        <w:t xml:space="preserve"> </w:t>
      </w:r>
      <w:r w:rsidR="002A1518" w:rsidRPr="007E0ED7">
        <w:t>This project explores optimized actuation and gait pattern strategies to enhance the locomotion speed and agility of multi-modal robots designed for aerial mobility. Inspired by Palla’s long-tongued bat (</w:t>
      </w:r>
      <w:proofErr w:type="spellStart"/>
      <w:r w:rsidR="002A1518" w:rsidRPr="007E0ED7">
        <w:rPr>
          <w:i/>
          <w:iCs/>
        </w:rPr>
        <w:t>Glossophaga</w:t>
      </w:r>
      <w:proofErr w:type="spellEnd"/>
      <w:r w:rsidR="002A1518" w:rsidRPr="007E0ED7">
        <w:rPr>
          <w:i/>
          <w:iCs/>
        </w:rPr>
        <w:t xml:space="preserve"> </w:t>
      </w:r>
      <w:proofErr w:type="spellStart"/>
      <w:r w:rsidR="002A1518" w:rsidRPr="007E0ED7">
        <w:rPr>
          <w:i/>
          <w:iCs/>
        </w:rPr>
        <w:t>soricina</w:t>
      </w:r>
      <w:proofErr w:type="spellEnd"/>
      <w:r w:rsidR="002A1518" w:rsidRPr="007E0ED7">
        <w:t>), the research initially focuses on modeling gliding and landing mechanics, leveraging the bat's adaptive wing morphology and precise control enabled by its elastic wing membranes. Following our professor's suggestion, the study later incorporates a flapping mechanism to improve the robot's versatility and maneuverability. The findings contribute to bio-inspired robotics by advancing foldable wing designs and informing the development of agile drones for navigation in cluttered environments, with applications in rescue missions and automated surveys.</w:t>
      </w:r>
    </w:p>
    <w:p w14:paraId="3331DA43" w14:textId="2DC7F311" w:rsidR="009303D9" w:rsidRPr="009C259A" w:rsidRDefault="004D72B5" w:rsidP="00972203">
      <w:pPr>
        <w:pStyle w:val="Keywords"/>
      </w:pPr>
      <w:r w:rsidRPr="009C259A">
        <w:t>Keywords—</w:t>
      </w:r>
      <w:r w:rsidR="00744BAD" w:rsidRPr="00744BAD">
        <w:t xml:space="preserve"> </w:t>
      </w:r>
      <w:r w:rsidR="00744BAD" w:rsidRPr="007E0CCD">
        <w:t>Bio-inspired robotics</w:t>
      </w:r>
      <w:r w:rsidR="00744BAD" w:rsidRPr="009C259A">
        <w:t xml:space="preserve">, </w:t>
      </w:r>
      <w:r w:rsidR="00744BAD" w:rsidRPr="006A2A5F">
        <w:t>foldable robotics</w:t>
      </w:r>
      <w:r w:rsidR="00744BAD" w:rsidRPr="009C259A">
        <w:t xml:space="preserve">, </w:t>
      </w:r>
      <w:r w:rsidR="00744BAD" w:rsidRPr="006A2A5F">
        <w:t>adaptive wing morphology</w:t>
      </w:r>
      <w:r w:rsidR="00744BAD" w:rsidRPr="009C259A">
        <w:t xml:space="preserve">, </w:t>
      </w:r>
      <w:r w:rsidR="00744BAD" w:rsidRPr="00BB4298">
        <w:t>energy-efficient design</w:t>
      </w:r>
    </w:p>
    <w:p w14:paraId="143F3BA6" w14:textId="77777777" w:rsidR="00744BAD" w:rsidRPr="005B41E8" w:rsidRDefault="00744BAD" w:rsidP="00744BAD">
      <w:pPr>
        <w:pStyle w:val="Heading1"/>
      </w:pPr>
      <w:r>
        <w:t>System Model Definition</w:t>
      </w:r>
    </w:p>
    <w:p w14:paraId="6E7E4136" w14:textId="77777777" w:rsidR="00744BAD" w:rsidRPr="00EC6769" w:rsidRDefault="00744BAD" w:rsidP="00744BAD">
      <w:pPr>
        <w:pStyle w:val="BodyText"/>
      </w:pPr>
      <w:r w:rsidRPr="00EC6769">
        <w:rPr>
          <w:lang w:val="en-US"/>
        </w:rPr>
        <w:t xml:space="preserve">This bio-inspired robotics project's system model design aims to create a robotic system that simulates the gliding and flapping motions of the </w:t>
      </w:r>
      <w:proofErr w:type="spellStart"/>
      <w:r w:rsidRPr="00EC6769">
        <w:rPr>
          <w:lang w:val="en-US"/>
        </w:rPr>
        <w:t>Glossophaga</w:t>
      </w:r>
      <w:proofErr w:type="spellEnd"/>
      <w:r w:rsidRPr="00EC6769">
        <w:rPr>
          <w:lang w:val="en-US"/>
        </w:rPr>
        <w:t xml:space="preserve"> </w:t>
      </w:r>
      <w:proofErr w:type="spellStart"/>
      <w:r w:rsidRPr="00EC6769">
        <w:rPr>
          <w:lang w:val="en-US"/>
        </w:rPr>
        <w:t>soricina</w:t>
      </w:r>
      <w:proofErr w:type="spellEnd"/>
      <w:r w:rsidRPr="00EC6769">
        <w:rPr>
          <w:lang w:val="en-US"/>
        </w:rPr>
        <w:t xml:space="preserve"> bat species. </w:t>
      </w:r>
      <w:proofErr w:type="gramStart"/>
      <w:r w:rsidRPr="00EC6769">
        <w:rPr>
          <w:lang w:val="en-US"/>
        </w:rPr>
        <w:t>In order to</w:t>
      </w:r>
      <w:proofErr w:type="gramEnd"/>
      <w:r w:rsidRPr="00EC6769">
        <w:rPr>
          <w:lang w:val="en-US"/>
        </w:rPr>
        <w:t xml:space="preserve"> maximize performance in terms of agility, stability, and energy efficiency, the main objective is to simulate the robot's dynamic and physical behaviors.</w:t>
      </w:r>
    </w:p>
    <w:p w14:paraId="0ADF2225" w14:textId="77777777" w:rsidR="00744BAD" w:rsidRDefault="00744BAD" w:rsidP="00744BAD">
      <w:pPr>
        <w:pStyle w:val="Heading2"/>
      </w:pPr>
      <w:r>
        <w:t>Objective</w:t>
      </w:r>
    </w:p>
    <w:p w14:paraId="36B02FCD" w14:textId="77777777" w:rsidR="00744BAD" w:rsidRDefault="00744BAD" w:rsidP="00744BAD">
      <w:pPr>
        <w:pStyle w:val="BodyText"/>
      </w:pPr>
      <w:r w:rsidRPr="00026CCA">
        <w:t xml:space="preserve">The objective of the system model is to optimize the performance, stability, and energy efficiency of the bio-inspired robot by simulating its dynamics and understanding the interactions between its components. The model aims to predict gliding trajectories, aerodynamic forces, and landing impacts, enabling the evaluation of various wing configurations and actuation strategies. </w:t>
      </w:r>
    </w:p>
    <w:p w14:paraId="2026A491" w14:textId="77777777" w:rsidR="00744BAD" w:rsidRDefault="00744BAD" w:rsidP="00744BAD">
      <w:pPr>
        <w:pStyle w:val="BodyText"/>
      </w:pPr>
      <w:r w:rsidRPr="00771664">
        <w:t>The approach makes it easier to build a robotic system that is precise, efficient, and adaptable by examining how material qualities and control inputs affect system outputs. It also acts as a basis for testing and prototyping, offering vital information on important variables including system inertia, actuator dynamics, and wing size.</w:t>
      </w:r>
    </w:p>
    <w:p w14:paraId="7AAE900F" w14:textId="1EC4BA7D" w:rsidR="004107FB" w:rsidRPr="00744BAD" w:rsidRDefault="00582C8E" w:rsidP="00744BAD">
      <w:pPr>
        <w:pStyle w:val="equation"/>
      </w:pPr>
      <w:r w:rsidRPr="009C259A">
        <w:tab/>
      </w:r>
      <w:r w:rsidRPr="009C259A">
        <w:rPr>
          <w:rFonts w:ascii="Times New Roman" w:hAnsi="Times New Roman" w:cs="Times New Roman"/>
          <w:i/>
        </w:rPr>
        <w:t>a</w:t>
      </w:r>
      <w:r w:rsidRPr="009C259A">
        <w:t></w:t>
      </w:r>
      <w:r w:rsidRPr="009C259A">
        <w:t></w:t>
      </w:r>
      <w:r w:rsidRPr="009C259A">
        <w:t></w:t>
      </w:r>
      <w:r w:rsidRPr="009C259A">
        <w:rPr>
          <w:rFonts w:ascii="Times New Roman" w:hAnsi="Times New Roman" w:cs="Times New Roman"/>
          <w:i/>
        </w:rPr>
        <w:t>b</w:t>
      </w:r>
      <w:r w:rsidRPr="009C259A">
        <w:t></w:t>
      </w:r>
      <w:r w:rsidRPr="009C259A">
        <w:t></w:t>
      </w:r>
      <w:r w:rsidRPr="009C259A">
        <w:t></w:t>
      </w:r>
      <w:r w:rsidRPr="009C259A">
        <w:t></w:t>
      </w:r>
      <w:r w:rsidRPr="009C259A">
        <w:t></w:t>
      </w:r>
      <w:r w:rsidRPr="009C259A">
        <w:tab/>
      </w:r>
    </w:p>
    <w:tbl>
      <w:tblPr>
        <w:tblpPr w:leftFromText="180" w:rightFromText="180" w:vertAnchor="text" w:horzAnchor="margin" w:tblpXSpec="right" w:tblpY="161"/>
        <w:tblW w:w="243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402641" w:rsidRPr="009C259A" w14:paraId="3D01065D" w14:textId="77777777" w:rsidTr="00402641">
        <w:trPr>
          <w:cantSplit/>
          <w:trHeight w:val="240"/>
          <w:tblHeader/>
        </w:trPr>
        <w:tc>
          <w:tcPr>
            <w:tcW w:w="36pt" w:type="dxa"/>
            <w:vMerge w:val="restart"/>
            <w:vAlign w:val="center"/>
          </w:tcPr>
          <w:p w14:paraId="0E8C1B12" w14:textId="77777777" w:rsidR="00402641" w:rsidRPr="009C259A" w:rsidRDefault="00402641" w:rsidP="00402641">
            <w:pPr>
              <w:pStyle w:val="tablecolhead"/>
            </w:pPr>
            <w:r w:rsidRPr="009C259A">
              <w:t>Table Head</w:t>
            </w:r>
          </w:p>
        </w:tc>
        <w:tc>
          <w:tcPr>
            <w:tcW w:w="207pt" w:type="dxa"/>
            <w:gridSpan w:val="3"/>
            <w:vAlign w:val="center"/>
          </w:tcPr>
          <w:p w14:paraId="2FF74AE5" w14:textId="77777777" w:rsidR="00402641" w:rsidRPr="009C259A" w:rsidRDefault="00402641" w:rsidP="00402641">
            <w:pPr>
              <w:pStyle w:val="tablecolhead"/>
            </w:pPr>
            <w:r w:rsidRPr="009C259A">
              <w:t>Table Column Head</w:t>
            </w:r>
          </w:p>
        </w:tc>
      </w:tr>
      <w:tr w:rsidR="00402641" w:rsidRPr="009C259A" w14:paraId="54C9A2BD" w14:textId="77777777" w:rsidTr="00402641">
        <w:trPr>
          <w:cantSplit/>
          <w:trHeight w:val="240"/>
          <w:tblHeader/>
        </w:trPr>
        <w:tc>
          <w:tcPr>
            <w:tcW w:w="36pt" w:type="dxa"/>
            <w:vMerge/>
          </w:tcPr>
          <w:p w14:paraId="6B5DE916" w14:textId="77777777" w:rsidR="00402641" w:rsidRPr="009C259A" w:rsidRDefault="00402641" w:rsidP="00402641">
            <w:pPr>
              <w:rPr>
                <w:sz w:val="16"/>
                <w:szCs w:val="16"/>
              </w:rPr>
            </w:pPr>
          </w:p>
        </w:tc>
        <w:tc>
          <w:tcPr>
            <w:tcW w:w="117pt" w:type="dxa"/>
            <w:vAlign w:val="center"/>
          </w:tcPr>
          <w:p w14:paraId="0CC3DFE4" w14:textId="77777777" w:rsidR="00402641" w:rsidRPr="009C259A" w:rsidRDefault="00402641" w:rsidP="00402641">
            <w:pPr>
              <w:pStyle w:val="tablecolsubhead"/>
            </w:pPr>
            <w:r w:rsidRPr="009C259A">
              <w:t>Table column subhead</w:t>
            </w:r>
          </w:p>
        </w:tc>
        <w:tc>
          <w:tcPr>
            <w:tcW w:w="45pt" w:type="dxa"/>
            <w:vAlign w:val="center"/>
          </w:tcPr>
          <w:p w14:paraId="5170DAB6" w14:textId="77777777" w:rsidR="00402641" w:rsidRPr="009C259A" w:rsidRDefault="00402641" w:rsidP="00402641">
            <w:pPr>
              <w:pStyle w:val="tablecolsubhead"/>
            </w:pPr>
            <w:r w:rsidRPr="009C259A">
              <w:t>Subhead</w:t>
            </w:r>
          </w:p>
        </w:tc>
        <w:tc>
          <w:tcPr>
            <w:tcW w:w="45pt" w:type="dxa"/>
            <w:vAlign w:val="center"/>
          </w:tcPr>
          <w:p w14:paraId="71834A63" w14:textId="77777777" w:rsidR="00402641" w:rsidRPr="009C259A" w:rsidRDefault="00402641" w:rsidP="00402641">
            <w:pPr>
              <w:pStyle w:val="tablecolsubhead"/>
            </w:pPr>
            <w:r w:rsidRPr="009C259A">
              <w:t>Subhead</w:t>
            </w:r>
          </w:p>
        </w:tc>
      </w:tr>
      <w:tr w:rsidR="00402641" w:rsidRPr="009C259A" w14:paraId="3BF720F1" w14:textId="77777777" w:rsidTr="00402641">
        <w:trPr>
          <w:trHeight w:val="320"/>
        </w:trPr>
        <w:tc>
          <w:tcPr>
            <w:tcW w:w="36pt" w:type="dxa"/>
            <w:vAlign w:val="center"/>
          </w:tcPr>
          <w:p w14:paraId="5675005B" w14:textId="77777777" w:rsidR="00402641" w:rsidRPr="009C259A" w:rsidRDefault="00402641" w:rsidP="00402641">
            <w:pPr>
              <w:pStyle w:val="tablecopy"/>
              <w:rPr>
                <w:sz w:val="8"/>
                <w:szCs w:val="8"/>
              </w:rPr>
            </w:pPr>
            <w:r w:rsidRPr="009C259A">
              <w:t>text</w:t>
            </w:r>
          </w:p>
        </w:tc>
        <w:tc>
          <w:tcPr>
            <w:tcW w:w="117pt" w:type="dxa"/>
            <w:vAlign w:val="center"/>
          </w:tcPr>
          <w:p w14:paraId="619B78C6" w14:textId="77777777" w:rsidR="00402641" w:rsidRPr="009C259A" w:rsidRDefault="00402641" w:rsidP="00402641">
            <w:pPr>
              <w:pStyle w:val="tablecopy"/>
            </w:pPr>
            <w:r w:rsidRPr="009C259A">
              <w:t>Text</w:t>
            </w:r>
            <w:r w:rsidRPr="009C259A">
              <w:rPr>
                <w:vertAlign w:val="superscript"/>
              </w:rPr>
              <w:t>a</w:t>
            </w:r>
          </w:p>
        </w:tc>
        <w:tc>
          <w:tcPr>
            <w:tcW w:w="45pt" w:type="dxa"/>
            <w:vAlign w:val="center"/>
          </w:tcPr>
          <w:p w14:paraId="24753C57" w14:textId="77777777" w:rsidR="00402641" w:rsidRPr="009C259A" w:rsidRDefault="00402641" w:rsidP="00402641">
            <w:pPr>
              <w:rPr>
                <w:sz w:val="16"/>
                <w:szCs w:val="16"/>
              </w:rPr>
            </w:pPr>
          </w:p>
        </w:tc>
        <w:tc>
          <w:tcPr>
            <w:tcW w:w="45pt" w:type="dxa"/>
            <w:vAlign w:val="center"/>
          </w:tcPr>
          <w:p w14:paraId="4098AB79" w14:textId="77777777" w:rsidR="00402641" w:rsidRPr="009C259A" w:rsidRDefault="00402641" w:rsidP="00402641">
            <w:pPr>
              <w:rPr>
                <w:sz w:val="16"/>
                <w:szCs w:val="16"/>
              </w:rPr>
            </w:pPr>
          </w:p>
        </w:tc>
      </w:tr>
    </w:tbl>
    <w:p w14:paraId="1F15ED8A" w14:textId="77777777" w:rsidR="00810E26" w:rsidRPr="009C259A" w:rsidRDefault="00397225" w:rsidP="004107FB">
      <w:pPr>
        <w:pStyle w:val="Heading4"/>
        <w:rPr>
          <w:i w:val="0"/>
          <w:iCs w:val="0"/>
        </w:rPr>
      </w:pPr>
      <w:r w:rsidRPr="009C259A">
        <w:t xml:space="preserve">And </w:t>
      </w:r>
      <w:r w:rsidR="004107FB" w:rsidRPr="009C259A">
        <w:t xml:space="preserve">this is a level 4 heading: </w:t>
      </w:r>
      <w:r w:rsidR="004107FB" w:rsidRPr="009C259A">
        <w:rPr>
          <w:i w:val="0"/>
          <w:iCs w:val="0"/>
        </w:rPr>
        <w:t xml:space="preserve">It’s recommended to write your text in a separate document and then add it to this template once it’s complete. When copying text into the template from another document, make sure that the </w:t>
      </w:r>
    </w:p>
    <w:p w14:paraId="318DA2B6" w14:textId="77777777" w:rsidR="00810E26" w:rsidRPr="009C259A" w:rsidRDefault="00810E26" w:rsidP="00810E26">
      <w:pPr>
        <w:pStyle w:val="BodyText"/>
        <w:rPr>
          <w:lang w:val="en-US"/>
        </w:rPr>
      </w:pPr>
    </w:p>
    <w:p w14:paraId="6DC4A277" w14:textId="77777777" w:rsidR="00810E26" w:rsidRPr="009C259A" w:rsidRDefault="00810E26" w:rsidP="00810E26">
      <w:pPr>
        <w:pStyle w:val="figurecaption"/>
      </w:pPr>
      <w:r w:rsidRPr="009C259A">
        <w:t>This is a figure caption. It appears directly underneath the figure.</w:t>
      </w:r>
    </w:p>
    <w:p w14:paraId="26AF997F" w14:textId="21A7F0E4" w:rsidR="00397225" w:rsidRPr="009C259A" w:rsidRDefault="004107FB" w:rsidP="00810E26">
      <w:pPr>
        <w:pStyle w:val="BodyText"/>
        <w:ind w:firstLine="0pt"/>
        <w:rPr>
          <w:lang w:val="en-US"/>
        </w:rPr>
      </w:pPr>
      <w:r w:rsidRPr="009C259A">
        <w:rPr>
          <w:lang w:val="en-US"/>
        </w:rPr>
        <w:t>appropriate style is still applied to each section, reapplying styles if necessary.</w:t>
      </w:r>
    </w:p>
    <w:p w14:paraId="1245BBEB" w14:textId="480BFEB2" w:rsidR="004107FB" w:rsidRPr="009C259A" w:rsidRDefault="00397225" w:rsidP="004107FB">
      <w:pPr>
        <w:pStyle w:val="Heading4"/>
        <w:rPr>
          <w:i w:val="0"/>
          <w:iCs w:val="0"/>
        </w:rPr>
      </w:pPr>
      <w:r w:rsidRPr="009C259A">
        <w:t xml:space="preserve">This </w:t>
      </w:r>
      <w:r w:rsidR="004107FB" w:rsidRPr="009C259A">
        <w:t xml:space="preserve">is another level 4 heading: </w:t>
      </w:r>
      <w:r w:rsidR="004107FB" w:rsidRPr="009C259A">
        <w:rPr>
          <w:i w:val="0"/>
          <w:iCs w:val="0"/>
        </w:rPr>
        <w:t>It’s also possible to add bullet points when appropriate, using the “bullet list” style:</w:t>
      </w:r>
    </w:p>
    <w:p w14:paraId="1846DFC5" w14:textId="3523A84E" w:rsidR="004107FB" w:rsidRPr="009C259A" w:rsidRDefault="004107FB" w:rsidP="004107FB">
      <w:pPr>
        <w:pStyle w:val="bulletlist"/>
        <w:rPr>
          <w:lang w:val="en-US"/>
        </w:rPr>
      </w:pPr>
      <w:r w:rsidRPr="009C259A">
        <w:rPr>
          <w:lang w:val="en-US"/>
        </w:rPr>
        <w:t>Treat the word “data” as plural, not singular.</w:t>
      </w:r>
    </w:p>
    <w:p w14:paraId="72034149" w14:textId="474C954F" w:rsidR="004107FB" w:rsidRPr="009C259A" w:rsidRDefault="004107FB" w:rsidP="004107FB">
      <w:pPr>
        <w:pStyle w:val="bulletlist"/>
        <w:rPr>
          <w:lang w:val="en-US"/>
        </w:rPr>
      </w:pPr>
      <w:r w:rsidRPr="009C259A">
        <w:rPr>
          <w:lang w:val="en-US"/>
        </w:rPr>
        <w:t>For example, “the data indicate that …”</w:t>
      </w:r>
    </w:p>
    <w:p w14:paraId="2AB9E067" w14:textId="341D7749" w:rsidR="009303D9" w:rsidRPr="009C259A" w:rsidRDefault="00744BAD" w:rsidP="00397225">
      <w:pPr>
        <w:pStyle w:val="Heading2"/>
      </w:pPr>
      <w:r>
        <w:t>Key components</w:t>
      </w:r>
    </w:p>
    <w:p w14:paraId="0A6FB981" w14:textId="77777777" w:rsidR="00744BAD" w:rsidRDefault="00744BAD" w:rsidP="00744BAD">
      <w:pPr>
        <w:pStyle w:val="Heading3"/>
        <w:rPr>
          <w:i w:val="0"/>
          <w:iCs w:val="0"/>
        </w:rPr>
      </w:pPr>
      <w:r w:rsidRPr="009C259A">
        <w:t>A</w:t>
      </w:r>
      <w:r>
        <w:t xml:space="preserve"> Wing System</w:t>
      </w:r>
      <w:r w:rsidRPr="009C259A">
        <w:t xml:space="preserve">: </w:t>
      </w:r>
      <w:r w:rsidRPr="00E15F62">
        <w:rPr>
          <w:i w:val="0"/>
          <w:iCs w:val="0"/>
        </w:rPr>
        <w:t>The initial prototypes utilized basic materials such as wax paper for the wing structure. However, the final wing design featured a two-layer lamination composed of a thin vinyl sticker sheet and a flexure material. This advanced design incorporated vein-like structures inspired by bat wings.</w:t>
      </w:r>
      <w:r w:rsidRPr="00E15F62">
        <w:rPr>
          <w:rFonts w:eastAsia="Times New Roman"/>
          <w:b/>
          <w:bCs/>
          <w:i w:val="0"/>
          <w:iCs w:val="0"/>
          <w:sz w:val="24"/>
          <w:szCs w:val="24"/>
        </w:rPr>
        <w:t xml:space="preserve"> </w:t>
      </w:r>
      <w:r w:rsidRPr="00E15F62">
        <w:rPr>
          <w:i w:val="0"/>
          <w:iCs w:val="0"/>
        </w:rPr>
        <w:t>The advanced design included vein-like structures inspired by bat wings that acted as hinges for flapping and made the wings foldable. This foldability allowed the wingspan to adjust dynamically, improving the robot's agility and adaptability in flight.</w:t>
      </w:r>
    </w:p>
    <w:p w14:paraId="00494380" w14:textId="77777777" w:rsidR="00747EAD" w:rsidRPr="00747EAD" w:rsidRDefault="00747EAD" w:rsidP="00747EAD"/>
    <w:p w14:paraId="12EBEEBD" w14:textId="77777777" w:rsidR="00744BAD" w:rsidRDefault="00744BAD" w:rsidP="00744BAD">
      <w:pPr>
        <w:pStyle w:val="Heading3"/>
        <w:rPr>
          <w:i w:val="0"/>
          <w:iCs w:val="0"/>
        </w:rPr>
      </w:pPr>
      <w:r>
        <w:t xml:space="preserve">Body Structure: </w:t>
      </w:r>
      <w:r w:rsidRPr="00744BAD">
        <w:rPr>
          <w:i w:val="0"/>
          <w:iCs w:val="0"/>
        </w:rPr>
        <w:t>This mechanism employs a gear-driven actuation system, converting rotational motion into the movement of connected mechanical links. It utilizes servo motors to achieve multi-link folding, mimicking the dynamic adaptability of bat wings. The actuation, guided by torque and angular speed control ,ensures precise motion and responsiveness. Additionally, experiments on stiffness and compliance optimize the system’s load response, with lightweight materials like balsa or flexible silicone membranes enhancing rigidity and precision for efficient performance.</w:t>
      </w:r>
    </w:p>
    <w:p w14:paraId="002F0938" w14:textId="77777777" w:rsidR="00747EAD" w:rsidRPr="00747EAD" w:rsidRDefault="00747EAD" w:rsidP="00747EAD"/>
    <w:p w14:paraId="25BB8D6A" w14:textId="02DDF043" w:rsidR="00744BAD" w:rsidRPr="009C259A" w:rsidRDefault="00744BAD" w:rsidP="00744BAD">
      <w:pPr>
        <w:pStyle w:val="Heading3"/>
      </w:pPr>
      <w:r>
        <w:t xml:space="preserve">Actuators: </w:t>
      </w:r>
      <w:r w:rsidRPr="00DD5B18">
        <w:rPr>
          <w:i w:val="0"/>
          <w:iCs w:val="0"/>
        </w:rPr>
        <w:t xml:space="preserve">This is a single actuator system. Both the wings of the robot are actuated by a single servo motor. This motor is situated at the </w:t>
      </w:r>
      <w:r w:rsidR="00DD5B18" w:rsidRPr="00DD5B18">
        <w:rPr>
          <w:i w:val="0"/>
          <w:iCs w:val="0"/>
        </w:rPr>
        <w:t>center of thebase plate where gears are mated. This position provides optimum torque as well as maintains the centre of Gravity of the system.</w:t>
      </w:r>
    </w:p>
    <w:p w14:paraId="272CF220" w14:textId="7F915BDC" w:rsidR="00744BAD" w:rsidRPr="009C259A" w:rsidRDefault="00744BAD" w:rsidP="00744BAD">
      <w:pPr>
        <w:pStyle w:val="equation"/>
        <w:rPr>
          <w:rFonts w:hint="eastAsia"/>
        </w:rPr>
      </w:pPr>
      <w:r w:rsidRPr="009C259A">
        <w:tab/>
      </w:r>
    </w:p>
    <w:p w14:paraId="02518E92" w14:textId="77777777" w:rsidR="00744BAD" w:rsidRPr="009C259A" w:rsidRDefault="00744BAD" w:rsidP="00744BAD">
      <w:pPr>
        <w:pStyle w:val="Heading3"/>
        <w:rPr>
          <w:i w:val="0"/>
          <w:iCs w:val="0"/>
        </w:rPr>
      </w:pPr>
      <w:r w:rsidRPr="009C259A">
        <w:t xml:space="preserve">This is another level 3 heading: </w:t>
      </w:r>
      <w:r w:rsidRPr="009C259A">
        <w:rPr>
          <w:i w:val="0"/>
          <w:iCs w:val="0"/>
        </w:rPr>
        <w:t xml:space="preserve">The body text is divided into two columns on each page, written in 10 pt. </w:t>
      </w:r>
      <w:r w:rsidRPr="009C259A">
        <w:rPr>
          <w:i w:val="0"/>
          <w:iCs w:val="0"/>
        </w:rPr>
        <w:lastRenderedPageBreak/>
        <w:t>Times New Roman, and justified (meaning that the text is spaced in a way that makes the right edge line up neatly). All the appropriate formatting is automatically applied in this template. If anything goes wrong, you can reapply it using the “styles” section in Word.</w:t>
      </w:r>
    </w:p>
    <w:tbl>
      <w:tblPr>
        <w:tblpPr w:leftFromText="180" w:rightFromText="180" w:vertAnchor="text" w:horzAnchor="margin" w:tblpXSpec="right" w:tblpY="161"/>
        <w:tblW w:w="243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744BAD" w:rsidRPr="009C259A" w14:paraId="455B557F" w14:textId="77777777" w:rsidTr="009B7F78">
        <w:trPr>
          <w:cantSplit/>
          <w:trHeight w:val="240"/>
          <w:tblHeader/>
        </w:trPr>
        <w:tc>
          <w:tcPr>
            <w:tcW w:w="36pt" w:type="dxa"/>
            <w:vMerge w:val="restart"/>
            <w:vAlign w:val="center"/>
          </w:tcPr>
          <w:p w14:paraId="0DD71B75" w14:textId="77777777" w:rsidR="00744BAD" w:rsidRPr="009C259A" w:rsidRDefault="00744BAD" w:rsidP="009B7F78">
            <w:pPr>
              <w:pStyle w:val="tablecolhead"/>
            </w:pPr>
            <w:r w:rsidRPr="009C259A">
              <w:t>Table Head</w:t>
            </w:r>
          </w:p>
        </w:tc>
        <w:tc>
          <w:tcPr>
            <w:tcW w:w="207pt" w:type="dxa"/>
            <w:gridSpan w:val="3"/>
            <w:vAlign w:val="center"/>
          </w:tcPr>
          <w:p w14:paraId="104515A0" w14:textId="77777777" w:rsidR="00744BAD" w:rsidRPr="009C259A" w:rsidRDefault="00744BAD" w:rsidP="009B7F78">
            <w:pPr>
              <w:pStyle w:val="tablecolhead"/>
            </w:pPr>
            <w:r w:rsidRPr="009C259A">
              <w:t>Table Column Head</w:t>
            </w:r>
          </w:p>
        </w:tc>
      </w:tr>
      <w:tr w:rsidR="00744BAD" w:rsidRPr="009C259A" w14:paraId="2C08DCF8" w14:textId="77777777" w:rsidTr="009B7F78">
        <w:trPr>
          <w:cantSplit/>
          <w:trHeight w:val="240"/>
          <w:tblHeader/>
        </w:trPr>
        <w:tc>
          <w:tcPr>
            <w:tcW w:w="36pt" w:type="dxa"/>
            <w:vMerge/>
          </w:tcPr>
          <w:p w14:paraId="5BEBAFB8" w14:textId="77777777" w:rsidR="00744BAD" w:rsidRPr="009C259A" w:rsidRDefault="00744BAD" w:rsidP="009B7F78">
            <w:pPr>
              <w:rPr>
                <w:sz w:val="16"/>
                <w:szCs w:val="16"/>
              </w:rPr>
            </w:pPr>
          </w:p>
        </w:tc>
        <w:tc>
          <w:tcPr>
            <w:tcW w:w="117pt" w:type="dxa"/>
            <w:vAlign w:val="center"/>
          </w:tcPr>
          <w:p w14:paraId="7BC103BA" w14:textId="77777777" w:rsidR="00744BAD" w:rsidRPr="009C259A" w:rsidRDefault="00744BAD" w:rsidP="009B7F78">
            <w:pPr>
              <w:pStyle w:val="tablecolsubhead"/>
            </w:pPr>
            <w:r w:rsidRPr="009C259A">
              <w:t>Table column subhead</w:t>
            </w:r>
          </w:p>
        </w:tc>
        <w:tc>
          <w:tcPr>
            <w:tcW w:w="45pt" w:type="dxa"/>
            <w:vAlign w:val="center"/>
          </w:tcPr>
          <w:p w14:paraId="36B8E743" w14:textId="77777777" w:rsidR="00744BAD" w:rsidRPr="009C259A" w:rsidRDefault="00744BAD" w:rsidP="009B7F78">
            <w:pPr>
              <w:pStyle w:val="tablecolsubhead"/>
            </w:pPr>
            <w:r w:rsidRPr="009C259A">
              <w:t>Subhead</w:t>
            </w:r>
          </w:p>
        </w:tc>
        <w:tc>
          <w:tcPr>
            <w:tcW w:w="45pt" w:type="dxa"/>
            <w:vAlign w:val="center"/>
          </w:tcPr>
          <w:p w14:paraId="6E8CD65F" w14:textId="77777777" w:rsidR="00744BAD" w:rsidRPr="009C259A" w:rsidRDefault="00744BAD" w:rsidP="009B7F78">
            <w:pPr>
              <w:pStyle w:val="tablecolsubhead"/>
            </w:pPr>
            <w:r w:rsidRPr="009C259A">
              <w:t>Subhead</w:t>
            </w:r>
          </w:p>
        </w:tc>
      </w:tr>
      <w:tr w:rsidR="00744BAD" w:rsidRPr="009C259A" w14:paraId="3C653516" w14:textId="77777777" w:rsidTr="009B7F78">
        <w:trPr>
          <w:trHeight w:val="320"/>
        </w:trPr>
        <w:tc>
          <w:tcPr>
            <w:tcW w:w="36pt" w:type="dxa"/>
            <w:vAlign w:val="center"/>
          </w:tcPr>
          <w:p w14:paraId="6B11E3A4" w14:textId="77777777" w:rsidR="00744BAD" w:rsidRPr="009C259A" w:rsidRDefault="00744BAD" w:rsidP="009B7F78">
            <w:pPr>
              <w:pStyle w:val="tablecopy"/>
              <w:rPr>
                <w:sz w:val="8"/>
                <w:szCs w:val="8"/>
              </w:rPr>
            </w:pPr>
            <w:r w:rsidRPr="009C259A">
              <w:t>text</w:t>
            </w:r>
          </w:p>
        </w:tc>
        <w:tc>
          <w:tcPr>
            <w:tcW w:w="117pt" w:type="dxa"/>
            <w:vAlign w:val="center"/>
          </w:tcPr>
          <w:p w14:paraId="28570AB5" w14:textId="77777777" w:rsidR="00744BAD" w:rsidRPr="009C259A" w:rsidRDefault="00744BAD" w:rsidP="009B7F78">
            <w:pPr>
              <w:pStyle w:val="tablecopy"/>
            </w:pPr>
            <w:r w:rsidRPr="009C259A">
              <w:t>Text</w:t>
            </w:r>
            <w:r w:rsidRPr="009C259A">
              <w:rPr>
                <w:vertAlign w:val="superscript"/>
              </w:rPr>
              <w:t>a</w:t>
            </w:r>
          </w:p>
        </w:tc>
        <w:tc>
          <w:tcPr>
            <w:tcW w:w="45pt" w:type="dxa"/>
            <w:vAlign w:val="center"/>
          </w:tcPr>
          <w:p w14:paraId="2E428C9C" w14:textId="77777777" w:rsidR="00744BAD" w:rsidRPr="009C259A" w:rsidRDefault="00744BAD" w:rsidP="009B7F78">
            <w:pPr>
              <w:rPr>
                <w:sz w:val="16"/>
                <w:szCs w:val="16"/>
              </w:rPr>
            </w:pPr>
          </w:p>
        </w:tc>
        <w:tc>
          <w:tcPr>
            <w:tcW w:w="45pt" w:type="dxa"/>
            <w:vAlign w:val="center"/>
          </w:tcPr>
          <w:p w14:paraId="4A1901C1" w14:textId="77777777" w:rsidR="00744BAD" w:rsidRPr="009C259A" w:rsidRDefault="00744BAD" w:rsidP="009B7F78">
            <w:pPr>
              <w:rPr>
                <w:sz w:val="16"/>
                <w:szCs w:val="16"/>
              </w:rPr>
            </w:pPr>
          </w:p>
        </w:tc>
      </w:tr>
    </w:tbl>
    <w:p w14:paraId="11B25D05" w14:textId="77777777" w:rsidR="00744BAD" w:rsidRPr="009C259A" w:rsidRDefault="00744BAD" w:rsidP="00744BAD">
      <w:pPr>
        <w:pStyle w:val="Heading4"/>
        <w:rPr>
          <w:i w:val="0"/>
          <w:iCs w:val="0"/>
        </w:rPr>
      </w:pPr>
      <w:r w:rsidRPr="009C259A">
        <w:t xml:space="preserve">And this is a level 4 heading: </w:t>
      </w:r>
      <w:r w:rsidRPr="009C259A">
        <w:rPr>
          <w:i w:val="0"/>
          <w:iCs w:val="0"/>
        </w:rPr>
        <w:t xml:space="preserve">It’s recommended to write your text in a separate document and then add it to this template once it’s complete. When copying text into the template from another document, make sure that the </w:t>
      </w:r>
    </w:p>
    <w:p w14:paraId="183AE04C" w14:textId="77777777" w:rsidR="00744BAD" w:rsidRPr="00771664" w:rsidRDefault="00744BAD" w:rsidP="00744BAD">
      <w:pPr>
        <w:pStyle w:val="BodyText"/>
      </w:pPr>
    </w:p>
    <w:p w14:paraId="20D6F94A" w14:textId="4AD860D6" w:rsidR="009303D9" w:rsidRPr="009C259A" w:rsidRDefault="007C6F08" w:rsidP="007C6F08">
      <w:pPr>
        <w:pStyle w:val="Heading1"/>
      </w:pPr>
      <w:r w:rsidRPr="009C259A">
        <w:t>This Is Another Level 1 Heading</w:t>
      </w:r>
    </w:p>
    <w:p w14:paraId="6F836A69" w14:textId="77777777" w:rsidR="007C6F08" w:rsidRPr="009C259A" w:rsidRDefault="007C6F08" w:rsidP="00E7596C">
      <w:pPr>
        <w:pStyle w:val="BodyText"/>
        <w:rPr>
          <w:lang w:val="en-US"/>
        </w:rPr>
      </w:pPr>
      <w:r w:rsidRPr="009C259A">
        <w:rPr>
          <w:lang w:val="en-US"/>
        </w:rPr>
        <w:t>All the headings in the main body of your paper are numbered (automatically).</w:t>
      </w:r>
    </w:p>
    <w:p w14:paraId="013BA0C5" w14:textId="208D756A" w:rsidR="009303D9" w:rsidRPr="009C259A" w:rsidRDefault="007C6F08" w:rsidP="00C929B4">
      <w:pPr>
        <w:pStyle w:val="BodyText"/>
        <w:rPr>
          <w:lang w:val="en-US"/>
        </w:rPr>
      </w:pPr>
      <w:r w:rsidRPr="009C259A">
        <w:rPr>
          <w:lang w:val="en-US"/>
        </w:rPr>
        <w:t xml:space="preserve">Another type of heading is the “component heading”, which is used for other components </w:t>
      </w:r>
      <w:r w:rsidR="00747EAD">
        <w:rPr>
          <w:lang w:val="en-US"/>
        </w:rPr>
        <w:t xml:space="preserve">I </w:t>
      </w:r>
      <w:r w:rsidRPr="009C259A">
        <w:rPr>
          <w:lang w:val="en-US"/>
        </w:rPr>
        <w:t xml:space="preserve">that aren’t part of the main text. These are usually your acknowledgments and your references, which you can see examples of below. These </w:t>
      </w:r>
      <w:r w:rsidR="002E7CBA" w:rsidRPr="009C259A">
        <w:rPr>
          <w:lang w:val="en-US"/>
        </w:rPr>
        <w:t>headings are not numbered. The correct styling for them can be applied using the “Heading 5” style, which is the same as the “Heading 1” style but without numbering.</w:t>
      </w:r>
    </w:p>
    <w:p w14:paraId="677AE956" w14:textId="7F6900CA" w:rsidR="00810E26" w:rsidRPr="009C259A" w:rsidRDefault="00810E26" w:rsidP="00810E26">
      <w:pPr>
        <w:pStyle w:val="tablehead"/>
      </w:pPr>
      <w:r w:rsidRPr="009C259A">
        <w:t xml:space="preserve">This Is the </w:t>
      </w:r>
      <w:r w:rsidR="002F527D" w:rsidRPr="009C259A">
        <w:t>Heading</w:t>
      </w:r>
      <w:r w:rsidRPr="009C259A">
        <w:t xml:space="preserve"> </w:t>
      </w:r>
      <w:r w:rsidR="002F527D" w:rsidRPr="009C259A">
        <w:t>for</w:t>
      </w:r>
      <w:r w:rsidRPr="009C259A">
        <w:t xml:space="preserve"> a Table</w:t>
      </w:r>
    </w:p>
    <w:p w14:paraId="715676AF" w14:textId="77777777" w:rsidR="00810E26" w:rsidRPr="009C259A" w:rsidRDefault="00810E26" w:rsidP="00810E26">
      <w:pPr>
        <w:pStyle w:val="tablefootnote"/>
      </w:pPr>
      <w:r w:rsidRPr="009C259A">
        <w:t>This is a table footnote.</w:t>
      </w:r>
    </w:p>
    <w:p w14:paraId="3F232725" w14:textId="48DE6CE5" w:rsidR="00810E26" w:rsidRPr="009C259A" w:rsidRDefault="002F527D" w:rsidP="002F527D">
      <w:pPr>
        <w:pStyle w:val="BodyText"/>
        <w:rPr>
          <w:lang w:val="en-US"/>
        </w:rPr>
      </w:pPr>
      <w:r w:rsidRPr="009C259A">
        <w:rPr>
          <w:lang w:val="en-US"/>
        </w:rPr>
        <w:t>You can cite your references in text by including the corresponding number, in square brackets [1]. If you need to cite a specific part of the source, you can include a page number [2, p. 13] or range [3, pp. 41–56].</w:t>
      </w:r>
    </w:p>
    <w:p w14:paraId="7564B12F" w14:textId="2B999CDA" w:rsidR="0080791D" w:rsidRPr="009C259A" w:rsidRDefault="0080791D" w:rsidP="0080791D">
      <w:pPr>
        <w:pStyle w:val="Heading5"/>
      </w:pPr>
      <w:r w:rsidRPr="009C259A">
        <w:t>Acknowledgment</w:t>
      </w:r>
      <w:r w:rsidR="00C929B4" w:rsidRPr="009C259A">
        <w:t>s</w:t>
      </w:r>
    </w:p>
    <w:p w14:paraId="48C1F70F" w14:textId="7453BF9E" w:rsidR="00402641" w:rsidRPr="009C259A" w:rsidRDefault="00402641" w:rsidP="00836367">
      <w:pPr>
        <w:pStyle w:val="BodyText"/>
        <w:rPr>
          <w:lang w:val="en-US"/>
        </w:rPr>
      </w:pPr>
      <w:r w:rsidRPr="009C259A">
        <w:rPr>
          <w:lang w:val="en-US"/>
        </w:rPr>
        <w:t>“Acknowledgment(s)” is spelled without an “e” after the “g” in American English.</w:t>
      </w:r>
    </w:p>
    <w:p w14:paraId="4BEB11CD" w14:textId="24E99572" w:rsidR="002F527D" w:rsidRDefault="002F527D" w:rsidP="00836367">
      <w:pPr>
        <w:pStyle w:val="BodyText"/>
        <w:rPr>
          <w:lang w:val="en-US"/>
        </w:rPr>
      </w:pPr>
      <w:r w:rsidRPr="009C259A">
        <w:rPr>
          <w:lang w:val="en-US"/>
        </w:rPr>
        <w:t xml:space="preserve">As you can see, </w:t>
      </w:r>
      <w:r w:rsidR="00E204AA">
        <w:rPr>
          <w:lang w:val="en-US"/>
        </w:rPr>
        <w:t>the formatting ensures</w:t>
      </w:r>
      <w:r w:rsidRPr="009C259A">
        <w:rPr>
          <w:lang w:val="en-US"/>
        </w:rPr>
        <w:t xml:space="preserve"> that the text ends in two equal-sized columns</w:t>
      </w:r>
      <w:r w:rsidR="00816184">
        <w:rPr>
          <w:lang w:val="en-US"/>
        </w:rPr>
        <w:t xml:space="preserve"> rather than only displaying one column on the last page.</w:t>
      </w:r>
    </w:p>
    <w:p w14:paraId="61F4F844" w14:textId="1A0C7957" w:rsidR="00816184" w:rsidRPr="009C259A" w:rsidRDefault="00816184" w:rsidP="00836367">
      <w:pPr>
        <w:pStyle w:val="BodyText"/>
        <w:rPr>
          <w:lang w:val="en-US"/>
        </w:rPr>
      </w:pPr>
      <w:r>
        <w:rPr>
          <w:lang w:val="en-US"/>
        </w:rPr>
        <w:t>This template was adapted from those provided by</w:t>
      </w:r>
      <w:r w:rsidR="000D36F9">
        <w:rPr>
          <w:lang w:val="en-US"/>
        </w:rPr>
        <w:t xml:space="preserve"> the</w:t>
      </w:r>
      <w:r>
        <w:rPr>
          <w:lang w:val="en-US"/>
        </w:rPr>
        <w:t xml:space="preserve"> IEEE on their own website. </w:t>
      </w:r>
    </w:p>
    <w:p w14:paraId="15CB1E13" w14:textId="7A504429" w:rsidR="009303D9" w:rsidRPr="009C259A" w:rsidRDefault="009303D9" w:rsidP="002F527D">
      <w:pPr>
        <w:pStyle w:val="Heading5"/>
      </w:pPr>
      <w:r w:rsidRPr="009C259A">
        <w:t>References</w:t>
      </w:r>
    </w:p>
    <w:p w14:paraId="34F12547" w14:textId="77777777" w:rsidR="00DD5B18" w:rsidRPr="005B086E" w:rsidRDefault="00DD5B18" w:rsidP="00DD5B18">
      <w:pPr>
        <w:pStyle w:val="references"/>
      </w:pPr>
      <w:r w:rsidRPr="005B086E">
        <w:t>Woodward MA, Sitti M. MultiMo-Bat: A biologically inspired integrated jumping–gliding robot. The International Journal of Robotics Research. 2014;33(12):1511-1529. doi:10.1177/0278364914541301</w:t>
      </w:r>
    </w:p>
    <w:p w14:paraId="222FF022" w14:textId="77777777" w:rsidR="00DD5B18" w:rsidRDefault="00DD5B18" w:rsidP="00DD5B18">
      <w:pPr>
        <w:pStyle w:val="references"/>
        <w:ind w:start="17.70pt" w:hanging="17.70pt"/>
      </w:pPr>
      <w:r w:rsidRPr="00E15BE4">
        <w:t>A. Ramezani, X. Shi, S. -J. Chung and S. Hutchinson, "Bat Bot (B2), a biologically inspired flying machine," 2016 IEEE International Conference on Robotics and Automation (ICRA), Stockholm, Sweden, 2016, pp. 3219-3226, doi: 10.1109/ICRA.2016.7487491.</w:t>
      </w:r>
    </w:p>
    <w:p w14:paraId="241C0BF0" w14:textId="77777777" w:rsidR="00DD5B18" w:rsidRPr="005B086E" w:rsidRDefault="00DD5B18" w:rsidP="00DD5B18">
      <w:pPr>
        <w:pStyle w:val="references"/>
      </w:pPr>
      <w:r w:rsidRPr="005B086E">
        <w:t>A. Ghanbari, E. Mottaghi and E. Qaredaghi, "A new model of bio-inspired bat robot," 2013 First RSI/ISM International Conference on Robotics and Mechatronics (ICRoM), Tehran, Iran, 2013, pp. 403-406, doi: 10.1109/ICRoM.2013.6510141. </w:t>
      </w:r>
    </w:p>
    <w:p w14:paraId="6302C9E1" w14:textId="77777777" w:rsidR="00DD5B18" w:rsidRPr="009C259A" w:rsidRDefault="00DD5B18" w:rsidP="00DD5B18">
      <w:pPr>
        <w:pStyle w:val="references"/>
        <w:ind w:start="17.70pt" w:hanging="17.70pt"/>
      </w:pPr>
      <w:r w:rsidRPr="00C05ECA">
        <w:t>A. J. Bergou, S. Swartz, K. Breuer and G. Taubin, "3D reconstruction of bat flight kinematics from sparse multiple views," 2011 IEEE International Conference on Computer Vision Workshops (ICCV Workshops), Barcelona, Spain, 2011, pp. 1618-1625, doi: 10.1109/ICCVW.2011.6130443.</w:t>
      </w:r>
    </w:p>
    <w:p w14:paraId="7D07B8D1" w14:textId="77777777" w:rsidR="00DD5B18" w:rsidRDefault="00DD5B18" w:rsidP="00DD5B18">
      <w:pPr>
        <w:pStyle w:val="references"/>
      </w:pPr>
      <w:r w:rsidRPr="005B086E">
        <w:t xml:space="preserve">Anders Hedenström, L. Christoffer Johansson; Bat flight: aerodynamics, kinematics and flight morphology. </w:t>
      </w:r>
      <w:r w:rsidRPr="00D05FC8">
        <w:t>J Exp Biol</w:t>
      </w:r>
      <w:r w:rsidRPr="005B086E">
        <w:t xml:space="preserve"> 1 March 2015; 218 (5): 653–663. doi: </w:t>
      </w:r>
      <w:hyperlink r:id="rId20" w:history="1">
        <w:r w:rsidRPr="00D05FC8">
          <w:t>https://doi.org/10.1242/jeb.031203</w:t>
        </w:r>
      </w:hyperlink>
    </w:p>
    <w:p w14:paraId="43E9F49C" w14:textId="0B765986" w:rsidR="00836367" w:rsidRPr="00F44186" w:rsidRDefault="002F527D" w:rsidP="008B6524">
      <w:pPr>
        <w:pStyle w:val="references"/>
        <w:numPr>
          <w:ilvl w:val="0"/>
          <w:numId w:val="0"/>
        </w:numPr>
        <w:spacing w:line="12pt" w:lineRule="auto"/>
        <w:ind w:start="18pt" w:hanging="18pt"/>
        <w:jc w:val="center"/>
        <w:rPr>
          <w:rFonts w:eastAsia="SimSun"/>
          <w:b/>
          <w:noProof w:val="0"/>
          <w:color w:val="00B0F0"/>
          <w:spacing w:val="-1"/>
          <w:sz w:val="20"/>
          <w:szCs w:val="20"/>
          <w:lang w:eastAsia="x-none"/>
        </w:rPr>
        <w:sectPr w:rsidR="00836367" w:rsidRPr="00F44186" w:rsidSect="003B4E04">
          <w:type w:val="continuous"/>
          <w:pgSz w:w="595.30pt" w:h="841.90pt" w:code="9"/>
          <w:pgMar w:top="54pt" w:right="45.35pt" w:bottom="72pt" w:left="45.35pt" w:header="36pt" w:footer="36pt" w:gutter="0pt"/>
          <w:cols w:num="2" w:space="18pt"/>
          <w:docGrid w:linePitch="360"/>
        </w:sectPr>
      </w:pPr>
      <w:r w:rsidRPr="00F44186">
        <w:rPr>
          <w:rFonts w:eastAsia="SimSun"/>
          <w:b/>
          <w:noProof w:val="0"/>
          <w:color w:val="00B0F0"/>
          <w:spacing w:val="-1"/>
          <w:sz w:val="20"/>
          <w:szCs w:val="20"/>
          <w:lang w:eastAsia="x-none"/>
        </w:rPr>
        <w:t xml:space="preserve"> explanatory text from the template when you add your own text</w:t>
      </w:r>
      <w:r w:rsidR="009C259A" w:rsidRPr="00F44186">
        <w:rPr>
          <w:rFonts w:eastAsia="SimSun"/>
          <w:b/>
          <w:noProof w:val="0"/>
          <w:color w:val="00B0F0"/>
          <w:spacing w:val="-1"/>
          <w:sz w:val="20"/>
          <w:szCs w:val="20"/>
          <w:lang w:eastAsia="x-none"/>
        </w:rPr>
        <w:t>. This text should not be here in the final version!</w:t>
      </w:r>
    </w:p>
    <w:p w14:paraId="0159E230" w14:textId="0597DF04" w:rsidR="009303D9" w:rsidRPr="009C259A" w:rsidRDefault="009303D9" w:rsidP="005B520E"/>
    <w:sectPr w:rsidR="009303D9" w:rsidRPr="009C259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07D24A8E" w14:textId="77777777" w:rsidR="00B80C1F" w:rsidRDefault="00B80C1F" w:rsidP="001A3B3D">
      <w:r>
        <w:separator/>
      </w:r>
    </w:p>
  </w:endnote>
  <w:endnote w:type="continuationSeparator" w:id="0">
    <w:p w14:paraId="1A289A5A" w14:textId="77777777" w:rsidR="00B80C1F" w:rsidRDefault="00B80C1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122B501F" w14:textId="77777777" w:rsidR="002A1518" w:rsidRDefault="002A1518">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70CEB562" w14:textId="77777777" w:rsidR="002A1518" w:rsidRDefault="002A1518">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096D66B" w14:textId="77777777" w:rsidR="002A1518" w:rsidRPr="006F6D3D" w:rsidRDefault="002A1518" w:rsidP="0056610F">
    <w:pPr>
      <w:pStyle w:val="Footer"/>
      <w:jc w:val="start"/>
      <w:rPr>
        <w:sz w:val="16"/>
        <w:szCs w:val="16"/>
      </w:rPr>
    </w:pPr>
    <w:r w:rsidRPr="006F6D3D">
      <w:rPr>
        <w:sz w:val="16"/>
        <w:szCs w:val="16"/>
      </w:rPr>
      <w:t>XXX-X-XXXX-XXXX-X/XX/$XX.00 ©20XX IEEE</w:t>
    </w:r>
  </w:p>
</w:ftr>
</file>

<file path=word/footer4.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79CFDCDD" w14:textId="77777777" w:rsidR="00A46460" w:rsidRDefault="00A46460">
    <w:pPr>
      <w:pStyle w:val="Footer"/>
    </w:pPr>
  </w:p>
</w:ftr>
</file>

<file path=word/footer5.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118108C0" w14:textId="77777777" w:rsidR="00A46460" w:rsidRDefault="00A46460">
    <w:pPr>
      <w:pStyle w:val="Footer"/>
    </w:pPr>
  </w:p>
</w:ftr>
</file>

<file path=word/footer6.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1843FB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31531431" w14:textId="77777777" w:rsidR="00B80C1F" w:rsidRDefault="00B80C1F" w:rsidP="001A3B3D">
      <w:r>
        <w:separator/>
      </w:r>
    </w:p>
  </w:footnote>
  <w:footnote w:type="continuationSeparator" w:id="0">
    <w:p w14:paraId="6878B785" w14:textId="77777777" w:rsidR="00B80C1F" w:rsidRDefault="00B80C1F"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4DCE444B" w14:textId="77777777" w:rsidR="002A1518" w:rsidRDefault="002A1518">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0596890" w14:textId="77777777" w:rsidR="002A1518" w:rsidRDefault="002A1518">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464D012C" w14:textId="77777777" w:rsidR="002A1518" w:rsidRDefault="002A1518">
    <w:pPr>
      <w:pStyle w:val="Header"/>
    </w:pPr>
  </w:p>
</w:hdr>
</file>

<file path=word/header4.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75457377" w14:textId="77777777" w:rsidR="00A46460" w:rsidRDefault="00A46460">
    <w:pPr>
      <w:pStyle w:val="Header"/>
    </w:pPr>
  </w:p>
</w:hdr>
</file>

<file path=word/header5.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30A7B146" w14:textId="77777777" w:rsidR="00A46460" w:rsidRDefault="00A46460">
    <w:pPr>
      <w:pStyle w:val="Header"/>
    </w:pPr>
  </w:p>
</w:hdr>
</file>

<file path=word/header6.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18BE71FB" w14:textId="77777777" w:rsidR="00A46460" w:rsidRDefault="00A46460">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9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0222232">
    <w:abstractNumId w:val="14"/>
  </w:num>
  <w:num w:numId="2" w16cid:durableId="1290478526">
    <w:abstractNumId w:val="19"/>
  </w:num>
  <w:num w:numId="3" w16cid:durableId="655651972">
    <w:abstractNumId w:val="13"/>
  </w:num>
  <w:num w:numId="4" w16cid:durableId="392586815">
    <w:abstractNumId w:val="16"/>
  </w:num>
  <w:num w:numId="5" w16cid:durableId="1041828771">
    <w:abstractNumId w:val="16"/>
  </w:num>
  <w:num w:numId="6" w16cid:durableId="1737362745">
    <w:abstractNumId w:val="16"/>
  </w:num>
  <w:num w:numId="7" w16cid:durableId="318120516">
    <w:abstractNumId w:val="16"/>
  </w:num>
  <w:num w:numId="8" w16cid:durableId="224414920">
    <w:abstractNumId w:val="18"/>
  </w:num>
  <w:num w:numId="9" w16cid:durableId="134227590">
    <w:abstractNumId w:val="20"/>
  </w:num>
  <w:num w:numId="10" w16cid:durableId="485099281">
    <w:abstractNumId w:val="15"/>
  </w:num>
  <w:num w:numId="11" w16cid:durableId="758210330">
    <w:abstractNumId w:val="12"/>
  </w:num>
  <w:num w:numId="12" w16cid:durableId="2112242798">
    <w:abstractNumId w:val="11"/>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4781E"/>
    <w:rsid w:val="00084540"/>
    <w:rsid w:val="0008758A"/>
    <w:rsid w:val="000C1E68"/>
    <w:rsid w:val="000C4438"/>
    <w:rsid w:val="000D36F9"/>
    <w:rsid w:val="001A2EFD"/>
    <w:rsid w:val="001A3B3D"/>
    <w:rsid w:val="001B67DC"/>
    <w:rsid w:val="002254A9"/>
    <w:rsid w:val="00233D97"/>
    <w:rsid w:val="002347A2"/>
    <w:rsid w:val="002850E3"/>
    <w:rsid w:val="002A1518"/>
    <w:rsid w:val="002E7CBA"/>
    <w:rsid w:val="002F527D"/>
    <w:rsid w:val="00354FCF"/>
    <w:rsid w:val="0035639D"/>
    <w:rsid w:val="00397225"/>
    <w:rsid w:val="003A19E2"/>
    <w:rsid w:val="003A7286"/>
    <w:rsid w:val="003B2B40"/>
    <w:rsid w:val="003B4E04"/>
    <w:rsid w:val="003F5A08"/>
    <w:rsid w:val="00402641"/>
    <w:rsid w:val="004077E7"/>
    <w:rsid w:val="004107FB"/>
    <w:rsid w:val="00420716"/>
    <w:rsid w:val="004325FB"/>
    <w:rsid w:val="004432BA"/>
    <w:rsid w:val="0044407E"/>
    <w:rsid w:val="00447BB9"/>
    <w:rsid w:val="00454421"/>
    <w:rsid w:val="0046031D"/>
    <w:rsid w:val="0046692A"/>
    <w:rsid w:val="00473AC9"/>
    <w:rsid w:val="00495427"/>
    <w:rsid w:val="004D72B5"/>
    <w:rsid w:val="005067CE"/>
    <w:rsid w:val="00551B7F"/>
    <w:rsid w:val="0056610F"/>
    <w:rsid w:val="00575BCA"/>
    <w:rsid w:val="00582C8E"/>
    <w:rsid w:val="005B0344"/>
    <w:rsid w:val="005B520E"/>
    <w:rsid w:val="005E2800"/>
    <w:rsid w:val="00605825"/>
    <w:rsid w:val="00645D22"/>
    <w:rsid w:val="00651A08"/>
    <w:rsid w:val="00654204"/>
    <w:rsid w:val="00670434"/>
    <w:rsid w:val="006B6B66"/>
    <w:rsid w:val="006F6D3D"/>
    <w:rsid w:val="007142F8"/>
    <w:rsid w:val="00715BEA"/>
    <w:rsid w:val="00740EEA"/>
    <w:rsid w:val="00744BAD"/>
    <w:rsid w:val="00747EAD"/>
    <w:rsid w:val="00791BEC"/>
    <w:rsid w:val="00794804"/>
    <w:rsid w:val="007B33F1"/>
    <w:rsid w:val="007B6DDA"/>
    <w:rsid w:val="007C0308"/>
    <w:rsid w:val="007C2FF2"/>
    <w:rsid w:val="007C6F08"/>
    <w:rsid w:val="007D6232"/>
    <w:rsid w:val="007E1AFF"/>
    <w:rsid w:val="007F1F99"/>
    <w:rsid w:val="007F768F"/>
    <w:rsid w:val="0080791D"/>
    <w:rsid w:val="00810E26"/>
    <w:rsid w:val="00816184"/>
    <w:rsid w:val="00836367"/>
    <w:rsid w:val="00873603"/>
    <w:rsid w:val="008A2C7D"/>
    <w:rsid w:val="008B6524"/>
    <w:rsid w:val="008C3C24"/>
    <w:rsid w:val="008C4B23"/>
    <w:rsid w:val="008F6E2C"/>
    <w:rsid w:val="009303D9"/>
    <w:rsid w:val="00933C64"/>
    <w:rsid w:val="00970D63"/>
    <w:rsid w:val="00972203"/>
    <w:rsid w:val="0098057D"/>
    <w:rsid w:val="00994367"/>
    <w:rsid w:val="009C259A"/>
    <w:rsid w:val="009F1D79"/>
    <w:rsid w:val="00A059B3"/>
    <w:rsid w:val="00A46460"/>
    <w:rsid w:val="00AE3409"/>
    <w:rsid w:val="00B11A60"/>
    <w:rsid w:val="00B22613"/>
    <w:rsid w:val="00B44A76"/>
    <w:rsid w:val="00B66F5D"/>
    <w:rsid w:val="00B768D1"/>
    <w:rsid w:val="00B80C1F"/>
    <w:rsid w:val="00BA1025"/>
    <w:rsid w:val="00BC3420"/>
    <w:rsid w:val="00BD5962"/>
    <w:rsid w:val="00BD670B"/>
    <w:rsid w:val="00BE7D3C"/>
    <w:rsid w:val="00BF5FF6"/>
    <w:rsid w:val="00C0207F"/>
    <w:rsid w:val="00C16117"/>
    <w:rsid w:val="00C3075A"/>
    <w:rsid w:val="00C37ACC"/>
    <w:rsid w:val="00C8040C"/>
    <w:rsid w:val="00C919A4"/>
    <w:rsid w:val="00C929B4"/>
    <w:rsid w:val="00CA4392"/>
    <w:rsid w:val="00CC393F"/>
    <w:rsid w:val="00D2176E"/>
    <w:rsid w:val="00D632BE"/>
    <w:rsid w:val="00D72D06"/>
    <w:rsid w:val="00D7522C"/>
    <w:rsid w:val="00D7536F"/>
    <w:rsid w:val="00D76668"/>
    <w:rsid w:val="00DD5B18"/>
    <w:rsid w:val="00E07383"/>
    <w:rsid w:val="00E165BC"/>
    <w:rsid w:val="00E204AA"/>
    <w:rsid w:val="00E61E12"/>
    <w:rsid w:val="00E71443"/>
    <w:rsid w:val="00E7596C"/>
    <w:rsid w:val="00E878F2"/>
    <w:rsid w:val="00EB5191"/>
    <w:rsid w:val="00ED0149"/>
    <w:rsid w:val="00EF7DE3"/>
    <w:rsid w:val="00F03103"/>
    <w:rsid w:val="00F271DE"/>
    <w:rsid w:val="00F3774B"/>
    <w:rsid w:val="00F44186"/>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4BAD"/>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3Char">
    <w:name w:val="Heading 3 Char"/>
    <w:basedOn w:val="DefaultParagraphFont"/>
    <w:link w:val="Heading3"/>
    <w:rsid w:val="00744BAD"/>
    <w:rPr>
      <w:i/>
      <w:iCs/>
      <w:noProof/>
    </w:rPr>
  </w:style>
  <w:style w:type="character" w:customStyle="1" w:styleId="Heading4Char">
    <w:name w:val="Heading 4 Char"/>
    <w:basedOn w:val="DefaultParagraphFont"/>
    <w:link w:val="Heading4"/>
    <w:rsid w:val="00744BAD"/>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header" Target="header6.xml"/><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header" Target="header3.xml"/><Relationship Id="rId17" Type="http://purl.oclc.org/ooxml/officeDocument/relationships/footer" Target="footer5.xml"/><Relationship Id="rId2" Type="http://purl.oclc.org/ooxml/officeDocument/relationships/numbering" Target="numbering.xml"/><Relationship Id="rId16" Type="http://purl.oclc.org/ooxml/officeDocument/relationships/footer" Target="footer4.xml"/><Relationship Id="rId20" Type="http://purl.oclc.org/ooxml/officeDocument/relationships/hyperlink" Target="https://doi.org/10.1242/jeb.031203"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header" Target="header5.xml"/><Relationship Id="rId10" Type="http://purl.oclc.org/ooxml/officeDocument/relationships/footer" Target="footer1.xml"/><Relationship Id="rId19" Type="http://purl.oclc.org/ooxml/officeDocument/relationships/footer" Target="footer6.xml"/><Relationship Id="rId4" Type="http://purl.oclc.org/ooxml/officeDocument/relationships/settings" Target="settings.xml"/><Relationship Id="rId9" Type="http://purl.oclc.org/ooxml/officeDocument/relationships/header" Target="header2.xml"/><Relationship Id="rId14" Type="http://purl.oclc.org/ooxml/officeDocument/relationships/header" Target="header4.xml"/><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236</TotalTime>
  <Pages>2</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Niyati Vaidya (Student)</cp:lastModifiedBy>
  <cp:revision>10</cp:revision>
  <dcterms:created xsi:type="dcterms:W3CDTF">2022-08-22T09:47:00Z</dcterms:created>
  <dcterms:modified xsi:type="dcterms:W3CDTF">2024-12-12T01:43:00Z</dcterms:modified>
</cp:coreProperties>
</file>