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rFonts w:ascii="Arial" w:cs="Arial" w:eastAsia="Arial" w:hAnsi="Arial"/>
          <w:b/>
          <w:bCs/>
          <w:color w:val="1A56A4"/>
          <w:sz w:val="64"/>
          <w:szCs w:val="64"/>
        </w:rPr>
        <w:t xml:space="preserve">DJANGO URL ROUTING</w:t>
      </w:r>
    </w:p>
    <w:p>
      <w:pPr>
        <w:spacing w:after="100"/>
        <w:jc w:val="center"/>
      </w:pPr>
      <w:r>
        <w:rPr>
          <w:rFonts w:ascii="Arial" w:cs="Arial" w:eastAsia="Arial" w:hAnsi="Arial"/>
          <w:color w:val="2E75B6"/>
          <w:sz w:val="36"/>
          <w:szCs w:val="36"/>
        </w:rPr>
        <w:t xml:space="preserve">A Complete Engineering Reference</w:t>
      </w:r>
    </w:p>
    <w:p>
      <w:pPr>
        <w:spacing w:after="600"/>
        <w:jc w:val="center"/>
      </w:pPr>
      <w:r>
        <w:rPr>
          <w:rFonts w:ascii="Arial" w:cs="Arial" w:eastAsia="Arial" w:hAnsi="Arial"/>
          <w:i/>
          <w:iCs/>
          <w:color w:val="555555"/>
          <w:sz w:val="24"/>
          <w:szCs w:val="24"/>
        </w:rPr>
        <w:t xml:space="preserve">Every Topic — Every Pattern — Every Best Practice</w:t>
      </w:r>
    </w:p>
    <w:p>
      <w:pPr>
        <w:pBdr>
          <w:bottom w:val="single" w:color="1A56A4" w:sz="8"/>
        </w:pBdr>
      </w:pPr>
    </w:p>
    <w:p>
      <w:r>
        <w:t xml:space="preserve"/>
      </w:r>
    </w:p>
    <w:p>
      <w:pPr>
        <w:jc w:val="center"/>
      </w:pPr>
      <w:r>
        <w:rPr>
          <w:rFonts w:ascii="Arial" w:cs="Arial" w:eastAsia="Arial" w:hAnsi="Arial"/>
          <w:color w:val="555555"/>
          <w:sz w:val="22"/>
          <w:szCs w:val="22"/>
        </w:rPr>
        <w:t xml:space="preserve">Covers Django 4.x / 5.x</w:t>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1. Introduction to Django URL Routing</w:t>
      </w:r>
    </w:p>
    <w:p>
      <w:pPr>
        <w:spacing w:after="160"/>
      </w:pPr>
      <w:r>
        <w:rPr>
          <w:rFonts w:ascii="Arial" w:cs="Arial" w:eastAsia="Arial" w:hAnsi="Arial"/>
          <w:color w:val="1F1F1F"/>
          <w:sz w:val="22"/>
          <w:szCs w:val="22"/>
        </w:rPr>
        <w:t xml:space="preserve">Django's URL dispatcher is one of the most elegantly designed components of the framework. It acts as the traffic controller that maps incoming HTTP request paths to the Python view callables that produce HTTP responses. Understanding URL routing is prerequisite knowledge for every Django developer — from building a simple blog to engineering a microservice mesh.</w:t>
      </w:r>
    </w:p>
    <w:p>
      <w:pPr>
        <w:spacing w:after="160"/>
      </w:pPr>
      <w:r>
        <w:rPr>
          <w:rFonts w:ascii="Arial" w:cs="Arial" w:eastAsia="Arial" w:hAnsi="Arial"/>
          <w:color w:val="1F1F1F"/>
          <w:sz w:val="22"/>
          <w:szCs w:val="22"/>
        </w:rPr>
        <w:t xml:space="preserve">Django's URL routing system is often called the </w:t>
      </w:r>
      <w:r>
        <w:rPr>
          <w:rFonts w:ascii="Arial" w:cs="Arial" w:eastAsia="Arial" w:hAnsi="Arial"/>
          <w:b/>
          <w:bCs/>
          <w:color w:val="1F1F1F"/>
          <w:sz w:val="22"/>
          <w:szCs w:val="22"/>
        </w:rPr>
        <w:t xml:space="preserve">URLconf</w:t>
      </w:r>
      <w:r>
        <w:rPr>
          <w:rFonts w:ascii="Arial" w:cs="Arial" w:eastAsia="Arial" w:hAnsi="Arial"/>
          <w:color w:val="1F1F1F"/>
          <w:sz w:val="22"/>
          <w:szCs w:val="22"/>
        </w:rPr>
        <w:t xml:space="preserve"> (URL Configuration). It follows a </w:t>
      </w:r>
      <w:r>
        <w:rPr>
          <w:rFonts w:ascii="Arial" w:cs="Arial" w:eastAsia="Arial" w:hAnsi="Arial"/>
          <w:b/>
          <w:bCs/>
          <w:color w:val="1F1F1F"/>
          <w:sz w:val="22"/>
          <w:szCs w:val="22"/>
        </w:rPr>
        <w:t xml:space="preserve">clean URL</w:t>
      </w:r>
      <w:r>
        <w:rPr>
          <w:rFonts w:ascii="Arial" w:cs="Arial" w:eastAsia="Arial" w:hAnsi="Arial"/>
          <w:color w:val="1F1F1F"/>
          <w:sz w:val="22"/>
          <w:szCs w:val="22"/>
        </w:rPr>
        <w:t xml:space="preserve"> philosophy — URLs should be decoupled from implementation details and should be human-readable, bookmarkable, and persistent over time.</w:t>
      </w:r>
    </w:p>
    <w:p>
      <w:pPr>
        <w:pStyle w:val="Heading2"/>
        <w:spacing w:after="120" w:before="320"/>
      </w:pPr>
      <w:r>
        <w:rPr>
          <w:rFonts w:ascii="Arial" w:cs="Arial" w:eastAsia="Arial" w:hAnsi="Arial"/>
          <w:b/>
          <w:bCs/>
          <w:color w:val="2E75B6"/>
          <w:sz w:val="28"/>
          <w:szCs w:val="28"/>
        </w:rPr>
        <w:t xml:space="preserve">1.1 How Django Processes a Request</w:t>
      </w:r>
    </w:p>
    <w:p>
      <w:pPr>
        <w:spacing w:after="160"/>
      </w:pPr>
      <w:r>
        <w:rPr>
          <w:rFonts w:ascii="Arial" w:cs="Arial" w:eastAsia="Arial" w:hAnsi="Arial"/>
          <w:color w:val="1F1F1F"/>
          <w:sz w:val="22"/>
          <w:szCs w:val="22"/>
        </w:rPr>
        <w:t xml:space="preserve">When a request arrives at a Django application, the framework follows a deterministic sequence:</w:t>
      </w:r>
    </w:p>
    <w:p>
      <w:pPr>
        <w:pStyle w:val="ListParagraph"/>
        <w:numPr>
          <w:ilvl w:val="0"/>
          <w:numId w:val="2"/>
        </w:numPr>
        <w:spacing w:after="80"/>
      </w:pPr>
      <w:r>
        <w:rPr>
          <w:rFonts w:ascii="Arial" w:cs="Arial" w:eastAsia="Arial" w:hAnsi="Arial"/>
          <w:color w:val="1F1F1F"/>
          <w:sz w:val="22"/>
          <w:szCs w:val="22"/>
        </w:rPr>
        <w:t xml:space="preserve">Django reads the ROOT_URLCONF setting from settings.py to determine the root URL configuration module.</w:t>
      </w:r>
    </w:p>
    <w:p>
      <w:pPr>
        <w:pStyle w:val="ListParagraph"/>
        <w:numPr>
          <w:ilvl w:val="0"/>
          <w:numId w:val="2"/>
        </w:numPr>
        <w:spacing w:after="80"/>
      </w:pPr>
      <w:r>
        <w:rPr>
          <w:rFonts w:ascii="Arial" w:cs="Arial" w:eastAsia="Arial" w:hAnsi="Arial"/>
          <w:color w:val="1F1F1F"/>
          <w:sz w:val="22"/>
          <w:szCs w:val="22"/>
        </w:rPr>
        <w:t xml:space="preserve">It imports that module and inspects its urlpatterns list.</w:t>
      </w:r>
    </w:p>
    <w:p>
      <w:pPr>
        <w:pStyle w:val="ListParagraph"/>
        <w:numPr>
          <w:ilvl w:val="0"/>
          <w:numId w:val="2"/>
        </w:numPr>
        <w:spacing w:after="80"/>
      </w:pPr>
      <w:r>
        <w:rPr>
          <w:rFonts w:ascii="Arial" w:cs="Arial" w:eastAsia="Arial" w:hAnsi="Arial"/>
          <w:color w:val="1F1F1F"/>
          <w:sz w:val="22"/>
          <w:szCs w:val="22"/>
        </w:rPr>
        <w:t xml:space="preserve">The dispatcher iterates through each pattern in order, attempting to match the URL path.</w:t>
      </w:r>
    </w:p>
    <w:p>
      <w:pPr>
        <w:pStyle w:val="ListParagraph"/>
        <w:numPr>
          <w:ilvl w:val="0"/>
          <w:numId w:val="2"/>
        </w:numPr>
        <w:spacing w:after="80"/>
      </w:pPr>
      <w:r>
        <w:rPr>
          <w:rFonts w:ascii="Arial" w:cs="Arial" w:eastAsia="Arial" w:hAnsi="Arial"/>
          <w:color w:val="1F1F1F"/>
          <w:sz w:val="22"/>
          <w:szCs w:val="22"/>
        </w:rPr>
        <w:t xml:space="preserve">Upon the first match, the associated view is called with: the HttpRequest object, positional arguments captured from the URL, and keyword arguments captured from the URL plus any kwargs passed to path().</w:t>
      </w:r>
    </w:p>
    <w:p>
      <w:pPr>
        <w:pStyle w:val="ListParagraph"/>
        <w:numPr>
          <w:ilvl w:val="0"/>
          <w:numId w:val="2"/>
        </w:numPr>
        <w:spacing w:after="80"/>
      </w:pPr>
      <w:r>
        <w:rPr>
          <w:rFonts w:ascii="Arial" w:cs="Arial" w:eastAsia="Arial" w:hAnsi="Arial"/>
          <w:color w:val="1F1F1F"/>
          <w:sz w:val="22"/>
          <w:szCs w:val="22"/>
        </w:rPr>
        <w:t xml:space="preserve">If no pattern matches, Django invokes the appropriate error handler (404, 500, etc.).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BF2FA" w:sz="4"/>
              <w:left w:val="single" w:color="EBF2FA" w:sz="12"/>
              <w:bottom w:val="single" w:color="EBF2FA" w:sz="4"/>
              <w:right w:val="single" w:color="EBF2FA" w:sz="4"/>
            </w:tcBorders>
            <w:shd w:fill="FFF8E1" w:val="clear"/>
            <w:tcMar>
              <w:top w:type="dxa" w:w="100"/>
              <w:left w:type="dxa" w:w="200"/>
              <w:bottom w:type="dxa" w:w="100"/>
              <w:right w:type="dxa" w:w="120"/>
            </w:tcMar>
          </w:tcPr>
          <w:p>
            <w:r>
              <w:rPr>
                <w:rFonts w:ascii="Arial" w:cs="Arial" w:eastAsia="Arial" w:hAnsi="Arial"/>
                <w:b/>
                <w:bCs/>
                <w:color w:val="EBF2FA"/>
                <w:sz w:val="20"/>
                <w:szCs w:val="20"/>
              </w:rPr>
              <w:t xml:space="preserve">💡 KEY INSIGHT:  </w:t>
            </w:r>
            <w:r>
              <w:rPr>
                <w:rFonts w:ascii="Arial" w:cs="Arial" w:eastAsia="Arial" w:hAnsi="Arial"/>
                <w:color w:val="1F1F1F"/>
                <w:sz w:val="20"/>
                <w:szCs w:val="20"/>
              </w:rPr>
              <w:t xml:space="preserve">Django strips the leading slash before matching. /products/42/ becomes products/42/ inside the URLconf. This is by design and prevents pattern duplication.</w:t>
            </w:r>
          </w:p>
        </w:tc>
      </w:tr>
    </w:tbl>
    <w:p>
      <w:r>
        <w:t xml:space="preserve"/>
      </w:r>
    </w:p>
    <w:p>
      <w:pPr>
        <w:pStyle w:val="Heading2"/>
        <w:spacing w:after="120" w:before="320"/>
      </w:pPr>
      <w:r>
        <w:rPr>
          <w:rFonts w:ascii="Arial" w:cs="Arial" w:eastAsia="Arial" w:hAnsi="Arial"/>
          <w:b/>
          <w:bCs/>
          <w:color w:val="2E75B6"/>
          <w:sz w:val="28"/>
          <w:szCs w:val="28"/>
        </w:rPr>
        <w:t xml:space="preserve">1.2 URLconf File Structure</w:t>
      </w:r>
    </w:p>
    <w:p>
      <w:pPr>
        <w:spacing w:after="160"/>
      </w:pPr>
      <w:r>
        <w:rPr>
          <w:rFonts w:ascii="Arial" w:cs="Arial" w:eastAsia="Arial" w:hAnsi="Arial"/>
          <w:color w:val="1F1F1F"/>
          <w:sz w:val="22"/>
          <w:szCs w:val="22"/>
        </w:rPr>
        <w:t xml:space="preserve">A URLconf module is simply a Python file that must define a list named urlpatterns. It can optionally define app_name and handler404 / handler500.</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myapp/urls.py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django.urls import path, re_path, include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 import views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app_name = 'myapp'   # Application namespace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          views.index,          name='index'),</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path('about/',    views.about,          name='about'),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path('products/', include('products.urls')),</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w:t>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2. The path() Function</w:t>
      </w:r>
    </w:p>
    <w:p>
      <w:pPr>
        <w:spacing w:after="160"/>
      </w:pPr>
      <w:r>
        <w:rPr>
          <w:rFonts w:ascii="Arial" w:cs="Arial" w:eastAsia="Arial" w:hAnsi="Arial"/>
          <w:color w:val="1F1F1F"/>
          <w:sz w:val="22"/>
          <w:szCs w:val="22"/>
        </w:rPr>
        <w:t xml:space="preserve">Introduced in Django 2.0, </w:t>
      </w:r>
      <w:r>
        <w:rPr>
          <w:rFonts w:ascii="Courier New" w:cs="Courier New" w:eastAsia="Courier New" w:hAnsi="Courier New"/>
          <w:b/>
          <w:bCs/>
          <w:color w:val="C7511F"/>
          <w:sz w:val="20"/>
          <w:szCs w:val="20"/>
        </w:rPr>
        <w:t xml:space="preserve"> path() </w:t>
      </w:r>
      <w:r>
        <w:rPr>
          <w:rFonts w:ascii="Arial" w:cs="Arial" w:eastAsia="Arial" w:hAnsi="Arial"/>
          <w:color w:val="1F1F1F"/>
          <w:sz w:val="22"/>
          <w:szCs w:val="22"/>
        </w:rPr>
        <w:t xml:space="preserve"> replaced the older </w:t>
      </w:r>
      <w:r>
        <w:rPr>
          <w:rFonts w:ascii="Courier New" w:cs="Courier New" w:eastAsia="Courier New" w:hAnsi="Courier New"/>
          <w:b/>
          <w:bCs/>
          <w:color w:val="C7511F"/>
          <w:sz w:val="20"/>
          <w:szCs w:val="20"/>
        </w:rPr>
        <w:t xml:space="preserve"> url() </w:t>
      </w:r>
      <w:r>
        <w:rPr>
          <w:rFonts w:ascii="Arial" w:cs="Arial" w:eastAsia="Arial" w:hAnsi="Arial"/>
          <w:color w:val="1F1F1F"/>
          <w:sz w:val="22"/>
          <w:szCs w:val="22"/>
        </w:rPr>
        <w:t xml:space="preserve"> function as the primary routing primitive. It uses </w:t>
      </w:r>
      <w:r>
        <w:rPr>
          <w:rFonts w:ascii="Arial" w:cs="Arial" w:eastAsia="Arial" w:hAnsi="Arial"/>
          <w:b/>
          <w:bCs/>
          <w:color w:val="1F1F1F"/>
          <w:sz w:val="22"/>
          <w:szCs w:val="22"/>
        </w:rPr>
        <w:t xml:space="preserve">path converters</w:t>
      </w:r>
      <w:r>
        <w:rPr>
          <w:rFonts w:ascii="Arial" w:cs="Arial" w:eastAsia="Arial" w:hAnsi="Arial"/>
          <w:color w:val="1F1F1F"/>
          <w:sz w:val="22"/>
          <w:szCs w:val="22"/>
        </w:rPr>
        <w:t xml:space="preserve"> rather than regular expressions, making routes more readable and self-documenting.</w:t>
      </w:r>
    </w:p>
    <w:p>
      <w:pPr>
        <w:pStyle w:val="Heading2"/>
        <w:spacing w:after="120" w:before="320"/>
      </w:pPr>
      <w:r>
        <w:rPr>
          <w:rFonts w:ascii="Arial" w:cs="Arial" w:eastAsia="Arial" w:hAnsi="Arial"/>
          <w:b/>
          <w:bCs/>
          <w:color w:val="2E75B6"/>
          <w:sz w:val="28"/>
          <w:szCs w:val="28"/>
        </w:rPr>
        <w:t xml:space="preserve">2.1 Signature</w:t>
      </w:r>
    </w:p>
    <w:p>
      <w:pPr>
        <w:pBdr>
          <w:top w:val="single" w:color="DDDDDD" w:sz="2"/>
          <w:left w:val="single" w:color="1A56A4" w:sz="6"/>
        </w:pBdr>
        <w:shd w:fill="F0F0F0" w:val="clear"/>
        <w:spacing w:after="100" w:before="100"/>
        <w:ind w:left="360"/>
      </w:pPr>
      <w:r>
        <w:rPr>
          <w:rFonts w:ascii="Courier New" w:cs="Courier New" w:eastAsia="Courier New" w:hAnsi="Courier New"/>
          <w:color w:val="8B0000"/>
          <w:sz w:val="20"/>
          <w:szCs w:val="20"/>
        </w:rPr>
        <w:t xml:space="preserve">path(route, view, kwargs=None, name=None)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760"/>
      </w:tblGrid>
      <w:tr>
        <w:trPr>
          <w:tblHeader/>
        </w:trPr>
        <w:tc>
          <w:tcPr>
            <w:tcW w:type="dxa" w:w="20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22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W w:type="dxa" w:w="376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route</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str</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Yes</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URL pattern string (may include converter expressions).</w:t>
            </w:r>
          </w:p>
        </w:tc>
      </w:tr>
      <w:tr>
        <w:tc>
          <w:tcPr>
            <w:tcW w:type="dxa" w:w="20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view</w:t>
            </w:r>
          </w:p>
        </w:tc>
        <w:tc>
          <w:tcPr>
            <w:tcW w:type="dxa" w:w="22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callable or include()</w:t>
            </w:r>
          </w:p>
        </w:tc>
        <w:tc>
          <w:tcPr>
            <w:tcW w:type="dxa" w:w="14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Yes</w:t>
            </w:r>
          </w:p>
        </w:tc>
        <w:tc>
          <w:tcPr>
            <w:tcW w:type="dxa" w:w="37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View function, class-based view .as_view(), or an include().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kwargs</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dict</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No</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Extra keyword arguments passed to the view on every request.</w:t>
            </w:r>
          </w:p>
        </w:tc>
      </w:tr>
      <w:tr>
        <w:tc>
          <w:tcPr>
            <w:tcW w:type="dxa" w:w="20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name</w:t>
            </w:r>
          </w:p>
        </w:tc>
        <w:tc>
          <w:tcPr>
            <w:tcW w:type="dxa" w:w="22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str</w:t>
            </w:r>
          </w:p>
        </w:tc>
        <w:tc>
          <w:tcPr>
            <w:tcW w:type="dxa" w:w="14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No</w:t>
            </w:r>
          </w:p>
        </w:tc>
        <w:tc>
          <w:tcPr>
            <w:tcW w:type="dxa" w:w="37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Unique name used to reverse this URL with reverse() or {% url %}.</w:t>
            </w:r>
          </w:p>
        </w:tc>
      </w:tr>
    </w:tbl>
    <w:p>
      <w:r>
        <w:t xml:space="preserve"/>
      </w:r>
    </w:p>
    <w:p>
      <w:pPr>
        <w:pStyle w:val="Heading2"/>
        <w:spacing w:after="120" w:before="320"/>
      </w:pPr>
      <w:r>
        <w:rPr>
          <w:rFonts w:ascii="Arial" w:cs="Arial" w:eastAsia="Arial" w:hAnsi="Arial"/>
          <w:b/>
          <w:bCs/>
          <w:color w:val="2E75B6"/>
          <w:sz w:val="28"/>
          <w:szCs w:val="28"/>
        </w:rPr>
        <w:t xml:space="preserve">2.2 Basic Examples</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from django.urls import path</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 import views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Static path – no parameters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path('contact/', views.contact, name='contact'),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Integer converter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path('articles/&lt;int:pk&gt;/', views.article_detail, name='article-detail'),</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String converter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path('users/&lt;str:username&gt;/', views.user_profile, name='user-profile'),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Slug converter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path('blog/&lt;slug:slug&gt;/', views.blog_post, name='blog-post'),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UUID converter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path('orders/&lt;uuid:order_id&gt;/', views.order_detail, name='order-detail'),</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Path converter (matches slashes)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path('files/&lt;path:filepath&gt;/', views.file_view, name='file-view'),</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w:t>
      </w:r>
    </w:p>
    <w:p>
      <w:pPr>
        <w:pStyle w:val="Heading2"/>
        <w:spacing w:after="120" w:before="320"/>
      </w:pPr>
      <w:r>
        <w:rPr>
          <w:rFonts w:ascii="Arial" w:cs="Arial" w:eastAsia="Arial" w:hAnsi="Arial"/>
          <w:b/>
          <w:bCs/>
          <w:color w:val="2E75B6"/>
          <w:sz w:val="28"/>
          <w:szCs w:val="28"/>
        </w:rPr>
        <w:t xml:space="preserve">2.3 Built-in Path Converters</w:t>
      </w:r>
    </w:p>
    <w:p>
      <w:pPr>
        <w:spacing w:after="160"/>
      </w:pPr>
      <w:r>
        <w:rPr>
          <w:rFonts w:ascii="Arial" w:cs="Arial" w:eastAsia="Arial" w:hAnsi="Arial"/>
          <w:color w:val="1F1F1F"/>
          <w:sz w:val="22"/>
          <w:szCs w:val="22"/>
        </w:rPr>
        <w:t xml:space="preserve">Django ships with five built-in path converters. Each converter specifies both the URL pattern to match and the Python type to which the capture is coerced before being passed to the 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500"/>
        <w:gridCol w:w="2200"/>
        <w:gridCol w:w="2160"/>
      </w:tblGrid>
      <w:tr>
        <w:trPr>
          <w:tblHeader/>
        </w:trPr>
        <w:tc>
          <w:tcPr>
            <w:tcW w:type="dxa" w:w="13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Converter</w:t>
            </w:r>
          </w:p>
        </w:tc>
        <w:tc>
          <w:tcPr>
            <w:tcW w:type="dxa" w:w="22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Regex Equivalent</w:t>
            </w:r>
          </w:p>
        </w:tc>
        <w:tc>
          <w:tcPr>
            <w:tcW w:type="dxa" w:w="15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Python Type</w:t>
            </w:r>
          </w:p>
        </w:tc>
        <w:tc>
          <w:tcPr>
            <w:tcW w:type="dxa" w:w="22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Match</w:t>
            </w:r>
          </w:p>
        </w:tc>
        <w:tc>
          <w:tcPr>
            <w:tcW w:type="dxa" w:w="216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Non-Match</w:t>
            </w:r>
          </w:p>
        </w:tc>
      </w:tr>
      <w:tr>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str</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str</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hello, world-of-code</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(empty string)</w:t>
            </w:r>
          </w:p>
        </w:tc>
      </w:tr>
      <w:tr>
        <w:tc>
          <w:tcPr>
            <w:tcW w:type="dxa" w:w="13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int</w:t>
            </w:r>
          </w:p>
        </w:tc>
        <w:tc>
          <w:tcPr>
            <w:tcW w:type="dxa" w:w="22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[0-9]+</w:t>
            </w:r>
          </w:p>
        </w:tc>
        <w:tc>
          <w:tcPr>
            <w:tcW w:type="dxa" w:w="15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int</w:t>
            </w:r>
          </w:p>
        </w:tc>
        <w:tc>
          <w:tcPr>
            <w:tcW w:type="dxa" w:w="22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0, 42, 9999</w:t>
            </w:r>
          </w:p>
        </w:tc>
        <w:tc>
          <w:tcPr>
            <w:tcW w:type="dxa" w:w="21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-1, 3.14, abc</w:t>
            </w:r>
          </w:p>
        </w:tc>
      </w:tr>
      <w:tr>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slug</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[-a-zA-Z0-9_]+</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str</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my-post-title</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hello world</w:t>
            </w:r>
          </w:p>
        </w:tc>
      </w:tr>
      <w:tr>
        <w:tc>
          <w:tcPr>
            <w:tcW w:type="dxa" w:w="13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uuid</w:t>
            </w:r>
          </w:p>
        </w:tc>
        <w:tc>
          <w:tcPr>
            <w:tcW w:type="dxa" w:w="22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[0-9a-f-]{36}</w:t>
            </w:r>
          </w:p>
        </w:tc>
        <w:tc>
          <w:tcPr>
            <w:tcW w:type="dxa" w:w="15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uuid.UUID</w:t>
            </w:r>
          </w:p>
        </w:tc>
        <w:tc>
          <w:tcPr>
            <w:tcW w:type="dxa" w:w="22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6ba7b810-9dad-11d1-...</w:t>
            </w:r>
          </w:p>
        </w:tc>
        <w:tc>
          <w:tcPr>
            <w:tcW w:type="dxa" w:w="21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not-a-uuid</w:t>
            </w:r>
          </w:p>
        </w:tc>
      </w:tr>
      <w:tr>
        <w:tc>
          <w:tcPr>
            <w:tcW w:type="dxa" w:w="13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path</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str</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some/nested/path</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(empty string)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BF2FA" w:sz="4"/>
              <w:left w:val="single" w:color="EBF2FA" w:sz="12"/>
              <w:bottom w:val="single" w:color="EBF2FA" w:sz="4"/>
              <w:right w:val="single" w:color="EBF2FA" w:sz="4"/>
            </w:tcBorders>
            <w:shd w:fill="FFF8E1" w:val="clear"/>
            <w:tcMar>
              <w:top w:type="dxa" w:w="100"/>
              <w:left w:type="dxa" w:w="200"/>
              <w:bottom w:type="dxa" w:w="100"/>
              <w:right w:type="dxa" w:w="120"/>
            </w:tcMar>
          </w:tcPr>
          <w:p>
            <w:r>
              <w:rPr>
                <w:rFonts w:ascii="Arial" w:cs="Arial" w:eastAsia="Arial" w:hAnsi="Arial"/>
                <w:b/>
                <w:bCs/>
                <w:color w:val="EBF2FA"/>
                <w:sz w:val="20"/>
                <w:szCs w:val="20"/>
              </w:rPr>
              <w:t xml:space="preserve">⚠️ WARNING:  </w:t>
            </w:r>
            <w:r>
              <w:rPr>
                <w:rFonts w:ascii="Arial" w:cs="Arial" w:eastAsia="Arial" w:hAnsi="Arial"/>
                <w:color w:val="1F1F1F"/>
                <w:sz w:val="20"/>
                <w:szCs w:val="20"/>
              </w:rPr>
              <w:t xml:space="preserve">The str converter matches any non-empty string that does not contain a slash. If you need to match slashes within a segment, use path. Never use str when you expect numeric input — int provides automatic validation and type coercion.</w:t>
            </w:r>
          </w:p>
        </w:tc>
      </w:tr>
    </w:tbl>
    <w:p>
      <w:r>
        <w:t xml:space="preserve"/>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3. The re_path() Function</w:t>
      </w:r>
    </w:p>
    <w:p>
      <w:pPr>
        <w:spacing w:after="160"/>
      </w:pPr>
      <w:r>
        <w:rPr>
          <w:rFonts w:ascii="Courier New" w:cs="Courier New" w:eastAsia="Courier New" w:hAnsi="Courier New"/>
          <w:b/>
          <w:bCs/>
          <w:color w:val="C7511F"/>
          <w:sz w:val="20"/>
          <w:szCs w:val="20"/>
        </w:rPr>
        <w:t xml:space="preserve"> re_path() </w:t>
      </w:r>
      <w:r>
        <w:rPr>
          <w:rFonts w:ascii="Arial" w:cs="Arial" w:eastAsia="Arial" w:hAnsi="Arial"/>
          <w:color w:val="1F1F1F"/>
          <w:sz w:val="22"/>
          <w:szCs w:val="22"/>
        </w:rPr>
        <w:t xml:space="preserve"> is the regex-based routing primitive. It accepts Python regular expression patterns and is the successor to Django's original </w:t>
      </w:r>
      <w:r>
        <w:rPr>
          <w:rFonts w:ascii="Courier New" w:cs="Courier New" w:eastAsia="Courier New" w:hAnsi="Courier New"/>
          <w:b/>
          <w:bCs/>
          <w:color w:val="C7511F"/>
          <w:sz w:val="20"/>
          <w:szCs w:val="20"/>
        </w:rPr>
        <w:t xml:space="preserve"> url() </w:t>
      </w:r>
      <w:r>
        <w:rPr>
          <w:rFonts w:ascii="Arial" w:cs="Arial" w:eastAsia="Arial" w:hAnsi="Arial"/>
          <w:color w:val="1F1F1F"/>
          <w:sz w:val="22"/>
          <w:szCs w:val="22"/>
        </w:rPr>
        <w:t xml:space="preserve"> function. Use </w:t>
      </w:r>
      <w:r>
        <w:rPr>
          <w:rFonts w:ascii="Courier New" w:cs="Courier New" w:eastAsia="Courier New" w:hAnsi="Courier New"/>
          <w:b/>
          <w:bCs/>
          <w:color w:val="C7511F"/>
          <w:sz w:val="20"/>
          <w:szCs w:val="20"/>
        </w:rPr>
        <w:t xml:space="preserve"> re_path() </w:t>
      </w:r>
      <w:r>
        <w:rPr>
          <w:rFonts w:ascii="Arial" w:cs="Arial" w:eastAsia="Arial" w:hAnsi="Arial"/>
          <w:color w:val="1F1F1F"/>
          <w:sz w:val="22"/>
          <w:szCs w:val="22"/>
        </w:rPr>
        <w:t xml:space="preserve"> when the built-in converters are insufficient.</w:t>
      </w:r>
    </w:p>
    <w:p>
      <w:pPr>
        <w:pStyle w:val="Heading2"/>
        <w:spacing w:after="120" w:before="320"/>
      </w:pPr>
      <w:r>
        <w:rPr>
          <w:rFonts w:ascii="Arial" w:cs="Arial" w:eastAsia="Arial" w:hAnsi="Arial"/>
          <w:b/>
          <w:bCs/>
          <w:color w:val="2E75B6"/>
          <w:sz w:val="28"/>
          <w:szCs w:val="28"/>
        </w:rPr>
        <w:t xml:space="preserve">3.1 Signature</w:t>
      </w:r>
    </w:p>
    <w:p>
      <w:pPr>
        <w:pBdr>
          <w:top w:val="single" w:color="DDDDDD" w:sz="2"/>
          <w:left w:val="single" w:color="1A56A4" w:sz="6"/>
        </w:pBdr>
        <w:shd w:fill="F0F0F0" w:val="clear"/>
        <w:spacing w:after="100" w:before="100"/>
        <w:ind w:left="360"/>
      </w:pPr>
      <w:r>
        <w:rPr>
          <w:rFonts w:ascii="Courier New" w:cs="Courier New" w:eastAsia="Courier New" w:hAnsi="Courier New"/>
          <w:color w:val="8B0000"/>
          <w:sz w:val="20"/>
          <w:szCs w:val="20"/>
        </w:rPr>
        <w:t xml:space="preserve">re_path(route, view, kwargs=None, name=None)</w:t>
      </w:r>
    </w:p>
    <w:p>
      <w:pPr>
        <w:pStyle w:val="Heading2"/>
        <w:spacing w:after="120" w:before="320"/>
      </w:pPr>
      <w:r>
        <w:rPr>
          <w:rFonts w:ascii="Arial" w:cs="Arial" w:eastAsia="Arial" w:hAnsi="Arial"/>
          <w:b/>
          <w:bCs/>
          <w:color w:val="2E75B6"/>
          <w:sz w:val="28"/>
          <w:szCs w:val="28"/>
        </w:rPr>
        <w:t xml:space="preserve">3.2 Named Groups vs Positional Groups</w:t>
      </w:r>
    </w:p>
    <w:p>
      <w:pPr>
        <w:spacing w:after="160"/>
      </w:pPr>
      <w:r>
        <w:rPr>
          <w:rFonts w:ascii="Arial" w:cs="Arial" w:eastAsia="Arial" w:hAnsi="Arial"/>
          <w:color w:val="1F1F1F"/>
          <w:sz w:val="22"/>
          <w:szCs w:val="22"/>
        </w:rPr>
        <w:t xml:space="preserve">Django strongly recommends named capture groups over positional groups. Named groups map to keyword arguments in the view, which is safer and more explicit.</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from django.urls import re_path</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 import views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  Named capture group – passed as keyword argument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re_path(r'^articles/(?P&lt;year&gt;[0-9]{4})/(?P&lt;month&gt;[0-9]{2})/$',</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views.archive, name='archive'),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  Positional – passed as positional argument (discouraged)</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re_path(r'^legacy/([0-9]{4})/([0-9]{2})/$',</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views.legacy_archive),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View signatures to match the above: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def archive(request, year, month): ...</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def legacy_archive(request, year, month): ...</w:t>
      </w:r>
    </w:p>
    <w:p>
      <w:pPr>
        <w:pStyle w:val="Heading2"/>
        <w:spacing w:after="120" w:before="320"/>
      </w:pPr>
      <w:r>
        <w:rPr>
          <w:rFonts w:ascii="Arial" w:cs="Arial" w:eastAsia="Arial" w:hAnsi="Arial"/>
          <w:b/>
          <w:bCs/>
          <w:color w:val="2E75B6"/>
          <w:sz w:val="28"/>
          <w:szCs w:val="28"/>
        </w:rPr>
        <w:t xml:space="preserve">3.3 Practical re_path() Patterns</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Year + optional month</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re_path(r'^archive/(?P&lt;year&gt;[0-9]{4})(/(?P&lt;month&gt;[0-9]{2}))?/$',</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views.archive),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Multiple format extensions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re_path(r'^export/(?P&lt;name&gt;[\w-]+)\.(?P&lt;fmt&gt;csv|json|xlsx)$',</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views.export_data, name='export'),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Locale prefix (en, fr, de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re_path(r'^(?P&lt;lang&gt;[a-z]{2})/(?P&lt;path&gt;.*)$',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views.language_router),</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w:t>
      </w:r>
    </w:p>
    <w:p>
      <w:pPr>
        <w:pStyle w:val="Heading2"/>
        <w:spacing w:after="120" w:before="320"/>
      </w:pPr>
      <w:r>
        <w:rPr>
          <w:rFonts w:ascii="Arial" w:cs="Arial" w:eastAsia="Arial" w:hAnsi="Arial"/>
          <w:b/>
          <w:bCs/>
          <w:color w:val="2E75B6"/>
          <w:sz w:val="28"/>
          <w:szCs w:val="28"/>
        </w:rPr>
        <w:t xml:space="preserve">3.4 When to Use re_path() vs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436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w:t>
            </w:r>
          </w:p>
        </w:tc>
      </w:tr>
      <w:tr>
        <w:tc>
          <w:tcPr>
            <w:tcW w:type="dxa" w:w="5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Simple integer, slug, UUID captures</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path()</w:t>
            </w:r>
          </w:p>
        </w:tc>
      </w:tr>
      <w:tr>
        <w:tc>
          <w:tcPr>
            <w:tcW w:type="dxa" w:w="50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Human-readable, self-documenting routes</w:t>
            </w:r>
          </w:p>
        </w:tc>
        <w:tc>
          <w:tcPr>
            <w:tcW w:type="dxa" w:w="43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path()</w:t>
            </w:r>
          </w:p>
        </w:tc>
      </w:tr>
      <w:tr>
        <w:tc>
          <w:tcPr>
            <w:tcW w:type="dxa" w:w="5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Custom validation logic (e.g. exactly 4 digits)</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re_path()</w:t>
            </w:r>
          </w:p>
        </w:tc>
      </w:tr>
      <w:tr>
        <w:tc>
          <w:tcPr>
            <w:tcW w:type="dxa" w:w="50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Optional URL segments</w:t>
            </w:r>
          </w:p>
        </w:tc>
        <w:tc>
          <w:tcPr>
            <w:tcW w:type="dxa" w:w="43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re_path()</w:t>
            </w:r>
          </w:p>
        </w:tc>
      </w:tr>
      <w:tr>
        <w:tc>
          <w:tcPr>
            <w:tcW w:type="dxa" w:w="5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Multiple allowed extensions (csv|json)</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re_path()</w:t>
            </w:r>
          </w:p>
        </w:tc>
      </w:tr>
      <w:tr>
        <w:tc>
          <w:tcPr>
            <w:tcW w:type="dxa" w:w="50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Legacy URL compatibility</w:t>
            </w:r>
          </w:p>
        </w:tc>
        <w:tc>
          <w:tcPr>
            <w:tcW w:type="dxa" w:w="43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re_path()</w:t>
            </w:r>
          </w:p>
        </w:tc>
      </w:tr>
    </w:tbl>
    <w:p>
      <w:r>
        <w:t xml:space="preserve"/>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4. Custom Path Converters</w:t>
      </w:r>
    </w:p>
    <w:p>
      <w:pPr>
        <w:spacing w:after="160"/>
      </w:pPr>
      <w:r>
        <w:rPr>
          <w:rFonts w:ascii="Arial" w:cs="Arial" w:eastAsia="Arial" w:hAnsi="Arial"/>
          <w:color w:val="1F1F1F"/>
          <w:sz w:val="22"/>
          <w:szCs w:val="22"/>
        </w:rPr>
        <w:t xml:space="preserve">Custom converters extend the built-in converter system. They encapsulate both the pattern to_match and the Python type to_python / to_url logic inside a single reusable class, which is then registered globally.</w:t>
      </w:r>
    </w:p>
    <w:p>
      <w:pPr>
        <w:pStyle w:val="Heading2"/>
        <w:spacing w:after="120" w:before="320"/>
      </w:pPr>
      <w:r>
        <w:rPr>
          <w:rFonts w:ascii="Arial" w:cs="Arial" w:eastAsia="Arial" w:hAnsi="Arial"/>
          <w:b/>
          <w:bCs/>
          <w:color w:val="2E75B6"/>
          <w:sz w:val="28"/>
          <w:szCs w:val="28"/>
        </w:rPr>
        <w:t xml:space="preserve">4.1 Anatomy of a Converter</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myapp/converters.py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class FourDigitYearConverter: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Regex fragment (no anchors, no parentheses)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regex = '[0-9]{4}'</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to_python(self, value: str) -&gt; int: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"""Called when Django matches the URL; value is the raw string."""</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return int(value)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to_url(self, value: int) -&gt; str: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"""Called by reverse() to build the URL from a Python object."""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return f'{value:04d}'</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class ISODateConverter: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regex = r'[0-9]{4}-[0-9]{2}-[0-9]{2}'</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to_python(self, value):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from datetime import date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return date.fromisoformat(value)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to_url(self, value):</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return value.isoformat()</w:t>
      </w:r>
    </w:p>
    <w:p>
      <w:pPr>
        <w:pStyle w:val="Heading2"/>
        <w:spacing w:after="120" w:before="320"/>
      </w:pPr>
      <w:r>
        <w:rPr>
          <w:rFonts w:ascii="Arial" w:cs="Arial" w:eastAsia="Arial" w:hAnsi="Arial"/>
          <w:b/>
          <w:bCs/>
          <w:color w:val="2E75B6"/>
          <w:sz w:val="28"/>
          <w:szCs w:val="28"/>
        </w:rPr>
        <w:t xml:space="preserve">4.2 Registering and Using Custom Converters</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urls.py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django.urls import path, register_converter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.converters import FourDigitYearConverter, ISODateConverter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 import views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register_converter(FourDigitYearConverter, 'yyyy')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register_converter(ISODateConverter, 'isodate')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path('archive/&lt;yyyy:year&gt;/',     views.year_archive,  name='year-archive'),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path('events/&lt;isodate:date&gt;/',   views.event_detail,  name='event-detail'),</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BF2FA" w:sz="4"/>
              <w:left w:val="single" w:color="EBF2FA" w:sz="12"/>
              <w:bottom w:val="single" w:color="EBF2FA" w:sz="4"/>
              <w:right w:val="single" w:color="EBF2FA" w:sz="4"/>
            </w:tcBorders>
            <w:shd w:fill="FFF8E1" w:val="clear"/>
            <w:tcMar>
              <w:top w:type="dxa" w:w="100"/>
              <w:left w:type="dxa" w:w="200"/>
              <w:bottom w:type="dxa" w:w="100"/>
              <w:right w:type="dxa" w:w="120"/>
            </w:tcMar>
          </w:tcPr>
          <w:p>
            <w:r>
              <w:rPr>
                <w:rFonts w:ascii="Arial" w:cs="Arial" w:eastAsia="Arial" w:hAnsi="Arial"/>
                <w:b/>
                <w:bCs/>
                <w:color w:val="EBF2FA"/>
                <w:sz w:val="20"/>
                <w:szCs w:val="20"/>
              </w:rPr>
              <w:t xml:space="preserve">💡 BEST PRACTICE:  </w:t>
            </w:r>
            <w:r>
              <w:rPr>
                <w:rFonts w:ascii="Arial" w:cs="Arial" w:eastAsia="Arial" w:hAnsi="Arial"/>
                <w:color w:val="1F1F1F"/>
                <w:sz w:val="20"/>
                <w:szCs w:val="20"/>
              </w:rPr>
              <w:t xml:space="preserve">Register all custom converters in a dedicated converters.py module and import them at the top of urls.py. This ensures they are registered before any path() call that uses them, avoiding ImportError at startup.</w:t>
            </w:r>
          </w:p>
        </w:tc>
      </w:tr>
    </w:tbl>
    <w:p>
      <w:r>
        <w:t xml:space="preserve"/>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5. Modular Routing with include()</w:t>
      </w:r>
    </w:p>
    <w:p>
      <w:pPr>
        <w:spacing w:after="160"/>
      </w:pPr>
      <w:r>
        <w:rPr>
          <w:rFonts w:ascii="Courier New" w:cs="Courier New" w:eastAsia="Courier New" w:hAnsi="Courier New"/>
          <w:b/>
          <w:bCs/>
          <w:color w:val="C7511F"/>
          <w:sz w:val="20"/>
          <w:szCs w:val="20"/>
        </w:rPr>
        <w:t xml:space="preserve"> include() </w:t>
      </w:r>
      <w:r>
        <w:rPr>
          <w:rFonts w:ascii="Arial" w:cs="Arial" w:eastAsia="Arial" w:hAnsi="Arial"/>
          <w:color w:val="1F1F1F"/>
          <w:sz w:val="22"/>
          <w:szCs w:val="22"/>
        </w:rPr>
        <w:t xml:space="preserve"> is the mechanism for composing URL configurations hierarchically. It lets each Django app own its URLconf, which the project-level urls.py then mounts at a prefix. This is the cornerstone of Django's reusable-app philosophy.</w:t>
      </w:r>
    </w:p>
    <w:p>
      <w:pPr>
        <w:pStyle w:val="Heading2"/>
        <w:spacing w:after="120" w:before="320"/>
      </w:pPr>
      <w:r>
        <w:rPr>
          <w:rFonts w:ascii="Arial" w:cs="Arial" w:eastAsia="Arial" w:hAnsi="Arial"/>
          <w:b/>
          <w:bCs/>
          <w:color w:val="2E75B6"/>
          <w:sz w:val="28"/>
          <w:szCs w:val="28"/>
        </w:rPr>
        <w:t xml:space="preserve">5.1 include() Signatures</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Form 1 – module path string (most common)</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path('blog/', include('blog.urls')),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Form 2 – 2-tuple: (module_path, app_name)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path('shop/', include(('shop.urls', 'shop'))),</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Form 3 – 3-tuple: (module_path, app_name, instance_namespace)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path('shop/', include(('shop.urls', 'shop'), namespace='main-shop')),</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Form 4 – inline list (for small apps)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path('api/', include([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path('ping/', views.ping),</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path('status/', views.status),</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w:t>
      </w:r>
    </w:p>
    <w:p>
      <w:pPr>
        <w:pStyle w:val="Heading2"/>
        <w:spacing w:after="120" w:before="320"/>
      </w:pPr>
      <w:r>
        <w:rPr>
          <w:rFonts w:ascii="Arial" w:cs="Arial" w:eastAsia="Arial" w:hAnsi="Arial"/>
          <w:b/>
          <w:bCs/>
          <w:color w:val="2E75B6"/>
          <w:sz w:val="28"/>
          <w:szCs w:val="28"/>
        </w:rPr>
        <w:t xml:space="preserve">5.2 Project / App Two-Tier Layout</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project/urls.py  (ROOT_URLCONF)</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django.contrib import admin</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django.urls import path, include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path('admin/',    admin.site.urls),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          include('core.urls')),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path('accounts/', include('accounts.urls', namespace='accounts')),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path('products/', include('products.urls', namespace='products')),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path('api/v1/',   include('api.v1.urls',   namespace='api-v1')),</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path('api/v2/',   include('api.v2.urls',   namespace='api-v2')),</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products/urls.py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django.urls import path</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 import views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app_name = 'products'  # application namespace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              views.product_list,   name='list'),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path('&lt;int:pk&gt;/',     views.product_detail, name='detail'),</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path('&lt;int:pk&gt;/edit/', views.product_edit,  name='edit'),</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w:t>
      </w:r>
    </w:p>
    <w:p>
      <w:pPr>
        <w:pStyle w:val="Heading2"/>
        <w:spacing w:after="120" w:before="320"/>
      </w:pPr>
      <w:r>
        <w:rPr>
          <w:rFonts w:ascii="Arial" w:cs="Arial" w:eastAsia="Arial" w:hAnsi="Arial"/>
          <w:b/>
          <w:bCs/>
          <w:color w:val="2E75B6"/>
          <w:sz w:val="28"/>
          <w:szCs w:val="28"/>
        </w:rPr>
        <w:t xml:space="preserve">5.3 Extra kwargs Passed by include()</w:t>
      </w:r>
    </w:p>
    <w:p>
      <w:pPr>
        <w:spacing w:after="160"/>
      </w:pPr>
      <w:r>
        <w:rPr>
          <w:rFonts w:ascii="Arial" w:cs="Arial" w:eastAsia="Arial" w:hAnsi="Arial"/>
          <w:color w:val="1F1F1F"/>
          <w:sz w:val="22"/>
          <w:szCs w:val="22"/>
        </w:rPr>
        <w:t xml:space="preserve">Any kwargs= dictionary on the including path() is merged into every view within the included URLconf. Use this for feature flags or context injection without modifying child apps.</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Passes premium=True to every view under /premium/</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path('premium/', include('store.urls'), kwargs={'premium': True}),</w:t>
      </w:r>
    </w:p>
    <w:p>
      <w:r>
        <w:t xml:space="preserve"/>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6. URL Namespaces</w:t>
      </w:r>
    </w:p>
    <w:p>
      <w:pPr>
        <w:spacing w:after="160"/>
      </w:pPr>
      <w:r>
        <w:rPr>
          <w:rFonts w:ascii="Arial" w:cs="Arial" w:eastAsia="Arial" w:hAnsi="Arial"/>
          <w:color w:val="1F1F1F"/>
          <w:sz w:val="22"/>
          <w:szCs w:val="22"/>
        </w:rPr>
        <w:t xml:space="preserve">Namespaces solve the URL reversal collision problem. Without namespaces, if two apps both define a URL named 'list', reverse('list') is ambiguous. Namespaces provide scoping so you can write reverse('products:list') unambiguously.</w:t>
      </w:r>
    </w:p>
    <w:p>
      <w:pPr>
        <w:pStyle w:val="Heading2"/>
        <w:spacing w:after="120" w:before="320"/>
      </w:pPr>
      <w:r>
        <w:rPr>
          <w:rFonts w:ascii="Arial" w:cs="Arial" w:eastAsia="Arial" w:hAnsi="Arial"/>
          <w:b/>
          <w:bCs/>
          <w:color w:val="2E75B6"/>
          <w:sz w:val="28"/>
          <w:szCs w:val="28"/>
        </w:rPr>
        <w:t xml:space="preserve">6.1 Application Namespace vs Instance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30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 Via</w:t>
            </w:r>
          </w:p>
        </w:tc>
        <w:tc>
          <w:tcPr>
            <w:tcW w:type="dxa" w:w="396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Application Namespace</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app_name = 'x' in app's urls.py OR 2nd element of 2-tuple in include()</w:t>
            </w:r>
          </w:p>
        </w:tc>
        <w:tc>
          <w:tcPr>
            <w:tcW w:type="dxa" w:w="3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Permanent identity of the app; groups all instances.</w:t>
            </w:r>
          </w:p>
        </w:tc>
      </w:tr>
      <w:tr>
        <w:tc>
          <w:tcPr>
            <w:tcW w:type="dxa" w:w="24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Instance Namespace</w:t>
            </w:r>
          </w:p>
        </w:tc>
        <w:tc>
          <w:tcPr>
            <w:tcW w:type="dxa" w:w="30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namespace= kwarg on include()</w:t>
            </w:r>
          </w:p>
        </w:tc>
        <w:tc>
          <w:tcPr>
            <w:tcW w:type="dxa" w:w="39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Distinguishes multiple inclusions of the same app at different URL prefixes.</w:t>
            </w:r>
          </w:p>
        </w:tc>
      </w:tr>
    </w:tbl>
    <w:p>
      <w:r>
        <w:t xml:space="preserve"/>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polls/urls.py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app_name = 'polls'   # application namespace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 views.IndexView.as_view(), name='index'),</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path('&lt;int:pk&gt;/', views.DetailView.as_view(), name='detail'),</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path('&lt;int:pk&gt;/results/', views.ResultsView.as_view(), name='results'),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path('&lt;int:question_id&gt;/vote/', views.vote, name='vote'),</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project/urls.py – two instances of the same app</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path('polls/',         include('polls.urls')),             # instance: 'polls'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path('archived-polls/', include('polls.urls',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namespace='archived-polls')),      # different instance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Reverse in code: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reverse('polls:detail', args=[1])           → /polls/1/</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reverse('archived-polls:detail', args=[1])  → /archived-polls/1/</w:t>
      </w:r>
    </w:p>
    <w:p>
      <w:pPr>
        <w:pStyle w:val="Heading2"/>
        <w:spacing w:after="120" w:before="320"/>
      </w:pPr>
      <w:r>
        <w:rPr>
          <w:rFonts w:ascii="Arial" w:cs="Arial" w:eastAsia="Arial" w:hAnsi="Arial"/>
          <w:b/>
          <w:bCs/>
          <w:color w:val="2E75B6"/>
          <w:sz w:val="28"/>
          <w:szCs w:val="28"/>
        </w:rPr>
        <w:t xml:space="preserve">6.2 Namespace Resolution Rules</w:t>
      </w:r>
    </w:p>
    <w:p>
      <w:pPr>
        <w:spacing w:after="160"/>
      </w:pPr>
      <w:r>
        <w:rPr>
          <w:rFonts w:ascii="Arial" w:cs="Arial" w:eastAsia="Arial" w:hAnsi="Arial"/>
          <w:color w:val="1F1F1F"/>
          <w:sz w:val="22"/>
          <w:szCs w:val="22"/>
        </w:rPr>
        <w:t xml:space="preserve">Django resolves namespaced URLs using the following priority:</w:t>
      </w:r>
    </w:p>
    <w:p>
      <w:pPr>
        <w:pStyle w:val="ListParagraph"/>
        <w:numPr>
          <w:ilvl w:val="0"/>
          <w:numId w:val="2"/>
        </w:numPr>
        <w:spacing w:after="80"/>
      </w:pPr>
      <w:r>
        <w:rPr>
          <w:rFonts w:ascii="Arial" w:cs="Arial" w:eastAsia="Arial" w:hAnsi="Arial"/>
          <w:color w:val="1F1F1F"/>
          <w:sz w:val="22"/>
          <w:szCs w:val="22"/>
        </w:rPr>
        <w:t xml:space="preserve">If an instance namespace is specified in include(), it takes priority.</w:t>
      </w:r>
    </w:p>
    <w:p>
      <w:pPr>
        <w:pStyle w:val="ListParagraph"/>
        <w:numPr>
          <w:ilvl w:val="0"/>
          <w:numId w:val="2"/>
        </w:numPr>
        <w:spacing w:after="80"/>
      </w:pPr>
      <w:r>
        <w:rPr>
          <w:rFonts w:ascii="Arial" w:cs="Arial" w:eastAsia="Arial" w:hAnsi="Arial"/>
          <w:color w:val="1F1F1F"/>
          <w:sz w:val="22"/>
          <w:szCs w:val="22"/>
        </w:rPr>
        <w:t xml:space="preserve">Otherwise Django falls back to the application namespace defined by app_name.</w:t>
      </w:r>
    </w:p>
    <w:p>
      <w:pPr>
        <w:pStyle w:val="ListParagraph"/>
        <w:numPr>
          <w:ilvl w:val="0"/>
          <w:numId w:val="2"/>
        </w:numPr>
        <w:spacing w:after="80"/>
      </w:pPr>
      <w:r>
        <w:rPr>
          <w:rFonts w:ascii="Arial" w:cs="Arial" w:eastAsia="Arial" w:hAnsi="Arial"/>
          <w:color w:val="1F1F1F"/>
          <w:sz w:val="22"/>
          <w:szCs w:val="22"/>
        </w:rPr>
        <w:t xml:space="preserve">current_app context variable (set on request or on the template) can override resolution to return the current instance's URL.</w:t>
      </w:r>
    </w:p>
    <w:p>
      <w:r>
        <w:t xml:space="preserve"/>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In a view, set current_app for context-aware reversal:</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django.urls import reverse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def some_view(request):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url = reverse('polls:index', current_app=request.resolver_match.namespace)</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return redirect(url)</w:t>
      </w:r>
    </w:p>
    <w:p>
      <w:r>
        <w:t xml:space="preserve"/>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7. Named URLs and URL Reversal</w:t>
      </w:r>
    </w:p>
    <w:p>
      <w:pPr>
        <w:spacing w:after="160"/>
      </w:pPr>
      <w:r>
        <w:rPr>
          <w:rFonts w:ascii="Arial" w:cs="Arial" w:eastAsia="Arial" w:hAnsi="Arial"/>
          <w:color w:val="1F1F1F"/>
          <w:sz w:val="22"/>
          <w:szCs w:val="22"/>
        </w:rPr>
        <w:t xml:space="preserve">Hardcoding URLs creates brittle code. Django's reversal system (reverse() in Python, {% url %} in templates) lets you refer to URLs by name, so changing a URL pattern automatically propagates everywhere.</w:t>
      </w:r>
    </w:p>
    <w:p>
      <w:pPr>
        <w:pStyle w:val="Heading2"/>
        <w:spacing w:after="120" w:before="320"/>
      </w:pPr>
      <w:r>
        <w:rPr>
          <w:rFonts w:ascii="Arial" w:cs="Arial" w:eastAsia="Arial" w:hAnsi="Arial"/>
          <w:b/>
          <w:bCs/>
          <w:color w:val="2E75B6"/>
          <w:sz w:val="28"/>
          <w:szCs w:val="28"/>
        </w:rPr>
        <w:t xml:space="preserve">7.1 reverse() Function</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from django.urls import reverse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django.shortcuts import redirect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No parameters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 = reverse('home')                          #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Positional arguments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 = reverse('article-detail', args=[42])     # → '/articles/42/'</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Keyword arguments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 = reverse('article-detail', kwargs={'pk': 42})</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Namespaced</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 = reverse('blog:post-detail', kwargs={'slug': 'hello-world'})</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With query string (manual)</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urllib.parse import urlencode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base = reverse('search')</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  = f'{base}?{urlencode({"q": "django", "page": 2})}'</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In a view: redirect by name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return redirect(reverse('products:list'))</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shorthand: redirect('products:list')  – Django calls reverse internally</w:t>
      </w:r>
    </w:p>
    <w:p>
      <w:pPr>
        <w:pStyle w:val="Heading2"/>
        <w:spacing w:after="120" w:before="320"/>
      </w:pPr>
      <w:r>
        <w:rPr>
          <w:rFonts w:ascii="Arial" w:cs="Arial" w:eastAsia="Arial" w:hAnsi="Arial"/>
          <w:b/>
          <w:bCs/>
          <w:color w:val="2E75B6"/>
          <w:sz w:val="28"/>
          <w:szCs w:val="28"/>
        </w:rPr>
        <w:t xml:space="preserve">7.2 reverse_lazy()</w:t>
      </w:r>
    </w:p>
    <w:p>
      <w:pPr>
        <w:spacing w:after="160"/>
      </w:pPr>
      <w:r>
        <w:rPr>
          <w:rFonts w:ascii="Courier New" w:cs="Courier New" w:eastAsia="Courier New" w:hAnsi="Courier New"/>
          <w:b/>
          <w:bCs/>
          <w:color w:val="C7511F"/>
          <w:sz w:val="20"/>
          <w:szCs w:val="20"/>
        </w:rPr>
        <w:t xml:space="preserve"> reverse_lazy() </w:t>
      </w:r>
      <w:r>
        <w:rPr>
          <w:rFonts w:ascii="Arial" w:cs="Arial" w:eastAsia="Arial" w:hAnsi="Arial"/>
          <w:color w:val="1F1F1F"/>
          <w:sz w:val="22"/>
          <w:szCs w:val="22"/>
        </w:rPr>
        <w:t xml:space="preserve"> evaluates only when the URL is actually needed — essential at module import time, such as in class-based view attributes that are evaluated before the URLconf is loaded.</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from django.urls import reverse_lazy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django.views.generic.edit import DeleteView</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.models import Article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class ArticleDeleteView(DeleteView):</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model = Article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If you used reverse() here, Django would raise an error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because URLconf is not yet loaded at class definition time</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success_url = reverse_lazy('articles:list')</w:t>
      </w:r>
    </w:p>
    <w:p>
      <w:pPr>
        <w:pStyle w:val="Heading2"/>
        <w:spacing w:after="120" w:before="320"/>
      </w:pPr>
      <w:r>
        <w:rPr>
          <w:rFonts w:ascii="Arial" w:cs="Arial" w:eastAsia="Arial" w:hAnsi="Arial"/>
          <w:b/>
          <w:bCs/>
          <w:color w:val="2E75B6"/>
          <w:sz w:val="28"/>
          <w:szCs w:val="28"/>
        </w:rPr>
        <w:t xml:space="preserve">7.3 {% url %} Template Tag</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Basic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&lt;a href="{% url 'home' %}"&gt;Home&lt;/a&gt;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With positional arg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&lt;a href="{% url 'article-detail' article.pk %}"&gt;Read&lt;/a&gt;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With keyword arg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&lt;a href="{% url 'blog:post-detail' slug=post.slug %}"&gt;Post&lt;/a&gt;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Store in variable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url 'products:detail' pk=product.pk as product_url %}</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if product_url %}&lt;a href="{{ product_url }}"&gt;{{ product.name }}&lt;/a&gt;{% endif %}</w:t>
      </w:r>
    </w:p>
    <w:p>
      <w:pPr>
        <w:pStyle w:val="Heading2"/>
        <w:spacing w:after="120" w:before="320"/>
      </w:pPr>
      <w:r>
        <w:rPr>
          <w:rFonts w:ascii="Arial" w:cs="Arial" w:eastAsia="Arial" w:hAnsi="Arial"/>
          <w:b/>
          <w:bCs/>
          <w:color w:val="2E75B6"/>
          <w:sz w:val="28"/>
          <w:szCs w:val="28"/>
        </w:rPr>
        <w:t xml:space="preserve">7.4 NoReverseMatch Debugging Checklist</w:t>
      </w:r>
    </w:p>
    <w:p>
      <w:pPr>
        <w:pStyle w:val="ListParagraph"/>
        <w:numPr>
          <w:ilvl w:val="0"/>
          <w:numId w:val="3"/>
        </w:numPr>
        <w:spacing w:after="80"/>
      </w:pPr>
      <w:r>
        <w:rPr>
          <w:rFonts w:ascii="Arial" w:cs="Arial" w:eastAsia="Arial" w:hAnsi="Arial"/>
          <w:color w:val="1F1F1F"/>
          <w:sz w:val="22"/>
          <w:szCs w:val="22"/>
        </w:rPr>
        <w:t xml:space="preserve">Confirm the URL name is spelled correctly and is unique within its namespace.</w:t>
      </w:r>
    </w:p>
    <w:p>
      <w:pPr>
        <w:pStyle w:val="ListParagraph"/>
        <w:numPr>
          <w:ilvl w:val="0"/>
          <w:numId w:val="3"/>
        </w:numPr>
        <w:spacing w:after="80"/>
      </w:pPr>
      <w:r>
        <w:rPr>
          <w:rFonts w:ascii="Arial" w:cs="Arial" w:eastAsia="Arial" w:hAnsi="Arial"/>
          <w:color w:val="1F1F1F"/>
          <w:sz w:val="22"/>
          <w:szCs w:val="22"/>
        </w:rPr>
        <w:t xml:space="preserve">Ensure the app's URLconf is included in the project URLconf.</w:t>
      </w:r>
    </w:p>
    <w:p>
      <w:pPr>
        <w:pStyle w:val="ListParagraph"/>
        <w:numPr>
          <w:ilvl w:val="0"/>
          <w:numId w:val="3"/>
        </w:numPr>
        <w:spacing w:after="80"/>
      </w:pPr>
      <w:r>
        <w:rPr>
          <w:rFonts w:ascii="Arial" w:cs="Arial" w:eastAsia="Arial" w:hAnsi="Arial"/>
          <w:color w:val="1F1F1F"/>
          <w:sz w:val="22"/>
          <w:szCs w:val="22"/>
        </w:rPr>
        <w:t xml:space="preserve">Check that app_name is set if a namespace is used in include().</w:t>
      </w:r>
    </w:p>
    <w:p>
      <w:pPr>
        <w:pStyle w:val="ListParagraph"/>
        <w:numPr>
          <w:ilvl w:val="0"/>
          <w:numId w:val="3"/>
        </w:numPr>
        <w:spacing w:after="80"/>
      </w:pPr>
      <w:r>
        <w:rPr>
          <w:rFonts w:ascii="Arial" w:cs="Arial" w:eastAsia="Arial" w:hAnsi="Arial"/>
          <w:color w:val="1F1F1F"/>
          <w:sz w:val="22"/>
          <w:szCs w:val="22"/>
        </w:rPr>
        <w:t xml:space="preserve">Verify the number and types of arguments match the URL pattern converters.</w:t>
      </w:r>
    </w:p>
    <w:p>
      <w:pPr>
        <w:pStyle w:val="ListParagraph"/>
        <w:numPr>
          <w:ilvl w:val="0"/>
          <w:numId w:val="3"/>
        </w:numPr>
        <w:spacing w:after="80"/>
      </w:pPr>
      <w:r>
        <w:rPr>
          <w:rFonts w:ascii="Arial" w:cs="Arial" w:eastAsia="Arial" w:hAnsi="Arial"/>
          <w:color w:val="1F1F1F"/>
          <w:sz w:val="22"/>
          <w:szCs w:val="22"/>
        </w:rPr>
        <w:t xml:space="preserve">Confirm converters produce the correct to_url() output for the values passed.</w:t>
      </w:r>
    </w:p>
    <w:p>
      <w:r>
        <w:t xml:space="preserve"/>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8. Routing Class-Based Views</w:t>
      </w:r>
    </w:p>
    <w:p>
      <w:pPr>
        <w:spacing w:after="160"/>
      </w:pPr>
      <w:r>
        <w:rPr>
          <w:rFonts w:ascii="Arial" w:cs="Arial" w:eastAsia="Arial" w:hAnsi="Arial"/>
          <w:color w:val="1F1F1F"/>
          <w:sz w:val="22"/>
          <w:szCs w:val="22"/>
        </w:rPr>
        <w:t xml:space="preserve">Class-Based Views (CBVs) are connected to URL patterns using the .as_view() class method, which returns a standard callable. .as_view() accepts keyword arguments that override the corresponding class attributes.</w:t>
      </w:r>
    </w:p>
    <w:p>
      <w:pPr>
        <w:pStyle w:val="Heading2"/>
        <w:spacing w:after="120" w:before="320"/>
      </w:pPr>
      <w:r>
        <w:rPr>
          <w:rFonts w:ascii="Arial" w:cs="Arial" w:eastAsia="Arial" w:hAnsi="Arial"/>
          <w:b/>
          <w:bCs/>
          <w:color w:val="2E75B6"/>
          <w:sz w:val="28"/>
          <w:szCs w:val="28"/>
        </w:rPr>
        <w:t xml:space="preserve">8.1 as_view() Pattern</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views.py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django.views import View</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django.views.generic import ListView, DetailView, CreateView</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.models import Product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class ProductListView(ListView):</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model = Product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template_name = 'products/list.html'</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context_object_name = 'products'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paginate_by = 20</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class ProductDetailView(DetailView):</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model = Product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template_name = 'products/detail.html'</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urls.py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django.urls import path</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.views import ProductListView, ProductDetailView</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 ProductListView.as_view(), name='list'),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path('&lt;int:pk&gt;/', ProductDetailView.as_view(), name='detail'),</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Override class attribute at routing time: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path('featured/', ProductListView.as_view(queryset=Product.featured.all(),</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paginate_by=6), name='featured'),</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w:t>
      </w:r>
    </w:p>
    <w:p>
      <w:pPr>
        <w:pStyle w:val="Heading2"/>
        <w:spacing w:after="120" w:before="320"/>
      </w:pPr>
      <w:r>
        <w:rPr>
          <w:rFonts w:ascii="Arial" w:cs="Arial" w:eastAsia="Arial" w:hAnsi="Arial"/>
          <w:b/>
          <w:bCs/>
          <w:color w:val="2E75B6"/>
          <w:sz w:val="28"/>
          <w:szCs w:val="28"/>
        </w:rPr>
        <w:t xml:space="preserve">8.2 Mixin-Based View Routing</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from django.contrib.auth.mixins import LoginRequiredMixin, PermissionRequiredMixin</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django.views.generic import CreateView</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.models import Article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class ArticleCreateView(LoginRequiredMixin, PermissionRequiredMixin, CreateView):</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model = Article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fields = ['title', 'body', 'tags']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permission_required = 'articles.add_article'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login_url = '/accounts/login/'</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success_url = '/articles/'</w:t>
      </w:r>
    </w:p>
    <w:p>
      <w:pPr>
        <w:pStyle w:val="Heading2"/>
        <w:spacing w:after="120" w:before="320"/>
      </w:pPr>
      <w:r>
        <w:rPr>
          <w:rFonts w:ascii="Arial" w:cs="Arial" w:eastAsia="Arial" w:hAnsi="Arial"/>
          <w:b/>
          <w:bCs/>
          <w:color w:val="2E75B6"/>
          <w:sz w:val="28"/>
          <w:szCs w:val="28"/>
        </w:rPr>
        <w:t xml:space="preserve">8.3 Generic CBVs and Their URL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Generic View</w:t>
            </w:r>
          </w:p>
        </w:tc>
        <w:tc>
          <w:tcPr>
            <w:tcW w:type="dxa" w:w="40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URL Pattern</w:t>
            </w:r>
          </w:p>
        </w:tc>
        <w:tc>
          <w:tcPr>
            <w:tcW w:type="dxa" w:w="296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HTTP Methods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ListView</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path('items/', ItemListView.as_view())</w:t>
            </w:r>
          </w:p>
        </w:tc>
        <w:tc>
          <w:tcPr>
            <w:tcW w:type="dxa" w:w="2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GET</w:t>
            </w:r>
          </w:p>
        </w:tc>
      </w:tr>
      <w:tr>
        <w:tc>
          <w:tcPr>
            <w:tcW w:type="dxa" w:w="24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DetailView</w:t>
            </w:r>
          </w:p>
        </w:tc>
        <w:tc>
          <w:tcPr>
            <w:tcW w:type="dxa" w:w="40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path('items/&lt;int:pk&gt;/', ItemDetailView.as_view())</w:t>
            </w:r>
          </w:p>
        </w:tc>
        <w:tc>
          <w:tcPr>
            <w:tcW w:type="dxa" w:w="29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GET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CreateView</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path('items/new/', ItemCreateView.as_view())</w:t>
            </w:r>
          </w:p>
        </w:tc>
        <w:tc>
          <w:tcPr>
            <w:tcW w:type="dxa" w:w="2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GET, POST</w:t>
            </w:r>
          </w:p>
        </w:tc>
      </w:tr>
      <w:tr>
        <w:tc>
          <w:tcPr>
            <w:tcW w:type="dxa" w:w="24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UpdateView</w:t>
            </w:r>
          </w:p>
        </w:tc>
        <w:tc>
          <w:tcPr>
            <w:tcW w:type="dxa" w:w="40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path('items/&lt;int:pk&gt;/edit/', ItemUpdateView.as_view())</w:t>
            </w:r>
          </w:p>
        </w:tc>
        <w:tc>
          <w:tcPr>
            <w:tcW w:type="dxa" w:w="29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GET, POST, PUT, PATCH</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DeleteView</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path('items/&lt;int:pk&gt;/delete/', ItemDeleteView.as_view())</w:t>
            </w:r>
          </w:p>
        </w:tc>
        <w:tc>
          <w:tcPr>
            <w:tcW w:type="dxa" w:w="2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GET, POST</w:t>
            </w:r>
          </w:p>
        </w:tc>
      </w:tr>
      <w:tr>
        <w:tc>
          <w:tcPr>
            <w:tcW w:type="dxa" w:w="24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ArchiveIndexView</w:t>
            </w:r>
          </w:p>
        </w:tc>
        <w:tc>
          <w:tcPr>
            <w:tcW w:type="dxa" w:w="40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path('archive/', ItemArchiveView.as_view())</w:t>
            </w:r>
          </w:p>
        </w:tc>
        <w:tc>
          <w:tcPr>
            <w:tcW w:type="dxa" w:w="29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GET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YearArchiveView</w:t>
            </w:r>
          </w:p>
        </w:tc>
        <w:tc>
          <w:tcPr>
            <w:tcW w:type="dxa" w:w="4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path('archive/&lt;int:year&gt;/', YearView.as_view())</w:t>
            </w:r>
          </w:p>
        </w:tc>
        <w:tc>
          <w:tcPr>
            <w:tcW w:type="dxa" w:w="2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GET</w:t>
            </w:r>
          </w:p>
        </w:tc>
      </w:tr>
      <w:tr>
        <w:tc>
          <w:tcPr>
            <w:tcW w:type="dxa" w:w="24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RedirectView</w:t>
            </w:r>
          </w:p>
        </w:tc>
        <w:tc>
          <w:tcPr>
            <w:tcW w:type="dxa" w:w="40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path('old/', RedirectView.as_view(url='/new/'))</w:t>
            </w:r>
          </w:p>
        </w:tc>
        <w:tc>
          <w:tcPr>
            <w:tcW w:type="dxa" w:w="29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GET</w:t>
            </w:r>
          </w:p>
        </w:tc>
      </w:tr>
    </w:tbl>
    <w:p>
      <w:r>
        <w:t xml:space="preserve"/>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9. Capturing and Using URL Parameters</w:t>
      </w:r>
    </w:p>
    <w:p>
      <w:pPr>
        <w:pStyle w:val="Heading2"/>
        <w:spacing w:after="120" w:before="320"/>
      </w:pPr>
      <w:r>
        <w:rPr>
          <w:rFonts w:ascii="Arial" w:cs="Arial" w:eastAsia="Arial" w:hAnsi="Arial"/>
          <w:b/>
          <w:bCs/>
          <w:color w:val="2E75B6"/>
          <w:sz w:val="28"/>
          <w:szCs w:val="28"/>
        </w:rPr>
        <w:t xml:space="preserve">9.1 Path Parameters in FBVs</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urls.py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path('articles/&lt;int:pk&gt;/&lt;slug:slug&gt;/', views.article_detail, name='article-detail'),</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views.py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def article_detail(request, pk: int, slug: str):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article = get_object_or_404(Article, pk=pk, slug=slug)</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return render(request, 'articles/detail.html', {'article': article})</w:t>
      </w:r>
    </w:p>
    <w:p>
      <w:pPr>
        <w:pStyle w:val="Heading2"/>
        <w:spacing w:after="120" w:before="320"/>
      </w:pPr>
      <w:r>
        <w:rPr>
          <w:rFonts w:ascii="Arial" w:cs="Arial" w:eastAsia="Arial" w:hAnsi="Arial"/>
          <w:b/>
          <w:bCs/>
          <w:color w:val="2E75B6"/>
          <w:sz w:val="28"/>
          <w:szCs w:val="28"/>
        </w:rPr>
        <w:t xml:space="preserve">9.2 Path Parameters in CBVs</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class ArticleDetailView(DetailView):</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model = Article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get_object(self):</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self.kwargs contains URL captures as a dict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return get_object_or_404(</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Article,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pk=self.kwargs['pk'],</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slug=self.kwargs['slug'],</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w:t>
      </w:r>
    </w:p>
    <w:p>
      <w:pPr>
        <w:pStyle w:val="Heading2"/>
        <w:spacing w:after="120" w:before="320"/>
      </w:pPr>
      <w:r>
        <w:rPr>
          <w:rFonts w:ascii="Arial" w:cs="Arial" w:eastAsia="Arial" w:hAnsi="Arial"/>
          <w:b/>
          <w:bCs/>
          <w:color w:val="2E75B6"/>
          <w:sz w:val="28"/>
          <w:szCs w:val="28"/>
        </w:rPr>
        <w:t xml:space="preserve">9.3 Query String Parameters</w:t>
      </w:r>
    </w:p>
    <w:p>
      <w:pPr>
        <w:spacing w:after="160"/>
      </w:pPr>
      <w:r>
        <w:rPr>
          <w:rFonts w:ascii="Arial" w:cs="Arial" w:eastAsia="Arial" w:hAnsi="Arial"/>
          <w:color w:val="1F1F1F"/>
          <w:sz w:val="22"/>
          <w:szCs w:val="22"/>
        </w:rPr>
        <w:t xml:space="preserve">Query strings (?key=value) are NOT part of URL routing. They are accessed through request.GET.</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def product_search(request):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query  = request.GET.get('q', '')         # /search/?q=widget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page   = request.GET.get('page', 1)       # /search/?page=2</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sort   = request.GET.get('sort', 'name')  # /search/?sort=price</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 ...</w:t>
      </w:r>
    </w:p>
    <w:p>
      <w:pPr>
        <w:pStyle w:val="Heading2"/>
        <w:spacing w:after="120" w:before="320"/>
      </w:pPr>
      <w:r>
        <w:rPr>
          <w:rFonts w:ascii="Arial" w:cs="Arial" w:eastAsia="Arial" w:hAnsi="Arial"/>
          <w:b/>
          <w:bCs/>
          <w:color w:val="2E75B6"/>
          <w:sz w:val="28"/>
          <w:szCs w:val="28"/>
        </w:rPr>
        <w:t xml:space="preserve">9.4 Extra kwargs from URLconf</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urls.py – passing static data to a view</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path('about/', views.static_page, kwargs={'page': 'about'}, name='about'),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path('faq/',   views.static_page, kwargs={'page': 'faq'},   name='faq'),</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views.py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def static_page(request, page: str):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template = f'pages/{page}.html'</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return render(request, template)</w:t>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10. Multiple URLconfs and ROOT_URLCONF</w:t>
      </w:r>
    </w:p>
    <w:p>
      <w:pPr>
        <w:pStyle w:val="Heading2"/>
        <w:spacing w:after="120" w:before="320"/>
      </w:pPr>
      <w:r>
        <w:rPr>
          <w:rFonts w:ascii="Arial" w:cs="Arial" w:eastAsia="Arial" w:hAnsi="Arial"/>
          <w:b/>
          <w:bCs/>
          <w:color w:val="2E75B6"/>
          <w:sz w:val="28"/>
          <w:szCs w:val="28"/>
        </w:rPr>
        <w:t xml:space="preserve">10.1 ROOT_URLCONF Setting</w:t>
      </w:r>
    </w:p>
    <w:p>
      <w:pPr>
        <w:spacing w:after="160"/>
      </w:pPr>
      <w:r>
        <w:rPr>
          <w:rFonts w:ascii="Arial" w:cs="Arial" w:eastAsia="Arial" w:hAnsi="Arial"/>
          <w:color w:val="1F1F1F"/>
          <w:sz w:val="22"/>
          <w:szCs w:val="22"/>
        </w:rPr>
        <w:t xml:space="preserve">The </w:t>
      </w:r>
      <w:r>
        <w:rPr>
          <w:rFonts w:ascii="Courier New" w:cs="Courier New" w:eastAsia="Courier New" w:hAnsi="Courier New"/>
          <w:b/>
          <w:bCs/>
          <w:color w:val="C7511F"/>
          <w:sz w:val="20"/>
          <w:szCs w:val="20"/>
        </w:rPr>
        <w:t xml:space="preserve"> ROOT_URLCONF </w:t>
      </w:r>
      <w:r>
        <w:rPr>
          <w:rFonts w:ascii="Arial" w:cs="Arial" w:eastAsia="Arial" w:hAnsi="Arial"/>
          <w:color w:val="1F1F1F"/>
          <w:sz w:val="22"/>
          <w:szCs w:val="22"/>
        </w:rPr>
        <w:t xml:space="preserve"> setting in settings.py points to the project's main URLconf as a dotted Python module path. Django imports this module to load the master urlpatterns list.</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settings.py</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ROOT_URLCONF = 'myproject.urls'</w:t>
      </w:r>
    </w:p>
    <w:p>
      <w:pPr>
        <w:pStyle w:val="Heading2"/>
        <w:spacing w:after="120" w:before="320"/>
      </w:pPr>
      <w:r>
        <w:rPr>
          <w:rFonts w:ascii="Arial" w:cs="Arial" w:eastAsia="Arial" w:hAnsi="Arial"/>
          <w:b/>
          <w:bCs/>
          <w:color w:val="2E75B6"/>
          <w:sz w:val="28"/>
          <w:szCs w:val="28"/>
        </w:rPr>
        <w:t xml:space="preserve">10.2 Per-Request URLconf Override</w:t>
      </w:r>
    </w:p>
    <w:p>
      <w:pPr>
        <w:spacing w:after="160"/>
      </w:pPr>
      <w:r>
        <w:rPr>
          <w:rFonts w:ascii="Arial" w:cs="Arial" w:eastAsia="Arial" w:hAnsi="Arial"/>
          <w:color w:val="1F1F1F"/>
          <w:sz w:val="22"/>
          <w:szCs w:val="22"/>
        </w:rPr>
        <w:t xml:space="preserve">You can override the URLconf for a single request by setting </w:t>
      </w:r>
      <w:r>
        <w:rPr>
          <w:rFonts w:ascii="Courier New" w:cs="Courier New" w:eastAsia="Courier New" w:hAnsi="Courier New"/>
          <w:b/>
          <w:bCs/>
          <w:color w:val="C7511F"/>
          <w:sz w:val="20"/>
          <w:szCs w:val="20"/>
        </w:rPr>
        <w:t xml:space="preserve"> request.urlconf </w:t>
      </w:r>
      <w:r>
        <w:rPr>
          <w:rFonts w:ascii="Arial" w:cs="Arial" w:eastAsia="Arial" w:hAnsi="Arial"/>
          <w:color w:val="1F1F1F"/>
          <w:sz w:val="22"/>
          <w:szCs w:val="22"/>
        </w:rPr>
        <w:t xml:space="preserve"> in middleware. This enables multi-tenant architectures where different subdomains use different routing trees.</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middleware.py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class SubdomainURLConfMiddleware: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__init__(self, get_response):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self.get_response = get_response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__call__(self, request):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host = request.get_host().split('.')[0]</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if host == 'api':</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request.urlconf = 'myproject.api_urls'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elif host == 'admin':</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request.urlconf = 'myproject.admin_urls'</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return self.get_response(request)</w:t>
      </w:r>
    </w:p>
    <w:p>
      <w:pPr>
        <w:pStyle w:val="Heading2"/>
        <w:spacing w:after="120" w:before="320"/>
      </w:pPr>
      <w:r>
        <w:rPr>
          <w:rFonts w:ascii="Arial" w:cs="Arial" w:eastAsia="Arial" w:hAnsi="Arial"/>
          <w:b/>
          <w:bCs/>
          <w:color w:val="2E75B6"/>
          <w:sz w:val="28"/>
          <w:szCs w:val="28"/>
        </w:rPr>
        <w:t xml:space="preserve">10.3 APPEND_SLASH Behaviour</w:t>
      </w:r>
    </w:p>
    <w:p>
      <w:pPr>
        <w:spacing w:after="160"/>
      </w:pPr>
      <w:r>
        <w:rPr>
          <w:rFonts w:ascii="Arial" w:cs="Arial" w:eastAsia="Arial" w:hAnsi="Arial"/>
          <w:color w:val="1F1F1F"/>
          <w:sz w:val="22"/>
          <w:szCs w:val="22"/>
        </w:rPr>
        <w:t xml:space="preserve">When </w:t>
      </w:r>
      <w:r>
        <w:rPr>
          <w:rFonts w:ascii="Courier New" w:cs="Courier New" w:eastAsia="Courier New" w:hAnsi="Courier New"/>
          <w:b/>
          <w:bCs/>
          <w:color w:val="C7511F"/>
          <w:sz w:val="20"/>
          <w:szCs w:val="20"/>
        </w:rPr>
        <w:t xml:space="preserve"> APPEND_SLASH = True </w:t>
      </w:r>
      <w:r>
        <w:rPr>
          <w:rFonts w:ascii="Arial" w:cs="Arial" w:eastAsia="Arial" w:hAnsi="Arial"/>
          <w:color w:val="1F1F1F"/>
          <w:sz w:val="22"/>
          <w:szCs w:val="22"/>
        </w:rPr>
        <w:t xml:space="preserve"> (the default), Django redirects URLs that fail to match and lack a trailing slash to the same URL with a slash appended. This requires </w:t>
      </w:r>
      <w:r>
        <w:rPr>
          <w:rFonts w:ascii="Courier New" w:cs="Courier New" w:eastAsia="Courier New" w:hAnsi="Courier New"/>
          <w:b/>
          <w:bCs/>
          <w:color w:val="C7511F"/>
          <w:sz w:val="20"/>
          <w:szCs w:val="20"/>
        </w:rPr>
        <w:t xml:space="preserve"> CommonMiddleware </w:t>
      </w:r>
      <w:r>
        <w:rPr>
          <w:rFonts w:ascii="Arial" w:cs="Arial" w:eastAsia="Arial" w:hAnsi="Arial"/>
          <w:color w:val="1F1F1F"/>
          <w:sz w:val="22"/>
          <w:szCs w:val="22"/>
        </w:rPr>
        <w:t xml:space="preserve"> in MIDDLEWARE.</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settings.py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APPEND_SLASH = True    # default – /products → /products/</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APPEND_SLASH = False   # disable – useful for APIs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BF2FA" w:sz="4"/>
              <w:left w:val="single" w:color="EBF2FA" w:sz="12"/>
              <w:bottom w:val="single" w:color="EBF2FA" w:sz="4"/>
              <w:right w:val="single" w:color="EBF2FA" w:sz="4"/>
            </w:tcBorders>
            <w:shd w:fill="FFF8E1" w:val="clear"/>
            <w:tcMar>
              <w:top w:type="dxa" w:w="100"/>
              <w:left w:type="dxa" w:w="200"/>
              <w:bottom w:type="dxa" w:w="100"/>
              <w:right w:type="dxa" w:w="120"/>
            </w:tcMar>
          </w:tcPr>
          <w:p>
            <w:r>
              <w:rPr>
                <w:rFonts w:ascii="Arial" w:cs="Arial" w:eastAsia="Arial" w:hAnsi="Arial"/>
                <w:b/>
                <w:bCs/>
                <w:color w:val="EBF2FA"/>
                <w:sz w:val="20"/>
                <w:szCs w:val="20"/>
              </w:rPr>
              <w:t xml:space="preserve">⚠️ API TIP:  </w:t>
            </w:r>
            <w:r>
              <w:rPr>
                <w:rFonts w:ascii="Arial" w:cs="Arial" w:eastAsia="Arial" w:hAnsi="Arial"/>
                <w:color w:val="1F1F1F"/>
                <w:sz w:val="20"/>
                <w:szCs w:val="20"/>
              </w:rPr>
              <w:t xml:space="preserve">For RESTful APIs, set APPEND_SLASH = False and enforce consistent trailing-slash behaviour via API versioning conventions. This prevents unexpected 301 redirects in API clients that do not follow redirects automatically.</w:t>
            </w:r>
          </w:p>
        </w:tc>
      </w:tr>
    </w:tbl>
    <w:p>
      <w:r>
        <w:t xml:space="preserve"/>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11. Error Handlers</w:t>
      </w:r>
    </w:p>
    <w:p>
      <w:pPr>
        <w:spacing w:after="160"/>
      </w:pPr>
      <w:r>
        <w:rPr>
          <w:rFonts w:ascii="Arial" w:cs="Arial" w:eastAsia="Arial" w:hAnsi="Arial"/>
          <w:color w:val="1F1F1F"/>
          <w:sz w:val="22"/>
          <w:szCs w:val="22"/>
        </w:rPr>
        <w:t xml:space="preserve">Django provides four customisable HTTP error handlers. They are defined in the ROOT_URLCONF module as module-level variables, not inside urlpatterns.</w:t>
      </w:r>
    </w:p>
    <w:p>
      <w:pPr>
        <w:pStyle w:val="Heading2"/>
        <w:spacing w:after="120" w:before="320"/>
      </w:pPr>
      <w:r>
        <w:rPr>
          <w:rFonts w:ascii="Arial" w:cs="Arial" w:eastAsia="Arial" w:hAnsi="Arial"/>
          <w:b/>
          <w:bCs/>
          <w:color w:val="2E75B6"/>
          <w:sz w:val="28"/>
          <w:szCs w:val="28"/>
        </w:rPr>
        <w:t xml:space="preserve">11.1 Defining Custom Error Handlers</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project/urls.py (ROOT_URLCONF only)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django.conf.urls import handler400, handler403, handler404, handler500</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myapp.views import errors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handler400 = errors.bad_request          # 400 Bad Request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handler403 = errors.permission_denied    # 403 Forbidden</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handler404 = errors.page_not_found       # 404 Not Found</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handler500 = errors.server_error         # 500 Internal Server Error</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myapp/views/errors.py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django.shortcuts import render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def bad_request(request, exception):</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return render(request, '400.html', status=400)</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def permission_denied(request, exception):</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return render(request, '403.html', status=403)</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def page_not_found(request, exception):</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return render(request, '404.html', status=404)</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def server_error(request):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Note: no 'exception' parameter for 500</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return render(request, '500.html', status=500)</w:t>
      </w:r>
    </w:p>
    <w:p>
      <w:pPr>
        <w:pStyle w:val="Heading2"/>
        <w:spacing w:after="120" w:before="320"/>
      </w:pPr>
      <w:r>
        <w:rPr>
          <w:rFonts w:ascii="Arial" w:cs="Arial" w:eastAsia="Arial" w:hAnsi="Arial"/>
          <w:b/>
          <w:bCs/>
          <w:color w:val="2E75B6"/>
          <w:sz w:val="28"/>
          <w:szCs w:val="28"/>
        </w:rPr>
        <w:t xml:space="preserve">11.2 Triggering Error Responses Programmatically</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from django.core.exceptions import PermissionDenied, SuspiciousOperation</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django.http import Http404</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Raise 404</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raise Http404('Article matching query does not exist.')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Shortcut using get_object_or_404</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django.shortcuts import get_object_or_404</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obj = get_object_or_404(Article, pk=pk)</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Raise 403</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raise PermissionDenied</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Raise 400</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raise SuspiciousOperation('Invalid parameter combination.')</w:t>
      </w:r>
    </w:p>
    <w:p>
      <w:pPr>
        <w:pStyle w:val="Heading2"/>
        <w:spacing w:after="120" w:before="320"/>
      </w:pPr>
      <w:r>
        <w:rPr>
          <w:rFonts w:ascii="Arial" w:cs="Arial" w:eastAsia="Arial" w:hAnsi="Arial"/>
          <w:b/>
          <w:bCs/>
          <w:color w:val="2E75B6"/>
          <w:sz w:val="28"/>
          <w:szCs w:val="28"/>
        </w:rPr>
        <w:t xml:space="preserve">11.3 DEBUG Mode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DEBUG Setting</w:t>
            </w:r>
          </w:p>
        </w:tc>
        <w:tc>
          <w:tcPr>
            <w:tcW w:type="dxa" w:w="686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Behaviour on Error</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DEBUG = True</w:t>
            </w:r>
          </w:p>
        </w:tc>
        <w:tc>
          <w:tcPr>
            <w:tcW w:type="dxa" w:w="68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Django displays its built-in technical error page with full traceback. Custom handlers are NOT invoked.</w:t>
            </w:r>
          </w:p>
        </w:tc>
      </w:tr>
      <w:tr>
        <w:tc>
          <w:tcPr>
            <w:tcW w:type="dxa" w:w="25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DEBUG = False</w:t>
            </w:r>
          </w:p>
        </w:tc>
        <w:tc>
          <w:tcPr>
            <w:tcW w:type="dxa" w:w="68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Custom handler views are invoked. ALLOWED_HOSTS must be correctly configured.</w:t>
            </w:r>
          </w:p>
        </w:tc>
      </w:tr>
    </w:tbl>
    <w:p>
      <w:r>
        <w:t xml:space="preserve"/>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12. Static Files and Media Files Routing</w:t>
      </w:r>
    </w:p>
    <w:p>
      <w:pPr>
        <w:pStyle w:val="Heading2"/>
        <w:spacing w:after="120" w:before="320"/>
      </w:pPr>
      <w:r>
        <w:rPr>
          <w:rFonts w:ascii="Arial" w:cs="Arial" w:eastAsia="Arial" w:hAnsi="Arial"/>
          <w:b/>
          <w:bCs/>
          <w:color w:val="2E75B6"/>
          <w:sz w:val="28"/>
          <w:szCs w:val="28"/>
        </w:rPr>
        <w:t xml:space="preserve">12.1 Development Routing</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project/urls.py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django.conf import settings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django.conf.urls.static import static</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 your URL patterns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if settings.DEBUG:</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Serve static files (collected by collectstatic)</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urlpatterns += static(settings.STATIC_URL,</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document_root=settings.STATIC_ROOT)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Serve user-uploaded media</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urlpatterns += static(settings.MEDIA_URL,</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document_root=settings.MEDIA_ROOT)</w:t>
      </w:r>
    </w:p>
    <w:p>
      <w:pPr>
        <w:pStyle w:val="Heading2"/>
        <w:spacing w:after="120" w:before="320"/>
      </w:pPr>
      <w:r>
        <w:rPr>
          <w:rFonts w:ascii="Arial" w:cs="Arial" w:eastAsia="Arial" w:hAnsi="Arial"/>
          <w:b/>
          <w:bCs/>
          <w:color w:val="2E75B6"/>
          <w:sz w:val="28"/>
          <w:szCs w:val="28"/>
        </w:rPr>
        <w:t xml:space="preserve">12.2 Production: Offload to Web Server</w:t>
      </w:r>
    </w:p>
    <w:p>
      <w:pPr>
        <w:spacing w:after="160"/>
      </w:pPr>
      <w:r>
        <w:rPr>
          <w:rFonts w:ascii="Arial" w:cs="Arial" w:eastAsia="Arial" w:hAnsi="Arial"/>
          <w:color w:val="1F1F1F"/>
          <w:sz w:val="22"/>
          <w:szCs w:val="22"/>
        </w:rPr>
        <w:t xml:space="preserve">In production, NEVER serve static or media files through Django. Configure your web server (Nginx/Apache) or CDN directly.</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nginx.conf snippet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location /static/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alias /var/www/myproject/static/;</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expires 1y;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add_header Cache-Control 'public, immutable';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location /media/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alias /var/www/myproject/media/;</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w:t>
      </w:r>
    </w:p>
    <w:p>
      <w:r>
        <w:t xml:space="preserve"/>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13. Django REST Framework Routers</w:t>
      </w:r>
    </w:p>
    <w:p>
      <w:pPr>
        <w:spacing w:after="160"/>
      </w:pPr>
      <w:r>
        <w:rPr>
          <w:rFonts w:ascii="Arial" w:cs="Arial" w:eastAsia="Arial" w:hAnsi="Arial"/>
          <w:color w:val="1F1F1F"/>
          <w:sz w:val="22"/>
          <w:szCs w:val="22"/>
        </w:rPr>
        <w:t xml:space="preserve">DRF Routers automatically generate URL patterns for ViewSets following RESTful conventions. They replace hand-written CRUD routes with a single router.register() call.</w:t>
      </w:r>
    </w:p>
    <w:p>
      <w:pPr>
        <w:pStyle w:val="Heading2"/>
        <w:spacing w:after="120" w:before="320"/>
      </w:pPr>
      <w:r>
        <w:rPr>
          <w:rFonts w:ascii="Arial" w:cs="Arial" w:eastAsia="Arial" w:hAnsi="Arial"/>
          <w:b/>
          <w:bCs/>
          <w:color w:val="2E75B6"/>
          <w:sz w:val="28"/>
          <w:szCs w:val="28"/>
        </w:rPr>
        <w:t xml:space="preserve">13.1 SimpleRouter vs DefaultRouter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2260"/>
      </w:tblGrid>
      <w:tr>
        <w:trPr>
          <w:tblHeader/>
        </w:trPr>
        <w:tc>
          <w:tcPr>
            <w:tcW w:type="dxa" w:w="36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5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SimpleRouter</w:t>
            </w:r>
          </w:p>
        </w:tc>
        <w:tc>
          <w:tcPr>
            <w:tcW w:type="dxa" w:w="226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DefaultRouter</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Auto-generates list/detail routes</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w:t>
            </w:r>
          </w:p>
        </w:tc>
        <w:tc>
          <w:tcPr>
            <w:tcW w:type="dxa" w:w="22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w:t>
            </w:r>
          </w:p>
        </w:tc>
      </w:tr>
      <w:tr>
        <w:tc>
          <w:tcPr>
            <w:tcW w:type="dxa" w:w="36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Supports nested prefixes</w:t>
            </w:r>
          </w:p>
        </w:tc>
        <w:tc>
          <w:tcPr>
            <w:tcW w:type="dxa" w:w="25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w:t>
            </w:r>
          </w:p>
        </w:tc>
        <w:tc>
          <w:tcPr>
            <w:tcW w:type="dxa" w:w="22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Adds API root endpoint ({prefix}/)</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w:t>
            </w:r>
          </w:p>
        </w:tc>
        <w:tc>
          <w:tcPr>
            <w:tcW w:type="dxa" w:w="22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w:t>
            </w:r>
          </w:p>
        </w:tc>
      </w:tr>
      <w:tr>
        <w:tc>
          <w:tcPr>
            <w:tcW w:type="dxa" w:w="36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Adds .json format suffixes</w:t>
            </w:r>
          </w:p>
        </w:tc>
        <w:tc>
          <w:tcPr>
            <w:tcW w:type="dxa" w:w="25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w:t>
            </w:r>
          </w:p>
        </w:tc>
        <w:tc>
          <w:tcPr>
            <w:tcW w:type="dxa" w:w="22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 (optional)</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Use case</w:t>
            </w:r>
          </w:p>
        </w:tc>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Internal APIs / minimal surface area</w:t>
            </w:r>
          </w:p>
        </w:tc>
        <w:tc>
          <w:tcPr>
            <w:tcW w:type="dxa" w:w="22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Public APIs / browsable API</w:t>
            </w:r>
          </w:p>
        </w:tc>
      </w:tr>
    </w:tbl>
    <w:p>
      <w:r>
        <w:t xml:space="preserve"/>
      </w:r>
    </w:p>
    <w:p>
      <w:pPr>
        <w:pStyle w:val="Heading2"/>
        <w:spacing w:after="120" w:before="320"/>
      </w:pPr>
      <w:r>
        <w:rPr>
          <w:rFonts w:ascii="Arial" w:cs="Arial" w:eastAsia="Arial" w:hAnsi="Arial"/>
          <w:b/>
          <w:bCs/>
          <w:color w:val="2E75B6"/>
          <w:sz w:val="28"/>
          <w:szCs w:val="28"/>
        </w:rPr>
        <w:t xml:space="preserve">13.2 SimpleRouter Usage</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api/urls.py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rest_framework.routers import SimpleRouter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.views import ProductViewSet, OrderViewSet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router = SimpleRouter()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router.register(r'products', ProductViewSet, basename='product')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router.register(r'orders',   OrderViewSet,   basename='order')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Generated routes: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GET  /products/           → list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POST /products/           → create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GET  /products/{pk}/      → retrieve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PUT  /products/{pk}/      → update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PATCH /products/{pk}/     → partial_update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DELETE /products/{pk}/    → destroy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urlpatterns = router.urls</w:t>
      </w:r>
    </w:p>
    <w:p>
      <w:pPr>
        <w:pStyle w:val="Heading2"/>
        <w:spacing w:after="120" w:before="320"/>
      </w:pPr>
      <w:r>
        <w:rPr>
          <w:rFonts w:ascii="Arial" w:cs="Arial" w:eastAsia="Arial" w:hAnsi="Arial"/>
          <w:b/>
          <w:bCs/>
          <w:color w:val="2E75B6"/>
          <w:sz w:val="28"/>
          <w:szCs w:val="28"/>
        </w:rPr>
        <w:t xml:space="preserve">13.3 DefaultRouter Usage</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from rest_framework.routers import DefaultRouter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router = DefaultRouter()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router.register(r'articles', ArticleViewSet)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Additionally generates: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GET /               → API root (lists all registered routes)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GET /articles.json  → format suffix for list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GET /articles/{pk}.json → format suffix for detail</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urlpatterns = router.urls</w:t>
      </w:r>
    </w:p>
    <w:p>
      <w:pPr>
        <w:pStyle w:val="Heading2"/>
        <w:spacing w:after="120" w:before="320"/>
      </w:pPr>
      <w:r>
        <w:rPr>
          <w:rFonts w:ascii="Arial" w:cs="Arial" w:eastAsia="Arial" w:hAnsi="Arial"/>
          <w:b/>
          <w:bCs/>
          <w:color w:val="2E75B6"/>
          <w:sz w:val="28"/>
          <w:szCs w:val="28"/>
        </w:rPr>
        <w:t xml:space="preserve">13.4 Custom Actions with @action</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from rest_framework.decorators import action</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rest_framework.response import Response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rest_framework.viewsets import ModelViewSet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class ProductViewSet(ModelViewSet):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queryset = Product.objects.all()</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serializer_class = ProductSerializer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Extra route: GET /products/{pk}/reviews/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@action(detail=True, methods=['get'], url_path='reviews')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reviews(self, request, pk=None):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product = self.get_object()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reviews = product.review_set.all()</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serializer = ReviewSerializer(reviews, many=True)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return Response(serializer.data)</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Extra route: POST /products/bulk-create/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@action(detail=False, methods=['post'], url_path='bulk-create')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bulk_create(self, request):</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w:t>
      </w:r>
    </w:p>
    <w:p>
      <w:pPr>
        <w:pStyle w:val="Heading2"/>
        <w:spacing w:after="120" w:before="320"/>
      </w:pPr>
      <w:r>
        <w:rPr>
          <w:rFonts w:ascii="Arial" w:cs="Arial" w:eastAsia="Arial" w:hAnsi="Arial"/>
          <w:b/>
          <w:bCs/>
          <w:color w:val="2E75B6"/>
          <w:sz w:val="28"/>
          <w:szCs w:val="28"/>
        </w:rPr>
        <w:t xml:space="preserve">13.5 Nested Routers (drf-nested-routers)</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pip install drf-nested-routers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rest_framework_nested import routers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parent_router = routers.DefaultRouter()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parent_router.register(r'products', ProductViewSet, basename='product')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child_router = routers.NestedSimpleRouter(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parent_router, r'products', lookup='product'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child_router.register(r'reviews', ReviewViewSet, basename='product-reviews')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Generates: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GET /products/                        → product list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GET /products/{product_pk}/reviews/   → review list for a product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GET /products/{product_pk}/reviews/{pk}/ → specific review</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urlpatterns = parent_router.urls + child_router.urls</w:t>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14. API Versioning Strategies</w:t>
      </w:r>
    </w:p>
    <w:p>
      <w:pPr>
        <w:spacing w:after="160"/>
      </w:pPr>
      <w:r>
        <w:rPr>
          <w:rFonts w:ascii="Arial" w:cs="Arial" w:eastAsia="Arial" w:hAnsi="Arial"/>
          <w:color w:val="1F1F1F"/>
          <w:sz w:val="22"/>
          <w:szCs w:val="22"/>
        </w:rPr>
        <w:t xml:space="preserve">URL-based versioning is the most explicit and broadly compatible approach. DRF also supports header-based and query-parameter-based versioning.</w:t>
      </w:r>
    </w:p>
    <w:p>
      <w:pPr>
        <w:pStyle w:val="Heading2"/>
        <w:spacing w:after="120" w:before="320"/>
      </w:pPr>
      <w:r>
        <w:rPr>
          <w:rFonts w:ascii="Arial" w:cs="Arial" w:eastAsia="Arial" w:hAnsi="Arial"/>
          <w:b/>
          <w:bCs/>
          <w:color w:val="2E75B6"/>
          <w:sz w:val="28"/>
          <w:szCs w:val="28"/>
        </w:rPr>
        <w:t xml:space="preserve">14.1 URL Path Versioning</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project/urls.py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path('api/v1/', include('api.v1.urls', namespace='api-v1')),</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path('api/v2/', include('api.v2.urls', namespace='api-v2')),</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w:t>
      </w:r>
    </w:p>
    <w:p>
      <w:pPr>
        <w:pStyle w:val="Heading2"/>
        <w:spacing w:after="120" w:before="320"/>
      </w:pPr>
      <w:r>
        <w:rPr>
          <w:rFonts w:ascii="Arial" w:cs="Arial" w:eastAsia="Arial" w:hAnsi="Arial"/>
          <w:b/>
          <w:bCs/>
          <w:color w:val="2E75B6"/>
          <w:sz w:val="28"/>
          <w:szCs w:val="28"/>
        </w:rPr>
        <w:t xml:space="preserve">14.2 DRF URLPathVersioning</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settings.py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REST_FRAMEWORK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'DEFAULT_VERSIONING_CLASS': 'rest_framework.versioning.URLPathVersioning',</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'DEFAULT_VERSION': 'v1',</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'ALLOWED_VERSIONS': ['v1', 'v2'],</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'VERSION_PARAM': 'version',</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urls.py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path('api/&lt;str:version&gt;/', include('api.urls')),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view.py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class ArticleView(APIView):</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get(self, request, *args, **kwargs):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version = request.version   # 'v1' or 'v2'</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if version == 'v2':</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serializer = ArticleV2Serializer(self.get_queryset(), many=True)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else: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serializer = ArticleSerializer(self.get_queryset(), many=True)</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return Response(serializer.data)</w:t>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15. Conditional and Dynamic URL Patterns</w:t>
      </w:r>
    </w:p>
    <w:p>
      <w:pPr>
        <w:pStyle w:val="Heading2"/>
        <w:spacing w:after="120" w:before="320"/>
      </w:pPr>
      <w:r>
        <w:rPr>
          <w:rFonts w:ascii="Arial" w:cs="Arial" w:eastAsia="Arial" w:hAnsi="Arial"/>
          <w:b/>
          <w:bCs/>
          <w:color w:val="2E75B6"/>
          <w:sz w:val="28"/>
          <w:szCs w:val="28"/>
        </w:rPr>
        <w:t xml:space="preserve">15.1 Environment-Conditional Routes</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import os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django.conf import settings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 include('core.urls')),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if settings.DEBUG:</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import debug_toolbar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path('__debug__/', include(debug_toolbar.urls)),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 urlpatterns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urlpatterns += static(settings.MEDIA_URL, document_root=settings.MEDIA_ROOT)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if os.environ.get('ENABLE_MAINTENANCE_MODE'):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re_path(r'^.*$', views.maintenance_mode),</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w:t>
      </w:r>
    </w:p>
    <w:p>
      <w:pPr>
        <w:pStyle w:val="Heading2"/>
        <w:spacing w:after="120" w:before="320"/>
      </w:pPr>
      <w:r>
        <w:rPr>
          <w:rFonts w:ascii="Arial" w:cs="Arial" w:eastAsia="Arial" w:hAnsi="Arial"/>
          <w:b/>
          <w:bCs/>
          <w:color w:val="2E75B6"/>
          <w:sz w:val="28"/>
          <w:szCs w:val="28"/>
        </w:rPr>
        <w:t xml:space="preserve">15.2 Feature-Flag-Driven Routes</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from django.conf import settings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urlpatterns = [path('', include('core.urls'))]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if getattr(settings, 'ENABLE_BETA_CHECKOUT', False):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path('checkout/', include('checkout_v2.urls', namespace='checkout')),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else: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path('checkout/', include('checkout.urls', namespace='checkout')),</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w:t>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16. Middleware and URL Routing Interaction</w:t>
      </w:r>
    </w:p>
    <w:p>
      <w:pPr>
        <w:spacing w:after="160"/>
      </w:pPr>
      <w:r>
        <w:rPr>
          <w:rFonts w:ascii="Arial" w:cs="Arial" w:eastAsia="Arial" w:hAnsi="Arial"/>
          <w:color w:val="1F1F1F"/>
          <w:sz w:val="22"/>
          <w:szCs w:val="22"/>
        </w:rPr>
        <w:t xml:space="preserve">Middleware wraps the URL dispatcher. Understanding the execution order is critical for authentication, logging, CORS, and rate limiting.</w:t>
      </w:r>
    </w:p>
    <w:p>
      <w:pPr>
        <w:pStyle w:val="Heading2"/>
        <w:spacing w:after="120" w:before="320"/>
      </w:pPr>
      <w:r>
        <w:rPr>
          <w:rFonts w:ascii="Arial" w:cs="Arial" w:eastAsia="Arial" w:hAnsi="Arial"/>
          <w:b/>
          <w:bCs/>
          <w:color w:val="2E75B6"/>
          <w:sz w:val="28"/>
          <w:szCs w:val="28"/>
        </w:rPr>
        <w:t xml:space="preserve">16.1 Request/Response Cycle with Middleware</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settings.py MIDDLEWARE list (order matters!)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MIDDLEWARE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'django.middleware.security.SecurityMiddleware',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'django.contrib.sessions.middleware.SessionMiddleware',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'django.middleware.common.CommonMiddleware',      # APPEND_SLASH</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'django.middleware.csrf.CsrfViewMiddleware',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'django.contrib.auth.middleware.AuthenticationMiddleware',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'django.contrib.messages.middleware.MessageMiddleware',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'django.middleware.clickjacking.XFrameOptionsMiddleware',</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w:t>
      </w:r>
    </w:p>
    <w:p>
      <w:pPr>
        <w:spacing w:after="160"/>
      </w:pPr>
      <w:r>
        <w:rPr>
          <w:rFonts w:ascii="Arial" w:cs="Arial" w:eastAsia="Arial" w:hAnsi="Arial"/>
          <w:color w:val="1F1F1F"/>
          <w:sz w:val="22"/>
          <w:szCs w:val="22"/>
        </w:rPr>
        <w:t xml:space="preserve">Request processing order: SecurityMiddleware → SessionMiddleware → CommonMiddleware → ... → View</w:t>
      </w:r>
    </w:p>
    <w:p>
      <w:pPr>
        <w:spacing w:after="160"/>
      </w:pPr>
      <w:r>
        <w:rPr>
          <w:rFonts w:ascii="Arial" w:cs="Arial" w:eastAsia="Arial" w:hAnsi="Arial"/>
          <w:color w:val="1F1F1F"/>
          <w:sz w:val="22"/>
          <w:szCs w:val="22"/>
        </w:rPr>
        <w:t xml:space="preserve">Response processing order: ... → CommonMiddleware → SessionMiddleware → SecurityMiddleware → Client</w:t>
      </w:r>
    </w:p>
    <w:p>
      <w:pPr>
        <w:pStyle w:val="Heading2"/>
        <w:spacing w:after="120" w:before="320"/>
      </w:pPr>
      <w:r>
        <w:rPr>
          <w:rFonts w:ascii="Arial" w:cs="Arial" w:eastAsia="Arial" w:hAnsi="Arial"/>
          <w:b/>
          <w:bCs/>
          <w:color w:val="2E75B6"/>
          <w:sz w:val="28"/>
          <w:szCs w:val="28"/>
        </w:rPr>
        <w:t xml:space="preserve">16.2 resolve() and ResolverMatch</w:t>
      </w:r>
    </w:p>
    <w:p>
      <w:pPr>
        <w:spacing w:after="160"/>
      </w:pPr>
      <w:r>
        <w:rPr>
          <w:rFonts w:ascii="Arial" w:cs="Arial" w:eastAsia="Arial" w:hAnsi="Arial"/>
          <w:color w:val="1F1F1F"/>
          <w:sz w:val="22"/>
          <w:szCs w:val="22"/>
        </w:rPr>
        <w:t xml:space="preserve">You can resolve any URL path to its view and arguments without making an HTTP request using django.urls.resolve(). This is useful in middleware and tests.</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from django.urls import resolve, Resolver404</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try: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match = resolve('/products/42/')</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print(match.func)        # &lt;function product_detail&gt;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print(match.args)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print(match.kwargs)      # {'pk': 42}</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print(match.url_name)    # 'detail'</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print(match.app_name)    # 'products'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print(match.namespace)   # 'products'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print(match.namespaces)  # ['products']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except Resolver404:</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print('URL not found')</w:t>
      </w:r>
    </w:p>
    <w:p>
      <w:r>
        <w:t xml:space="preserve"/>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17. Testing URL Routing</w:t>
      </w:r>
    </w:p>
    <w:p>
      <w:pPr>
        <w:spacing w:after="160"/>
      </w:pPr>
      <w:r>
        <w:rPr>
          <w:rFonts w:ascii="Arial" w:cs="Arial" w:eastAsia="Arial" w:hAnsi="Arial"/>
          <w:color w:val="1F1F1F"/>
          <w:sz w:val="22"/>
          <w:szCs w:val="22"/>
        </w:rPr>
        <w:t xml:space="preserve">URL routing bugs are best caught with unit and integration tests. Django provides tools that let you test URL resolution, view responses, and reverse URL generation independently.</w:t>
      </w:r>
    </w:p>
    <w:p>
      <w:pPr>
        <w:pStyle w:val="Heading2"/>
        <w:spacing w:after="120" w:before="320"/>
      </w:pPr>
      <w:r>
        <w:rPr>
          <w:rFonts w:ascii="Arial" w:cs="Arial" w:eastAsia="Arial" w:hAnsi="Arial"/>
          <w:b/>
          <w:bCs/>
          <w:color w:val="2E75B6"/>
          <w:sz w:val="28"/>
          <w:szCs w:val="28"/>
        </w:rPr>
        <w:t xml:space="preserve">17.1 Testing URL Resolution</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from django.test import SimpleTestCase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django.urls import reverse, resolve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products.views import ProductDetailView</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class ProductURLTests(SimpleTestCase):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test_product_list_url_resolves(self):</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url = reverse('products:list')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self.assertEqual(url, '/products/')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test_product_detail_url_resolves(self):</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url = reverse('products:detail', kwargs={'pk': 1})</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resolver = resolve(url)</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self.assertEqual(resolver.func.view_class, ProductDetailView)</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test_product_detail_reverse(self):</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url = reverse('products:detail', args=[42])</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self.assertEqual(url, '/products/42/')</w:t>
      </w:r>
    </w:p>
    <w:p>
      <w:pPr>
        <w:pStyle w:val="Heading2"/>
        <w:spacing w:after="120" w:before="320"/>
      </w:pPr>
      <w:r>
        <w:rPr>
          <w:rFonts w:ascii="Arial" w:cs="Arial" w:eastAsia="Arial" w:hAnsi="Arial"/>
          <w:b/>
          <w:bCs/>
          <w:color w:val="2E75B6"/>
          <w:sz w:val="28"/>
          <w:szCs w:val="28"/>
        </w:rPr>
        <w:t xml:space="preserve">17.2 Testing View Responses</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from django.test import TestCase, Client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django.contrib.auth.models import User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products.models import Product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class ProductViewTests(TestCase):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setUp(self):</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self.client = Client()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self.user = User.objects.create_user('testuser', password='secret')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self.product = Product.objects.create(name='Widget', price=9.99)</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test_product_list_200(self):</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response = self.client.get(reverse('products:list'))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self.assertEqual(response.status_code, 200)</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self.assertTemplateUsed(response, 'products/list.html')</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test_product_detail_404_on_missing(self):</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response = self.client.get(reverse('products:detail', args=[9999]))</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self.assertEqual(response.status_code, 404)</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test_create_requires_login(self):</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response = self.client.get(reverse('products:create'))</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self.assertRedirects(response, '/accounts/login/?next=/products/new/')</w:t>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18. Performance Optimisations and Best Practices</w:t>
      </w:r>
    </w:p>
    <w:p>
      <w:pPr>
        <w:pStyle w:val="Heading2"/>
        <w:spacing w:after="120" w:before="320"/>
      </w:pPr>
      <w:r>
        <w:rPr>
          <w:rFonts w:ascii="Arial" w:cs="Arial" w:eastAsia="Arial" w:hAnsi="Arial"/>
          <w:b/>
          <w:bCs/>
          <w:color w:val="2E75B6"/>
          <w:sz w:val="28"/>
          <w:szCs w:val="28"/>
        </w:rPr>
        <w:t xml:space="preserve">18.1 URL Pattern Performance</w:t>
      </w:r>
    </w:p>
    <w:p>
      <w:pPr>
        <w:spacing w:after="160"/>
      </w:pPr>
      <w:r>
        <w:rPr>
          <w:rFonts w:ascii="Arial" w:cs="Arial" w:eastAsia="Arial" w:hAnsi="Arial"/>
          <w:color w:val="1F1F1F"/>
          <w:sz w:val="22"/>
          <w:szCs w:val="22"/>
        </w:rPr>
        <w:t xml:space="preserve">Django compiles URL patterns into a regex list at startup (for re_path) or an efficient trie-like structure (for path). Performance considerations:</w:t>
      </w:r>
    </w:p>
    <w:p>
      <w:pPr>
        <w:pStyle w:val="ListParagraph"/>
        <w:numPr>
          <w:ilvl w:val="0"/>
          <w:numId w:val="3"/>
        </w:numPr>
        <w:spacing w:after="80"/>
      </w:pPr>
      <w:r>
        <w:rPr>
          <w:rFonts w:ascii="Arial" w:cs="Arial" w:eastAsia="Arial" w:hAnsi="Arial"/>
          <w:b/>
          <w:bCs/>
          <w:color w:val="1F1F1F"/>
          <w:sz w:val="22"/>
          <w:szCs w:val="22"/>
        </w:rPr>
        <w:t xml:space="preserve">Order matters: </w:t>
      </w:r>
      <w:r>
        <w:rPr>
          <w:rFonts w:ascii="Arial" w:cs="Arial" w:eastAsia="Arial" w:hAnsi="Arial"/>
          <w:color w:val="1F1F1F"/>
          <w:sz w:val="22"/>
          <w:szCs w:val="22"/>
        </w:rPr>
        <w:t xml:space="preserve">Place the most frequently accessed routes at the top of urlpatterns to reduce average comparisons per request.</w:t>
      </w:r>
    </w:p>
    <w:p>
      <w:pPr>
        <w:pStyle w:val="ListParagraph"/>
        <w:numPr>
          <w:ilvl w:val="0"/>
          <w:numId w:val="3"/>
        </w:numPr>
        <w:spacing w:after="80"/>
      </w:pPr>
      <w:r>
        <w:rPr>
          <w:rFonts w:ascii="Arial" w:cs="Arial" w:eastAsia="Arial" w:hAnsi="Arial"/>
          <w:b/>
          <w:bCs/>
          <w:color w:val="1F1F1F"/>
          <w:sz w:val="22"/>
          <w:szCs w:val="22"/>
        </w:rPr>
        <w:t xml:space="preserve">Specificity first: </w:t>
      </w:r>
      <w:r>
        <w:rPr>
          <w:rFonts w:ascii="Arial" w:cs="Arial" w:eastAsia="Arial" w:hAnsi="Arial"/>
          <w:color w:val="1F1F1F"/>
          <w:sz w:val="22"/>
          <w:szCs w:val="22"/>
        </w:rPr>
        <w:t xml:space="preserve">More specific patterns before general catch-all patterns.</w:t>
      </w:r>
    </w:p>
    <w:p>
      <w:pPr>
        <w:pStyle w:val="ListParagraph"/>
        <w:numPr>
          <w:ilvl w:val="0"/>
          <w:numId w:val="3"/>
        </w:numPr>
        <w:spacing w:after="80"/>
      </w:pPr>
      <w:r>
        <w:rPr>
          <w:rFonts w:ascii="Arial" w:cs="Arial" w:eastAsia="Arial" w:hAnsi="Arial"/>
          <w:b/>
          <w:bCs/>
          <w:color w:val="1F1F1F"/>
          <w:sz w:val="22"/>
          <w:szCs w:val="22"/>
        </w:rPr>
        <w:t xml:space="preserve">Avoid overly broad regexes: </w:t>
      </w:r>
      <w:r>
        <w:rPr>
          <w:rFonts w:ascii="Arial" w:cs="Arial" w:eastAsia="Arial" w:hAnsi="Arial"/>
          <w:color w:val="1F1F1F"/>
          <w:sz w:val="22"/>
          <w:szCs w:val="22"/>
        </w:rPr>
        <w:t xml:space="preserve">In re_path(), greedy patterns (.+) force backtracking. Be precise.</w:t>
      </w:r>
    </w:p>
    <w:p>
      <w:pPr>
        <w:pStyle w:val="ListParagraph"/>
        <w:numPr>
          <w:ilvl w:val="0"/>
          <w:numId w:val="3"/>
        </w:numPr>
        <w:spacing w:after="80"/>
      </w:pPr>
      <w:r>
        <w:rPr>
          <w:rFonts w:ascii="Arial" w:cs="Arial" w:eastAsia="Arial" w:hAnsi="Arial"/>
          <w:b/>
          <w:bCs/>
          <w:color w:val="1F1F1F"/>
          <w:sz w:val="22"/>
          <w:szCs w:val="22"/>
        </w:rPr>
        <w:t xml:space="preserve">Prefer path() over re_path(): </w:t>
      </w:r>
      <w:r>
        <w:rPr>
          <w:rFonts w:ascii="Arial" w:cs="Arial" w:eastAsia="Arial" w:hAnsi="Arial"/>
          <w:color w:val="1F1F1F"/>
          <w:sz w:val="22"/>
          <w:szCs w:val="22"/>
        </w:rPr>
        <w:t xml:space="preserve">path() converters use a more efficient internal matching mechanism.</w:t>
      </w:r>
    </w:p>
    <w:p>
      <w:r>
        <w:t xml:space="preserve"/>
      </w:r>
    </w:p>
    <w:p>
      <w:pPr>
        <w:pStyle w:val="Heading2"/>
        <w:spacing w:after="120" w:before="320"/>
      </w:pPr>
      <w:r>
        <w:rPr>
          <w:rFonts w:ascii="Arial" w:cs="Arial" w:eastAsia="Arial" w:hAnsi="Arial"/>
          <w:b/>
          <w:bCs/>
          <w:color w:val="2E75B6"/>
          <w:sz w:val="28"/>
          <w:szCs w:val="28"/>
        </w:rPr>
        <w:t xml:space="preserve">18.2 Naming and Namespace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Convention</w:t>
            </w:r>
          </w:p>
        </w:tc>
        <w:tc>
          <w:tcPr>
            <w:tcW w:type="dxa" w:w="28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c>
          <w:tcPr>
            <w:tcW w:type="dxa" w:w="376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Lowercase with hyphens for names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name='product-detail'</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Consistent with HTML href conventions.</w:t>
            </w:r>
          </w:p>
        </w:tc>
      </w:tr>
      <w:tr>
        <w:tc>
          <w:tcPr>
            <w:tcW w:type="dxa" w:w="28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App namespace = app label</w:t>
            </w:r>
          </w:p>
        </w:tc>
        <w:tc>
          <w:tcPr>
            <w:tcW w:type="dxa" w:w="28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app_name = 'products'</w:t>
            </w:r>
          </w:p>
        </w:tc>
        <w:tc>
          <w:tcPr>
            <w:tcW w:type="dxa" w:w="37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Matches INSTALLED_APPS label for predictability.</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Noun for resource routes</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path('articles/', ...)</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RESTful resource convention.</w:t>
            </w:r>
          </w:p>
        </w:tc>
      </w:tr>
      <w:tr>
        <w:tc>
          <w:tcPr>
            <w:tcW w:type="dxa" w:w="28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Verb for action routes</w:t>
            </w:r>
          </w:p>
        </w:tc>
        <w:tc>
          <w:tcPr>
            <w:tcW w:type="dxa" w:w="28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path('export/', ...)</w:t>
            </w:r>
          </w:p>
        </w:tc>
        <w:tc>
          <w:tcPr>
            <w:tcW w:type="dxa" w:w="37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Distinguishes actions from resources.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Version in include prefix, not in name</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path('api/v1/', include(...))</w:t>
            </w:r>
          </w:p>
        </w:tc>
        <w:tc>
          <w:tcPr>
            <w:tcW w:type="dxa" w:w="3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Avoids polluting names with version strings.</w:t>
            </w:r>
          </w:p>
        </w:tc>
      </w:tr>
    </w:tbl>
    <w:p>
      <w:r>
        <w:t xml:space="preserve"/>
      </w:r>
    </w:p>
    <w:p>
      <w:pPr>
        <w:pStyle w:val="Heading2"/>
        <w:spacing w:after="120" w:before="320"/>
      </w:pPr>
      <w:r>
        <w:rPr>
          <w:rFonts w:ascii="Arial" w:cs="Arial" w:eastAsia="Arial" w:hAnsi="Arial"/>
          <w:b/>
          <w:bCs/>
          <w:color w:val="2E75B6"/>
          <w:sz w:val="28"/>
          <w:szCs w:val="28"/>
        </w:rPr>
        <w:t xml:space="preserve">18.3 Security Considerations</w:t>
      </w:r>
    </w:p>
    <w:p>
      <w:pPr>
        <w:pStyle w:val="ListParagraph"/>
        <w:numPr>
          <w:ilvl w:val="0"/>
          <w:numId w:val="3"/>
        </w:numPr>
        <w:spacing w:after="80"/>
      </w:pPr>
      <w:r>
        <w:rPr>
          <w:rFonts w:ascii="Arial" w:cs="Arial" w:eastAsia="Arial" w:hAnsi="Arial"/>
          <w:b/>
          <w:bCs/>
          <w:color w:val="1F1F1F"/>
          <w:sz w:val="22"/>
          <w:szCs w:val="22"/>
        </w:rPr>
        <w:t xml:space="preserve">ALLOWED_HOSTS: </w:t>
      </w:r>
      <w:r>
        <w:rPr>
          <w:rFonts w:ascii="Arial" w:cs="Arial" w:eastAsia="Arial" w:hAnsi="Arial"/>
          <w:color w:val="1F1F1F"/>
          <w:sz w:val="22"/>
          <w:szCs w:val="22"/>
        </w:rPr>
        <w:t xml:space="preserve">Must be set correctly in production to prevent HTTP Host header attacks.</w:t>
      </w:r>
    </w:p>
    <w:p>
      <w:pPr>
        <w:pStyle w:val="ListParagraph"/>
        <w:numPr>
          <w:ilvl w:val="0"/>
          <w:numId w:val="3"/>
        </w:numPr>
        <w:spacing w:after="80"/>
      </w:pPr>
      <w:r>
        <w:rPr>
          <w:rFonts w:ascii="Arial" w:cs="Arial" w:eastAsia="Arial" w:hAnsi="Arial"/>
          <w:b/>
          <w:bCs/>
          <w:color w:val="1F1F1F"/>
          <w:sz w:val="22"/>
          <w:szCs w:val="22"/>
        </w:rPr>
        <w:t xml:space="preserve">CSRF: </w:t>
      </w:r>
      <w:r>
        <w:rPr>
          <w:rFonts w:ascii="Arial" w:cs="Arial" w:eastAsia="Arial" w:hAnsi="Arial"/>
          <w:color w:val="1F1F1F"/>
          <w:sz w:val="22"/>
          <w:szCs w:val="22"/>
        </w:rPr>
        <w:t xml:space="preserve">CsrfViewMiddleware is required for all state-changing routes (POST, PUT, PATCH, DELETE) in browser-facing apps.</w:t>
      </w:r>
    </w:p>
    <w:p>
      <w:pPr>
        <w:pStyle w:val="ListParagraph"/>
        <w:numPr>
          <w:ilvl w:val="0"/>
          <w:numId w:val="3"/>
        </w:numPr>
        <w:spacing w:after="80"/>
      </w:pPr>
      <w:r>
        <w:rPr>
          <w:rFonts w:ascii="Arial" w:cs="Arial" w:eastAsia="Arial" w:hAnsi="Arial"/>
          <w:b/>
          <w:bCs/>
          <w:color w:val="1F1F1F"/>
          <w:sz w:val="22"/>
          <w:szCs w:val="22"/>
        </w:rPr>
        <w:t xml:space="preserve">Sensitive URL exposure: </w:t>
      </w:r>
      <w:r>
        <w:rPr>
          <w:rFonts w:ascii="Arial" w:cs="Arial" w:eastAsia="Arial" w:hAnsi="Arial"/>
          <w:color w:val="1F1F1F"/>
          <w:sz w:val="22"/>
          <w:szCs w:val="22"/>
        </w:rPr>
        <w:t xml:space="preserve">Avoid encoding sensitive parameters in URLs — they appear in server logs. Use POST bodies or headers instead.</w:t>
      </w:r>
    </w:p>
    <w:p>
      <w:pPr>
        <w:pStyle w:val="ListParagraph"/>
        <w:numPr>
          <w:ilvl w:val="0"/>
          <w:numId w:val="3"/>
        </w:numPr>
        <w:spacing w:after="80"/>
      </w:pPr>
      <w:r>
        <w:rPr>
          <w:rFonts w:ascii="Arial" w:cs="Arial" w:eastAsia="Arial" w:hAnsi="Arial"/>
          <w:b/>
          <w:bCs/>
          <w:color w:val="1F1F1F"/>
          <w:sz w:val="22"/>
          <w:szCs w:val="22"/>
        </w:rPr>
        <w:t xml:space="preserve">Admin URL obfuscation: </w:t>
      </w:r>
      <w:r>
        <w:rPr>
          <w:rFonts w:ascii="Arial" w:cs="Arial" w:eastAsia="Arial" w:hAnsi="Arial"/>
          <w:color w:val="1F1F1F"/>
          <w:sz w:val="22"/>
          <w:szCs w:val="22"/>
        </w:rPr>
        <w:t xml:space="preserve">Change the admin URL from the default 'admin/' to a less predictable path in production.</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Production: change admin URL</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path('_internal_mgmt_2f8a/', admin.site.urls),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BF2FA" w:sz="4"/>
              <w:left w:val="single" w:color="EBF2FA" w:sz="12"/>
              <w:bottom w:val="single" w:color="EBF2FA" w:sz="4"/>
              <w:right w:val="single" w:color="EBF2FA" w:sz="4"/>
            </w:tcBorders>
            <w:shd w:fill="FFF8E1" w:val="clear"/>
            <w:tcMar>
              <w:top w:type="dxa" w:w="100"/>
              <w:left w:type="dxa" w:w="200"/>
              <w:bottom w:type="dxa" w:w="100"/>
              <w:right w:type="dxa" w:w="120"/>
            </w:tcMar>
          </w:tcPr>
          <w:p>
            <w:r>
              <w:rPr>
                <w:rFonts w:ascii="Arial" w:cs="Arial" w:eastAsia="Arial" w:hAnsi="Arial"/>
                <w:b/>
                <w:bCs/>
                <w:color w:val="EBF2FA"/>
                <w:sz w:val="20"/>
                <w:szCs w:val="20"/>
              </w:rPr>
              <w:t xml:space="preserve">🔒 SECURITY NOTE:  </w:t>
            </w:r>
            <w:r>
              <w:rPr>
                <w:rFonts w:ascii="Arial" w:cs="Arial" w:eastAsia="Arial" w:hAnsi="Arial"/>
                <w:color w:val="1F1F1F"/>
                <w:sz w:val="20"/>
                <w:szCs w:val="20"/>
              </w:rPr>
              <w:t xml:space="preserve">Never rely on obscure URLs for security. URL obfuscation is a hardening measure, not a replacement for authentication and authorisation controls.</w:t>
            </w:r>
          </w:p>
        </w:tc>
      </w:tr>
    </w:tbl>
    <w:p>
      <w:r>
        <w:t xml:space="preserve"/>
      </w:r>
    </w:p>
    <w:p>
      <w:pPr>
        <w:pStyle w:val="Heading2"/>
        <w:spacing w:after="120" w:before="320"/>
      </w:pPr>
      <w:r>
        <w:rPr>
          <w:rFonts w:ascii="Arial" w:cs="Arial" w:eastAsia="Arial" w:hAnsi="Arial"/>
          <w:b/>
          <w:bCs/>
          <w:color w:val="2E75B6"/>
          <w:sz w:val="28"/>
          <w:szCs w:val="28"/>
        </w:rPr>
        <w:t xml:space="preserve">18.4 URL Design Principles</w:t>
      </w:r>
    </w:p>
    <w:p>
      <w:pPr>
        <w:pStyle w:val="ListParagraph"/>
        <w:numPr>
          <w:ilvl w:val="0"/>
          <w:numId w:val="2"/>
        </w:numPr>
        <w:spacing w:after="80"/>
      </w:pPr>
      <w:r>
        <w:rPr>
          <w:rFonts w:ascii="Arial" w:cs="Arial" w:eastAsia="Arial" w:hAnsi="Arial"/>
          <w:color w:val="1F1F1F"/>
          <w:sz w:val="22"/>
          <w:szCs w:val="22"/>
        </w:rPr>
        <w:t xml:space="preserve">Cool URIs don't change — once published, URL structures should be treated as public contracts.</w:t>
      </w:r>
    </w:p>
    <w:p>
      <w:pPr>
        <w:pStyle w:val="ListParagraph"/>
        <w:numPr>
          <w:ilvl w:val="0"/>
          <w:numId w:val="2"/>
        </w:numPr>
        <w:spacing w:after="80"/>
      </w:pPr>
      <w:r>
        <w:rPr>
          <w:rFonts w:ascii="Arial" w:cs="Arial" w:eastAsia="Arial" w:hAnsi="Arial"/>
          <w:color w:val="1F1F1F"/>
          <w:sz w:val="22"/>
          <w:szCs w:val="22"/>
        </w:rPr>
        <w:t xml:space="preserve">Use nouns for resources, HTTP methods for actions: GET /articles/ not GET /get-articles/.</w:t>
      </w:r>
    </w:p>
    <w:p>
      <w:pPr>
        <w:pStyle w:val="ListParagraph"/>
        <w:numPr>
          <w:ilvl w:val="0"/>
          <w:numId w:val="2"/>
        </w:numPr>
        <w:spacing w:after="80"/>
      </w:pPr>
      <w:r>
        <w:rPr>
          <w:rFonts w:ascii="Arial" w:cs="Arial" w:eastAsia="Arial" w:hAnsi="Arial"/>
          <w:color w:val="1F1F1F"/>
          <w:sz w:val="22"/>
          <w:szCs w:val="22"/>
        </w:rPr>
        <w:t xml:space="preserve">Keep URLs lowercase: /Products/ and /products/ are different paths by default.</w:t>
      </w:r>
    </w:p>
    <w:p>
      <w:pPr>
        <w:pStyle w:val="ListParagraph"/>
        <w:numPr>
          <w:ilvl w:val="0"/>
          <w:numId w:val="2"/>
        </w:numPr>
        <w:spacing w:after="80"/>
      </w:pPr>
      <w:r>
        <w:rPr>
          <w:rFonts w:ascii="Arial" w:cs="Arial" w:eastAsia="Arial" w:hAnsi="Arial"/>
          <w:color w:val="1F1F1F"/>
          <w:sz w:val="22"/>
          <w:szCs w:val="22"/>
        </w:rPr>
        <w:t xml:space="preserve">Use hyphens, not underscores, in URL segments: /blog-posts/ not /blog_posts/ (SEO convention).</w:t>
      </w:r>
    </w:p>
    <w:p>
      <w:pPr>
        <w:pStyle w:val="ListParagraph"/>
        <w:numPr>
          <w:ilvl w:val="0"/>
          <w:numId w:val="2"/>
        </w:numPr>
        <w:spacing w:after="80"/>
      </w:pPr>
      <w:r>
        <w:rPr>
          <w:rFonts w:ascii="Arial" w:cs="Arial" w:eastAsia="Arial" w:hAnsi="Arial"/>
          <w:color w:val="1F1F1F"/>
          <w:sz w:val="22"/>
          <w:szCs w:val="22"/>
        </w:rPr>
        <w:t xml:space="preserve">Avoid exposing database IDs where possible — use slugs or UUIDs for public-facing resources.</w:t>
      </w:r>
    </w:p>
    <w:p>
      <w:pPr>
        <w:pStyle w:val="ListParagraph"/>
        <w:numPr>
          <w:ilvl w:val="0"/>
          <w:numId w:val="2"/>
        </w:numPr>
        <w:spacing w:after="80"/>
      </w:pPr>
      <w:r>
        <w:rPr>
          <w:rFonts w:ascii="Arial" w:cs="Arial" w:eastAsia="Arial" w:hAnsi="Arial"/>
          <w:color w:val="1F1F1F"/>
          <w:sz w:val="22"/>
          <w:szCs w:val="22"/>
        </w:rPr>
        <w:t xml:space="preserve">Version APIs at the URL level for breaking changes; use media types for minor variants.</w:t>
      </w:r>
    </w:p>
    <w:p>
      <w:r>
        <w:t xml:space="preserve"/>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19. Advanced Routing Patterns</w:t>
      </w:r>
    </w:p>
    <w:p>
      <w:pPr>
        <w:pStyle w:val="Heading2"/>
        <w:spacing w:after="120" w:before="320"/>
      </w:pPr>
      <w:r>
        <w:rPr>
          <w:rFonts w:ascii="Arial" w:cs="Arial" w:eastAsia="Arial" w:hAnsi="Arial"/>
          <w:b/>
          <w:bCs/>
          <w:color w:val="2E75B6"/>
          <w:sz w:val="28"/>
          <w:szCs w:val="28"/>
        </w:rPr>
        <w:t xml:space="preserve">19.1 Catch-All and Redirect Patterns</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from django.views.generic import RedirectView</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django.urls import re_path</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Permanent redirect (301) for old URL structure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re_path(r'^old-blog/(?P&lt;slug&gt;[\w-]+)/$',</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RedirectView.as_view(pattern_name='blog:detail', permanent=True)),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Catch-all fallback – MUST be last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re_path(r'^.*$', views.not_found_fallback),</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w:t>
      </w:r>
    </w:p>
    <w:p>
      <w:pPr>
        <w:pStyle w:val="Heading2"/>
        <w:spacing w:after="120" w:before="320"/>
      </w:pPr>
      <w:r>
        <w:rPr>
          <w:rFonts w:ascii="Arial" w:cs="Arial" w:eastAsia="Arial" w:hAnsi="Arial"/>
          <w:b/>
          <w:bCs/>
          <w:color w:val="2E75B6"/>
          <w:sz w:val="28"/>
          <w:szCs w:val="28"/>
        </w:rPr>
        <w:t xml:space="preserve">19.2 URL Routing for Multi-Tenant Applications</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middleware.py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django.db import connection</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class TenantMiddleware: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__init__(self, get_response):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self.get_response = get_response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def __call__(self, request):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hostname = request.get_host().lower()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subdomain = hostname.split('.')[0]</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Route to tenant-specific URLconf</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if subdomain not in ('www', 'api'):</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request.urlconf = 'tenants.urls'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request.tenant = subdomain</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return self.get_response(request)</w:t>
      </w:r>
    </w:p>
    <w:p>
      <w:pPr>
        <w:pStyle w:val="Heading2"/>
        <w:spacing w:after="120" w:before="320"/>
      </w:pPr>
      <w:r>
        <w:rPr>
          <w:rFonts w:ascii="Arial" w:cs="Arial" w:eastAsia="Arial" w:hAnsi="Arial"/>
          <w:b/>
          <w:bCs/>
          <w:color w:val="2E75B6"/>
          <w:sz w:val="28"/>
          <w:szCs w:val="28"/>
        </w:rPr>
        <w:t xml:space="preserve">19.3 Locale / i18n URL Routing</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 settings.py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USE_I18N = True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LANGUAGE_CODE = 'en'</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LANGUAGES = [('en', 'English'), ('fr', 'Français'), ('de', 'Deutsch')]</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MIDDLEWARE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'django.middleware.locale.LocaleMiddleware',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urls.py</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django.conf.urls.i18n import i18n_patterns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django.utils.translation import gettext_lazy as _</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urlpatterns =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path('i18n/', include('django.conf.urls.i18n')),</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urlpatterns += i18n_patterns(</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path(_('about/'), views.about, name='about'),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path(_('contact/'), views.contact, name='contact'),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 Prefix default language too:</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prefix_default_language=True,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Generates: /en/about/, /fr/a-propos/, /de/ueber-uns/</w:t>
      </w:r>
    </w:p>
    <w:p>
      <w:pPr>
        <w:pStyle w:val="Heading2"/>
        <w:spacing w:after="120" w:before="320"/>
      </w:pPr>
      <w:r>
        <w:rPr>
          <w:rFonts w:ascii="Arial" w:cs="Arial" w:eastAsia="Arial" w:hAnsi="Arial"/>
          <w:b/>
          <w:bCs/>
          <w:color w:val="2E75B6"/>
          <w:sz w:val="28"/>
          <w:szCs w:val="28"/>
        </w:rPr>
        <w:t xml:space="preserve">19.4 Router-Level Throttling and Permissions (DRF)</w:t>
      </w:r>
    </w:p>
    <w:p>
      <w:pPr>
        <w:pBdr>
          <w:top w:val="single" w:color="DDDDDD" w:sz="2"/>
          <w:left w:val="single" w:color="1A56A4" w:sz="6"/>
        </w:pBdr>
        <w:shd w:fill="F0F0F0" w:val="clear"/>
        <w:spacing w:after="0" w:before="100"/>
        <w:ind w:left="360"/>
      </w:pPr>
      <w:r>
        <w:rPr>
          <w:rFonts w:ascii="Courier New" w:cs="Courier New" w:eastAsia="Courier New" w:hAnsi="Courier New"/>
          <w:color w:val="8B0000"/>
          <w:sz w:val="20"/>
          <w:szCs w:val="20"/>
        </w:rPr>
        <w:t xml:space="preserve">from rest_framework.routers import DefaultRouter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from rest_framework.throttling import AnonRateThrottle, UserRateThrottle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class ThrottledDefaultRouter(DefaultRouter):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"""Router that injects throttling into every generated route."""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router = ThrottledDefaultRouter()</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router.register('products', ProductViewSet)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Per-ViewSet throttling via class attribute:</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class ProductViewSet(ModelViewSet):</w:t>
      </w:r>
    </w:p>
    <w:p>
      <w:pPr>
        <w:pBdr>
          <w:left w:val="single" w:color="1A56A4" w:sz="6"/>
        </w:pBdr>
        <w:shd w:fill="F0F0F0" w:val="clear"/>
        <w:spacing w:after="0" w:before="0"/>
        <w:ind w:left="360"/>
      </w:pPr>
      <w:r>
        <w:rPr>
          <w:rFonts w:ascii="Courier New" w:cs="Courier New" w:eastAsia="Courier New" w:hAnsi="Courier New"/>
          <w:color w:val="8B0000"/>
          <w:sz w:val="20"/>
          <w:szCs w:val="20"/>
        </w:rPr>
        <w:t xml:space="preserve">    throttle_classes = [UserRateThrottle]</w:t>
      </w:r>
    </w:p>
    <w:p>
      <w:pPr>
        <w:pBdr>
          <w:bottom w:val="single" w:color="DDDDDD" w:sz="2"/>
          <w:left w:val="single" w:color="1A56A4" w:sz="6"/>
        </w:pBdr>
        <w:shd w:fill="F0F0F0" w:val="clear"/>
        <w:spacing w:after="100" w:before="0"/>
        <w:ind w:left="360"/>
      </w:pPr>
      <w:r>
        <w:rPr>
          <w:rFonts w:ascii="Courier New" w:cs="Courier New" w:eastAsia="Courier New" w:hAnsi="Courier New"/>
          <w:color w:val="8B0000"/>
          <w:sz w:val="20"/>
          <w:szCs w:val="20"/>
        </w:rPr>
        <w:t xml:space="preserve">    throttle_scope = 'products'</w:t>
      </w:r>
    </w:p>
    <w:p>
      <w:r>
        <w:br w:type="page"/>
      </w:r>
    </w:p>
    <w:p>
      <w:pPr>
        <w:pStyle w:val="Heading1"/>
        <w:pBdr>
          <w:bottom w:val="single" w:color="1A56A4" w:sz="6" w:space="4"/>
        </w:pBdr>
        <w:spacing w:after="160" w:before="400"/>
      </w:pPr>
      <w:r>
        <w:rPr>
          <w:rFonts w:ascii="Arial" w:cs="Arial" w:eastAsia="Arial" w:hAnsi="Arial"/>
          <w:b/>
          <w:bCs/>
          <w:color w:val="1A56A4"/>
          <w:sz w:val="36"/>
          <w:szCs w:val="36"/>
        </w:rPr>
        <w:t xml:space="preserve">20. Quick Reference Cheat Sheet</w:t>
      </w:r>
    </w:p>
    <w:p>
      <w:pPr>
        <w:pStyle w:val="Heading2"/>
        <w:spacing w:after="120" w:before="320"/>
      </w:pPr>
      <w:r>
        <w:rPr>
          <w:rFonts w:ascii="Arial" w:cs="Arial" w:eastAsia="Arial" w:hAnsi="Arial"/>
          <w:b/>
          <w:bCs/>
          <w:color w:val="2E75B6"/>
          <w:sz w:val="28"/>
          <w:szCs w:val="28"/>
        </w:rPr>
        <w:t xml:space="preserve">20.1 path() Converters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Syntax</w:t>
            </w:r>
          </w:p>
        </w:tc>
        <w:tc>
          <w:tcPr>
            <w:tcW w:type="dxa" w:w="18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06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Matches</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&lt;int:name&gt;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int</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Zero or positive integer</w:t>
            </w:r>
          </w:p>
        </w:tc>
      </w:tr>
      <w:tr>
        <w:tc>
          <w:tcPr>
            <w:tcW w:type="dxa" w:w="25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&lt;str:name&gt;</w:t>
            </w:r>
          </w:p>
        </w:tc>
        <w:tc>
          <w:tcPr>
            <w:tcW w:type="dxa" w:w="18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str</w:t>
            </w:r>
          </w:p>
        </w:tc>
        <w:tc>
          <w:tcPr>
            <w:tcW w:type="dxa" w:w="50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Any non-empty string without /</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&lt;slug:name&gt;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str</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ASCII letters, numbers, hyphens, underscores</w:t>
            </w:r>
          </w:p>
        </w:tc>
      </w:tr>
      <w:tr>
        <w:tc>
          <w:tcPr>
            <w:tcW w:type="dxa" w:w="25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&lt;uuid:name&gt;</w:t>
            </w:r>
          </w:p>
        </w:tc>
        <w:tc>
          <w:tcPr>
            <w:tcW w:type="dxa" w:w="18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uuid.UUID</w:t>
            </w:r>
          </w:p>
        </w:tc>
        <w:tc>
          <w:tcPr>
            <w:tcW w:type="dxa" w:w="50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Canonical 8-4-4-4-12 hex UUID</w:t>
            </w:r>
          </w:p>
        </w:tc>
      </w:tr>
      <w:tr>
        <w:tc>
          <w:tcPr>
            <w:tcW w:type="dxa" w:w="2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&lt;path:name&gt;</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str</w:t>
            </w:r>
          </w:p>
        </w:tc>
        <w:tc>
          <w:tcPr>
            <w:tcW w:type="dxa" w:w="50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Any non-empty string, including /</w:t>
            </w:r>
          </w:p>
        </w:tc>
      </w:tr>
    </w:tbl>
    <w:p>
      <w:r>
        <w:t xml:space="preserve"/>
      </w:r>
    </w:p>
    <w:p>
      <w:pPr>
        <w:pStyle w:val="Heading2"/>
        <w:spacing w:after="120" w:before="320"/>
      </w:pPr>
      <w:r>
        <w:rPr>
          <w:rFonts w:ascii="Arial" w:cs="Arial" w:eastAsia="Arial" w:hAnsi="Arial"/>
          <w:b/>
          <w:bCs/>
          <w:color w:val="2E75B6"/>
          <w:sz w:val="28"/>
          <w:szCs w:val="28"/>
        </w:rPr>
        <w:t xml:space="preserve">20.2 Reversal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Context</w:t>
            </w:r>
          </w:p>
        </w:tc>
        <w:tc>
          <w:tcPr>
            <w:tcW w:type="dxa" w:w="656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Syntax</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Python view / code</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reverse('app:name', kwargs={'pk': 1})</w:t>
            </w:r>
          </w:p>
        </w:tc>
      </w:tr>
      <w:tr>
        <w:tc>
          <w:tcPr>
            <w:tcW w:type="dxa" w:w="28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Python – lazy</w:t>
            </w:r>
          </w:p>
        </w:tc>
        <w:tc>
          <w:tcPr>
            <w:tcW w:type="dxa" w:w="65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reverse_lazy('app:name')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Template</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 url 'app:name' pk=1 %}</w:t>
            </w:r>
          </w:p>
        </w:tc>
      </w:tr>
      <w:tr>
        <w:tc>
          <w:tcPr>
            <w:tcW w:type="dxa" w:w="28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Template – store in var</w:t>
            </w:r>
          </w:p>
        </w:tc>
        <w:tc>
          <w:tcPr>
            <w:tcW w:type="dxa" w:w="65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 url 'app:name' pk=1 as my_url %}</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DRF serializer field</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serializers.HyperlinkedIdentityField(view_name='app:detail')</w:t>
            </w:r>
          </w:p>
        </w:tc>
      </w:tr>
    </w:tbl>
    <w:p>
      <w:r>
        <w:t xml:space="preserve"/>
      </w:r>
    </w:p>
    <w:p>
      <w:pPr>
        <w:pStyle w:val="Heading2"/>
        <w:spacing w:after="120" w:before="320"/>
      </w:pPr>
      <w:r>
        <w:rPr>
          <w:rFonts w:ascii="Arial" w:cs="Arial" w:eastAsia="Arial" w:hAnsi="Arial"/>
          <w:b/>
          <w:bCs/>
          <w:color w:val="2E75B6"/>
          <w:sz w:val="28"/>
          <w:szCs w:val="28"/>
        </w:rPr>
        <w:t xml:space="preserve">20.3 Routing Decision Tree</w:t>
      </w:r>
    </w:p>
    <w:p>
      <w:pPr>
        <w:pStyle w:val="ListParagraph"/>
        <w:numPr>
          <w:ilvl w:val="0"/>
          <w:numId w:val="3"/>
        </w:numPr>
        <w:spacing w:after="80"/>
      </w:pPr>
      <w:r>
        <w:rPr>
          <w:rFonts w:ascii="Arial" w:cs="Arial" w:eastAsia="Arial" w:hAnsi="Arial"/>
          <w:b/>
          <w:bCs/>
          <w:color w:val="1F1F1F"/>
          <w:sz w:val="22"/>
          <w:szCs w:val="22"/>
        </w:rPr>
        <w:t xml:space="preserve">Simple param (int/slug/uuid/path): </w:t>
      </w:r>
      <w:r>
        <w:rPr>
          <w:rFonts w:ascii="Arial" w:cs="Arial" w:eastAsia="Arial" w:hAnsi="Arial"/>
          <w:color w:val="1F1F1F"/>
          <w:sz w:val="22"/>
          <w:szCs w:val="22"/>
        </w:rPr>
        <w:t xml:space="preserve">Use path() with built-in converter.</w:t>
      </w:r>
    </w:p>
    <w:p>
      <w:pPr>
        <w:pStyle w:val="ListParagraph"/>
        <w:numPr>
          <w:ilvl w:val="0"/>
          <w:numId w:val="3"/>
        </w:numPr>
        <w:spacing w:after="80"/>
      </w:pPr>
      <w:r>
        <w:rPr>
          <w:rFonts w:ascii="Arial" w:cs="Arial" w:eastAsia="Arial" w:hAnsi="Arial"/>
          <w:b/>
          <w:bCs/>
          <w:color w:val="1F1F1F"/>
          <w:sz w:val="22"/>
          <w:szCs w:val="22"/>
        </w:rPr>
        <w:t xml:space="preserve">Validation beyond built-ins (year exactly 4 digits): </w:t>
      </w:r>
      <w:r>
        <w:rPr>
          <w:rFonts w:ascii="Arial" w:cs="Arial" w:eastAsia="Arial" w:hAnsi="Arial"/>
          <w:color w:val="1F1F1F"/>
          <w:sz w:val="22"/>
          <w:szCs w:val="22"/>
        </w:rPr>
        <w:t xml:space="preserve">Write a custom converter.</w:t>
      </w:r>
    </w:p>
    <w:p>
      <w:pPr>
        <w:pStyle w:val="ListParagraph"/>
        <w:numPr>
          <w:ilvl w:val="0"/>
          <w:numId w:val="3"/>
        </w:numPr>
        <w:spacing w:after="80"/>
      </w:pPr>
      <w:r>
        <w:rPr>
          <w:rFonts w:ascii="Arial" w:cs="Arial" w:eastAsia="Arial" w:hAnsi="Arial"/>
          <w:b/>
          <w:bCs/>
          <w:color w:val="1F1F1F"/>
          <w:sz w:val="22"/>
          <w:szCs w:val="22"/>
        </w:rPr>
        <w:t xml:space="preserve">Complex regex needed (extensions, optional segments): </w:t>
      </w:r>
      <w:r>
        <w:rPr>
          <w:rFonts w:ascii="Arial" w:cs="Arial" w:eastAsia="Arial" w:hAnsi="Arial"/>
          <w:color w:val="1F1F1F"/>
          <w:sz w:val="22"/>
          <w:szCs w:val="22"/>
        </w:rPr>
        <w:t xml:space="preserve">Use re_path() with named groups.</w:t>
      </w:r>
    </w:p>
    <w:p>
      <w:pPr>
        <w:pStyle w:val="ListParagraph"/>
        <w:numPr>
          <w:ilvl w:val="0"/>
          <w:numId w:val="3"/>
        </w:numPr>
        <w:spacing w:after="80"/>
      </w:pPr>
      <w:r>
        <w:rPr>
          <w:rFonts w:ascii="Arial" w:cs="Arial" w:eastAsia="Arial" w:hAnsi="Arial"/>
          <w:b/>
          <w:bCs/>
          <w:color w:val="1F1F1F"/>
          <w:sz w:val="22"/>
          <w:szCs w:val="22"/>
        </w:rPr>
        <w:t xml:space="preserve">ViewSet CRUD: </w:t>
      </w:r>
      <w:r>
        <w:rPr>
          <w:rFonts w:ascii="Arial" w:cs="Arial" w:eastAsia="Arial" w:hAnsi="Arial"/>
          <w:color w:val="1F1F1F"/>
          <w:sz w:val="22"/>
          <w:szCs w:val="22"/>
        </w:rPr>
        <w:t xml:space="preserve">Use DRF SimpleRouter / DefaultRouter.</w:t>
      </w:r>
    </w:p>
    <w:p>
      <w:pPr>
        <w:pStyle w:val="ListParagraph"/>
        <w:numPr>
          <w:ilvl w:val="0"/>
          <w:numId w:val="3"/>
        </w:numPr>
        <w:spacing w:after="80"/>
      </w:pPr>
      <w:r>
        <w:rPr>
          <w:rFonts w:ascii="Arial" w:cs="Arial" w:eastAsia="Arial" w:hAnsi="Arial"/>
          <w:b/>
          <w:bCs/>
          <w:color w:val="1F1F1F"/>
          <w:sz w:val="22"/>
          <w:szCs w:val="22"/>
        </w:rPr>
        <w:t xml:space="preserve">Extra non-CRUD actions on ViewSet: </w:t>
      </w:r>
      <w:r>
        <w:rPr>
          <w:rFonts w:ascii="Arial" w:cs="Arial" w:eastAsia="Arial" w:hAnsi="Arial"/>
          <w:color w:val="1F1F1F"/>
          <w:sz w:val="22"/>
          <w:szCs w:val="22"/>
        </w:rPr>
        <w:t xml:space="preserve">Use @action decorator.</w:t>
      </w:r>
    </w:p>
    <w:p>
      <w:pPr>
        <w:pStyle w:val="ListParagraph"/>
        <w:numPr>
          <w:ilvl w:val="0"/>
          <w:numId w:val="3"/>
        </w:numPr>
        <w:spacing w:after="80"/>
      </w:pPr>
      <w:r>
        <w:rPr>
          <w:rFonts w:ascii="Arial" w:cs="Arial" w:eastAsia="Arial" w:hAnsi="Arial"/>
          <w:b/>
          <w:bCs/>
          <w:color w:val="1F1F1F"/>
          <w:sz w:val="22"/>
          <w:szCs w:val="22"/>
        </w:rPr>
        <w:t xml:space="preserve">Nested resources: </w:t>
      </w:r>
      <w:r>
        <w:rPr>
          <w:rFonts w:ascii="Arial" w:cs="Arial" w:eastAsia="Arial" w:hAnsi="Arial"/>
          <w:color w:val="1F1F1F"/>
          <w:sz w:val="22"/>
          <w:szCs w:val="22"/>
        </w:rPr>
        <w:t xml:space="preserve">Use drf-nested-routers.</w:t>
      </w:r>
    </w:p>
    <w:p>
      <w:pPr>
        <w:pStyle w:val="ListParagraph"/>
        <w:numPr>
          <w:ilvl w:val="0"/>
          <w:numId w:val="3"/>
        </w:numPr>
        <w:spacing w:after="80"/>
      </w:pPr>
      <w:r>
        <w:rPr>
          <w:rFonts w:ascii="Arial" w:cs="Arial" w:eastAsia="Arial" w:hAnsi="Arial"/>
          <w:b/>
          <w:bCs/>
          <w:color w:val="1F1F1F"/>
          <w:sz w:val="22"/>
          <w:szCs w:val="22"/>
        </w:rPr>
        <w:t xml:space="preserve">Multiple app versions: </w:t>
      </w:r>
      <w:r>
        <w:rPr>
          <w:rFonts w:ascii="Arial" w:cs="Arial" w:eastAsia="Arial" w:hAnsi="Arial"/>
          <w:color w:val="1F1F1F"/>
          <w:sz w:val="22"/>
          <w:szCs w:val="22"/>
        </w:rPr>
        <w:t xml:space="preserve">Mount at prefix with namespace: path('api/v2/', include(..., namespace='api-v2')).</w:t>
      </w:r>
    </w:p>
    <w:p>
      <w:pPr>
        <w:pStyle w:val="ListParagraph"/>
        <w:numPr>
          <w:ilvl w:val="0"/>
          <w:numId w:val="3"/>
        </w:numPr>
        <w:spacing w:after="80"/>
      </w:pPr>
      <w:r>
        <w:rPr>
          <w:rFonts w:ascii="Arial" w:cs="Arial" w:eastAsia="Arial" w:hAnsi="Arial"/>
          <w:b/>
          <w:bCs/>
          <w:color w:val="1F1F1F"/>
          <w:sz w:val="22"/>
          <w:szCs w:val="22"/>
        </w:rPr>
        <w:t xml:space="preserve">i18n URLs: </w:t>
      </w:r>
      <w:r>
        <w:rPr>
          <w:rFonts w:ascii="Arial" w:cs="Arial" w:eastAsia="Arial" w:hAnsi="Arial"/>
          <w:color w:val="1F1F1F"/>
          <w:sz w:val="22"/>
          <w:szCs w:val="22"/>
        </w:rPr>
        <w:t xml:space="preserve">Wrap with i18n_patterns().</w:t>
      </w:r>
    </w:p>
    <w:p>
      <w:pPr>
        <w:pStyle w:val="ListParagraph"/>
        <w:numPr>
          <w:ilvl w:val="0"/>
          <w:numId w:val="3"/>
        </w:numPr>
        <w:spacing w:after="80"/>
      </w:pPr>
      <w:r>
        <w:rPr>
          <w:rFonts w:ascii="Arial" w:cs="Arial" w:eastAsia="Arial" w:hAnsi="Arial"/>
          <w:b/>
          <w:bCs/>
          <w:color w:val="1F1F1F"/>
          <w:sz w:val="22"/>
          <w:szCs w:val="22"/>
        </w:rPr>
        <w:t xml:space="preserve">Error pages: </w:t>
      </w:r>
      <w:r>
        <w:rPr>
          <w:rFonts w:ascii="Arial" w:cs="Arial" w:eastAsia="Arial" w:hAnsi="Arial"/>
          <w:color w:val="1F1F1F"/>
          <w:sz w:val="22"/>
          <w:szCs w:val="22"/>
        </w:rPr>
        <w:t xml:space="preserve">Set handler400/403/404/500 in ROOT_URLCONF.</w:t>
      </w:r>
    </w:p>
    <w:p>
      <w:r>
        <w:t xml:space="preserve"/>
      </w:r>
    </w:p>
    <w:p>
      <w:pPr>
        <w:pStyle w:val="Heading1"/>
        <w:pBdr>
          <w:bottom w:val="single" w:color="1A56A4" w:sz="6" w:space="4"/>
        </w:pBdr>
        <w:spacing w:after="160" w:before="400"/>
      </w:pPr>
      <w:r>
        <w:rPr>
          <w:rFonts w:ascii="Arial" w:cs="Arial" w:eastAsia="Arial" w:hAnsi="Arial"/>
          <w:b/>
          <w:bCs/>
          <w:color w:val="1A56A4"/>
          <w:sz w:val="36"/>
          <w:szCs w:val="36"/>
        </w:rPr>
        <w:t xml:space="preserve">21.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560"/>
            <w:tcBorders>
              <w:top w:val="single" w:color="2E75B6" w:sz="1"/>
              <w:left w:val="single" w:color="2E75B6" w:sz="1"/>
              <w:bottom w:val="single" w:color="2E75B6" w:sz="1"/>
              <w:right w:val="single" w:color="2E75B6" w:sz="1"/>
            </w:tcBorders>
            <w:shd w:fill="1A56A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URLconf</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A Python module containing a urlpatterns list that maps URL patterns to views.</w:t>
            </w:r>
          </w:p>
        </w:tc>
      </w:tr>
      <w:tr>
        <w:tc>
          <w:tcPr>
            <w:tcW w:type="dxa" w:w="28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ROOT_URLCONF</w:t>
            </w:r>
          </w:p>
        </w:tc>
        <w:tc>
          <w:tcPr>
            <w:tcW w:type="dxa" w:w="65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The settings.py entry pointing to the project's top-level URLconf module.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path()</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Routing function using typed path converters. Recommended for new code.</w:t>
            </w:r>
          </w:p>
        </w:tc>
      </w:tr>
      <w:tr>
        <w:tc>
          <w:tcPr>
            <w:tcW w:type="dxa" w:w="28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re_path()</w:t>
            </w:r>
          </w:p>
        </w:tc>
        <w:tc>
          <w:tcPr>
            <w:tcW w:type="dxa" w:w="65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Routing function using Python regular expressions. Use for complex patterns.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Path converter</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A typed placeholder in a path() pattern (e.g. &lt;int:pk&gt;) that validates and coerces captured values.</w:t>
            </w:r>
          </w:p>
        </w:tc>
      </w:tr>
      <w:tr>
        <w:tc>
          <w:tcPr>
            <w:tcW w:type="dxa" w:w="28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include()</w:t>
            </w:r>
          </w:p>
        </w:tc>
        <w:tc>
          <w:tcPr>
            <w:tcW w:type="dxa" w:w="65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Delegates a URL prefix to another URLconf module, enabling modular routing.</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Application namespace</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Stable identity of a reusable app's URL namespace, set via app_name.</w:t>
            </w:r>
          </w:p>
        </w:tc>
      </w:tr>
      <w:tr>
        <w:tc>
          <w:tcPr>
            <w:tcW w:type="dxa" w:w="28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Instance namespace</w:t>
            </w:r>
          </w:p>
        </w:tc>
        <w:tc>
          <w:tcPr>
            <w:tcW w:type="dxa" w:w="65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Per-inclusion namespace, set via namespace= in include(), enabling multiple mounts of the same app.</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reverse()</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Python function that constructs a URL from a named route and its arguments.</w:t>
            </w:r>
          </w:p>
        </w:tc>
      </w:tr>
      <w:tr>
        <w:tc>
          <w:tcPr>
            <w:tcW w:type="dxa" w:w="28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reverse_lazy()</w:t>
            </w:r>
          </w:p>
        </w:tc>
        <w:tc>
          <w:tcPr>
            <w:tcW w:type="dxa" w:w="65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Lazy version of reverse(); evaluated on first access, not at import time.</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ResolverMatch</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Object returned by resolve(), containing the view, args, kwargs, name, and namespace.</w:t>
            </w:r>
          </w:p>
        </w:tc>
      </w:tr>
      <w:tr>
        <w:tc>
          <w:tcPr>
            <w:tcW w:type="dxa" w:w="28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ViewSet</w:t>
            </w:r>
          </w:p>
        </w:tc>
        <w:tc>
          <w:tcPr>
            <w:tcW w:type="dxa" w:w="65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DRF view class combining multiple related views (list, create, retrieve, update, destroy).</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Router (DRF)</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DRF class that auto-generates URL patterns for ViewSets.</w:t>
            </w:r>
          </w:p>
        </w:tc>
      </w:tr>
      <w:tr>
        <w:tc>
          <w:tcPr>
            <w:tcW w:type="dxa" w:w="280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APPEND_SLASH</w:t>
            </w:r>
          </w:p>
        </w:tc>
        <w:tc>
          <w:tcPr>
            <w:tcW w:type="dxa" w:w="6560"/>
            <w:tcBorders>
              <w:top w:val="single" w:color="DDDDDD" w:sz="1"/>
              <w:left w:val="single" w:color="DDDDDD" w:sz="1"/>
              <w:bottom w:val="single" w:color="DDDDDD" w:sz="1"/>
              <w:right w:val="single" w:color="DDDDDD" w:sz="1"/>
            </w:tcBorders>
            <w:shd w:fill="EBF2FA" w:val="clear"/>
            <w:tcMar>
              <w:top w:type="dxa" w:w="60"/>
              <w:left w:type="dxa" w:w="120"/>
              <w:bottom w:type="dxa" w:w="60"/>
              <w:right w:type="dxa" w:w="120"/>
            </w:tcMar>
          </w:tcPr>
          <w:p>
            <w:r>
              <w:rPr>
                <w:rFonts w:ascii="Arial" w:cs="Arial" w:eastAsia="Arial" w:hAnsi="Arial"/>
                <w:color w:val="1F1F1F"/>
                <w:sz w:val="20"/>
                <w:szCs w:val="20"/>
              </w:rPr>
              <w:t xml:space="preserve">Settings flag; when True, Django redirects slash-less URLs to their trailing-slash equivalent.</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handler404</w:t>
            </w:r>
          </w:p>
        </w:tc>
        <w:tc>
          <w:tcPr>
            <w:tcW w:type="dxa" w:w="6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1F1F"/>
                <w:sz w:val="20"/>
                <w:szCs w:val="20"/>
              </w:rPr>
              <w:t xml:space="preserve">Module-level variable in ROOT_URLCONF pointing to the 404 error view callable.</w:t>
            </w:r>
          </w:p>
        </w:tc>
      </w:tr>
    </w:tbl>
    <w:p>
      <w:r>
        <w:t xml:space="preserve"/>
      </w:r>
    </w:p>
    <w:p>
      <w:pPr>
        <w:pBdr>
          <w:top w:val="single" w:color="1A56A4" w:sz="6"/>
        </w:pBdr>
        <w:spacing w:before="400"/>
        <w:jc w:val="center"/>
      </w:pPr>
      <w:r>
        <w:rPr>
          <w:rFonts w:ascii="Arial" w:cs="Arial" w:eastAsia="Arial" w:hAnsi="Arial"/>
          <w:i/>
          <w:iCs/>
          <w:color w:val="555555"/>
          <w:sz w:val="20"/>
          <w:szCs w:val="20"/>
        </w:rPr>
        <w:t xml:space="preserve">End of Document — Django URL Routing Complete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4" w:sz="4"/>
      </w:pBdr>
      <w:jc w:val="center"/>
    </w:pPr>
    <w:r>
      <w:rPr>
        <w:rFonts w:ascii="Arial" w:cs="Arial" w:eastAsia="Arial" w:hAnsi="Arial"/>
        <w:color w:val="555555"/>
        <w:sz w:val="18"/>
        <w:szCs w:val="18"/>
      </w:rPr>
      <w:t xml:space="preserve">Page </w:t>
    </w:r>
    <w:fldSimple w:instr="PAGE"/>
    <w:r>
      <w:rPr>
        <w:rFonts w:ascii="Arial" w:cs="Arial" w:eastAsia="Arial" w:hAnsi="Arial"/>
        <w:color w:val="555555"/>
        <w:sz w:val="18"/>
        <w:szCs w:val="18"/>
      </w:rPr>
      <w:t xml:space="preserve">  |  Django Routing Deep Dive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4" w:sz="4"/>
      </w:pBdr>
      <w:tabs>
        <w:tab w:val="right" w:pos="9360"/>
      </w:tabs>
    </w:pPr>
    <w:r>
      <w:rPr>
        <w:rFonts w:ascii="Arial" w:cs="Arial" w:eastAsia="Arial" w:hAnsi="Arial"/>
        <w:color w:val="1A56A4"/>
        <w:sz w:val="18"/>
        <w:szCs w:val="18"/>
      </w:rPr>
      <w:t xml:space="preserve">Django URL Routing — Complete Reference</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A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C751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2026-04-15T02:24:06.563Z</dcterms:created>
  <dcterms:modified xsi:type="dcterms:W3CDTF">2026-04-15T02:24:06.565Z</dcterms:modified>
</cp:coreProperties>
</file>

<file path=docProps/custom.xml><?xml version="1.0" encoding="utf-8"?>
<Properties xmlns="http://schemas.openxmlformats.org/officeDocument/2006/custom-properties" xmlns:vt="http://schemas.openxmlformats.org/officeDocument/2006/docPropsVTypes"/>
</file>