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-web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-database mysql aws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-javascript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-Simple to 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-users may have difficulty with technology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-two sides, volunteer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-volunteer would pay for request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-people donating their time &amp; 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0. Account Creation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-create requester/volunteer user account general area, general area, email, phone 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-profile page 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1. Request repair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 requester (user) can submit a request for a home repair to be fulfilled by a volunteer.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-name, give brief description, type of repair (dropdown), give schedule constraints/ general availability (maybe add calendar later), status of repair (3)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-update status of request 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-put on list/database (3)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2. Accept request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 volunteer (user) can accept a repair request, which connects the volunteer with the requester for purposes of scheduling,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-view list (3)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-requesting user is notified, conversation is initiated (through app) (30)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3. View requests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 volunteer (user) can view a list of open repair requests, sorted/filtered by location or repair type.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-sees list or map of requests (3)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-based on capability/availability can accept request 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-starts conversation with requester to schedule repair (30)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4. Submit feedback/rating of volunteer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 requester (user) can fill out a feedback/rating form regarding a volunteer who serviced their request, which may or may not be anonymous, and which may or may not be shared with the volunteer.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-requester gives feedback (description, rating 1-5 star) about volunteer, important for safety (were you comfortable, etc?) 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-display volunteer profile with feedback 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5. Submit feedback/rating of requester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 volunteer (user) can fill our a feedback/rating form regarding a requester whose request they serviced, which may or may not be anonymous, and which may or may not be shared with the volunteer.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-volunteer give feedback (description, rating 1-5 star) 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-opportunity to alert staff about requesters who don’t meet eligibly requirements, comment on suspicious or dangerous activities, send message to staff if under 3 stars 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-display requester profile with feedback 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6a6a6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6a6a6"/>
          <w:sz w:val="19"/>
          <w:szCs w:val="19"/>
          <w:highlight w:val="white"/>
          <w:rtl w:val="0"/>
        </w:rPr>
        <w:t xml:space="preserve">-would email to customer support be better? No, might need more staff, overhead.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6a6a6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a6a6a6"/>
          <w:sz w:val="19"/>
          <w:szCs w:val="19"/>
          <w:highlight w:val="white"/>
          <w:rtl w:val="0"/>
        </w:rPr>
        <w:t xml:space="preserve">6. Verify eligibility of requester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6a6a6"/>
          <w:sz w:val="19"/>
          <w:szCs w:val="19"/>
          <w:highlight w:val="white"/>
          <w:rtl w:val="0"/>
        </w:rPr>
        <w:t xml:space="preserve">A requester (user) can submit an eligibility verification form which is reviewed by Helping Hands staff to determine whether the requester meets the eligibility criteria.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6a6a6"/>
          <w:sz w:val="19"/>
          <w:szCs w:val="19"/>
          <w:rtl w:val="0"/>
        </w:rPr>
        <w:t xml:space="preserve">-no need at this point for verification as it is more of a case by case, wouldn’t want to be discriminatory (want to be tactful)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