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Comptia A+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watch the below video, you need to right click on the Hyperlink just below the highlighted task in red color and select the Open Hyperlink option. It will take you to the YouTube where you can watch the concerned video.</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are required to watch the video and answer the Questions asked below.</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need to type answers in the row indicated with “Ans.”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1105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
        <w:gridCol w:w="10380"/>
        <w:tblGridChange w:id="0">
          <w:tblGrid>
            <w:gridCol w:w="677"/>
            <w:gridCol w:w="10380"/>
          </w:tblGrid>
        </w:tblGridChange>
      </w:tblGrid>
      <w:tr>
        <w:trPr>
          <w:cantSplit w:val="0"/>
          <w:trHeight w:val="44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tabs>
                <w:tab w:val="center" w:leader="none" w:pos="5420"/>
              </w:tabs>
              <w:spacing w:after="0" w:lineRule="auto"/>
              <w:rPr>
                <w:b w:val="1"/>
                <w:color w:val="ff0000"/>
                <w:sz w:val="32"/>
                <w:szCs w:val="32"/>
              </w:rPr>
            </w:pPr>
            <w:r w:rsidDel="00000000" w:rsidR="00000000" w:rsidRPr="00000000">
              <w:rPr>
                <w:rtl w:val="0"/>
              </w:rPr>
            </w:r>
          </w:p>
          <w:p w:rsidR="00000000" w:rsidDel="00000000" w:rsidP="00000000" w:rsidRDefault="00000000" w:rsidRPr="00000000" w14:paraId="0000000A">
            <w:pPr>
              <w:tabs>
                <w:tab w:val="center" w:leader="none" w:pos="5420"/>
              </w:tabs>
              <w:spacing w:after="0" w:lineRule="auto"/>
              <w:rPr>
                <w:b w:val="1"/>
                <w:color w:val="ff0000"/>
                <w:sz w:val="32"/>
                <w:szCs w:val="32"/>
              </w:rPr>
            </w:pPr>
            <w:r w:rsidDel="00000000" w:rsidR="00000000" w:rsidRPr="00000000">
              <w:rPr>
                <w:b w:val="1"/>
                <w:color w:val="ff0000"/>
                <w:sz w:val="32"/>
                <w:szCs w:val="32"/>
                <w:rtl w:val="0"/>
              </w:rPr>
              <w:t xml:space="preserve">PC cables and connectors</w:t>
            </w:r>
          </w:p>
          <w:p w:rsidR="00000000" w:rsidDel="00000000" w:rsidP="00000000" w:rsidRDefault="00000000" w:rsidRPr="00000000" w14:paraId="0000000B">
            <w:pPr>
              <w:tabs>
                <w:tab w:val="center" w:leader="none" w:pos="5420"/>
              </w:tabs>
              <w:spacing w:after="0" w:lineRule="auto"/>
              <w:rPr/>
            </w:pPr>
            <w:hyperlink r:id="rId7">
              <w:r w:rsidDel="00000000" w:rsidR="00000000" w:rsidRPr="00000000">
                <w:rPr>
                  <w:color w:val="0000ff"/>
                  <w:u w:val="single"/>
                  <w:rtl w:val="0"/>
                </w:rPr>
                <w:t xml:space="preserve">https://drive.google.com/file/d/144qGfjA3R-hdvB5gQtzZ2rgYo00Uz1ie/view?usp=sharing</w:t>
              </w:r>
            </w:hyperlink>
            <w:r w:rsidDel="00000000" w:rsidR="00000000" w:rsidRPr="00000000">
              <w:rPr>
                <w:rtl w:val="0"/>
              </w:rPr>
              <w:t xml:space="preserve">        </w:t>
            </w:r>
          </w:p>
          <w:p w:rsidR="00000000" w:rsidDel="00000000" w:rsidP="00000000" w:rsidRDefault="00000000" w:rsidRPr="00000000" w14:paraId="0000000C">
            <w:pPr>
              <w:tabs>
                <w:tab w:val="center" w:leader="none" w:pos="5420"/>
              </w:tabs>
              <w:spacing w:after="0" w:lineRule="auto"/>
              <w:rPr>
                <w:b w:val="1"/>
                <w:color w:val="ff0000"/>
                <w:sz w:val="32"/>
                <w:szCs w:val="32"/>
              </w:rPr>
            </w:pPr>
            <w:r w:rsidDel="00000000" w:rsidR="00000000" w:rsidRPr="00000000">
              <w:rPr>
                <w:rtl w:val="0"/>
              </w:rPr>
              <w:t xml:space="preserve"> </w:t>
            </w:r>
            <w:r w:rsidDel="00000000" w:rsidR="00000000" w:rsidRPr="00000000">
              <w:rPr>
                <w:b w:val="1"/>
                <w:color w:val="ff0000"/>
                <w:sz w:val="24"/>
                <w:szCs w:val="24"/>
                <w:rtl w:val="0"/>
              </w:rPr>
              <w:t xml:space="preserve">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types of pc connectors?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display port ,rca&lt; gd15, hdmi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types of pc cables?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component, composite, coaxial</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component cable?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it divide the  jacks according their apporopate colour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composite cable?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they are all in one cable</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coaxial cable?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they are actually network cable which are used for networking</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PS/2 device connector?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connector=s which were used to used to connect to the keyboard and mouse</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types of adapters and converters?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sz w:val="24"/>
                <w:szCs w:val="24"/>
                <w:rtl w:val="0"/>
              </w:rPr>
              <w:t xml:space="preserve">dvi to hdmi, usb a to usb, usb to ethernet</w:t>
            </w: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44qGfjA3R-hdvB5gQtzZ2rgYo00Uz1ie/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064OurzvwtfQLVg2hsAYMmi6Yg==">CgMxLjAyCGguZ2pkZ3hzOAByITFlRmpkd2RxTlNXcVdHNV9NZ0tEUHRKZktpTzRnMHBDQQ==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