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Tarea 1 </w:t>
      </w:r>
      <w:r>
        <w:rPr>
          <w:b/>
          <w:sz w:val="36"/>
          <w:szCs w:val="36"/>
        </w:rPr>
        <w:t>android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Usar un relativelayout para listar una lista de 6 textview uno debajo del otro, intercalando uno a la derecha y otro a la izquierda los textview y colocándole los numero en letras </w:t>
      </w:r>
      <w:r>
        <w:rPr>
          <w:b/>
          <w:sz w:val="28"/>
          <w:szCs w:val="28"/>
        </w:rPr>
        <w:t>ejemplo, uno, dos, tres, cuatro y cinco</w:t>
      </w:r>
      <w:r>
        <w:rPr>
          <w:sz w:val="28"/>
          <w:szCs w:val="28"/>
        </w:rPr>
        <w:t xml:space="preserve"> a cada textview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Ejemplo: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529590</wp:posOffset>
                </wp:positionH>
                <wp:positionV relativeFrom="paragraph">
                  <wp:posOffset>-2540</wp:posOffset>
                </wp:positionV>
                <wp:extent cx="981710" cy="1720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981000" cy="1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.7pt;margin-top:-0.2pt;width:77.2pt;height:13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1558290</wp:posOffset>
                </wp:positionH>
                <wp:positionV relativeFrom="paragraph">
                  <wp:posOffset>330200</wp:posOffset>
                </wp:positionV>
                <wp:extent cx="981710" cy="1911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9810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22.7pt;margin-top:26pt;width:77.2pt;height:14.9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529590</wp:posOffset>
                </wp:positionH>
                <wp:positionV relativeFrom="paragraph">
                  <wp:posOffset>296545</wp:posOffset>
                </wp:positionV>
                <wp:extent cx="981710" cy="1911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9810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.7pt;margin-top:23.35pt;width:77.2pt;height:14.9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1558290</wp:posOffset>
                </wp:positionH>
                <wp:positionV relativeFrom="paragraph">
                  <wp:posOffset>286385</wp:posOffset>
                </wp:positionV>
                <wp:extent cx="981710" cy="1911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9810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22.7pt;margin-top:22.55pt;width:77.2pt;height:14.9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También usar un linearlayout vertical para hacer una lista de 5 filas con cinco comidas favoritas  con el fondo del layout verde...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Crear una layout y colocar un framelayout y dentro colocar dos linearlayout cada uno con un pequeño párrafo cada uno como un pensamiento de superación y usar dos botones aceptar y cancelar debajo de cada layout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Crear un framelayout y dentro tres botones llamados botón 1,2,3, uno al justo inicio otro en el medio y otro justo al final del layout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Usar un tablelayout y crearlo con 5 fila y 3 columnas, organizarlo con los números desde el 1 al 12 y en la fila 3 colocar un botón en el medio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Usar un android:layout_span  y colocarlo en el layout que </w:t>
      </w:r>
      <w:r>
        <w:rPr>
          <w:sz w:val="28"/>
          <w:szCs w:val="28"/>
          <w:u w:val="single"/>
        </w:rPr>
        <w:t>co</w:t>
      </w:r>
      <w:bookmarkStart w:id="0" w:name="_GoBack"/>
      <w:bookmarkEnd w:id="0"/>
      <w:r>
        <w:rPr>
          <w:sz w:val="28"/>
          <w:szCs w:val="28"/>
          <w:u w:val="single"/>
        </w:rPr>
        <w:t>rresponde</w:t>
      </w:r>
      <w:r>
        <w:rPr>
          <w:sz w:val="28"/>
          <w:szCs w:val="28"/>
        </w:rPr>
        <w:t xml:space="preserve"> de los tres ejercicios dejados más arriba, solo seria usar un ejemplo nuevo del ejercicio seleccionado con la nueva opción agregada y ponerlo a funcionar, y dejar el ejercicio de referencia seleccionado intacto.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Explique que hace android:stretchColumns=”*” en un tablelayout y haga un ejemplo de uso.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 xml:space="preserve">Es un atributo que indica el indice base 0 ”Es decir que empieza desde 0 hasta n” </w:t>
      </w:r>
      <w:r>
        <w:rPr>
          <w:sz w:val="28"/>
          <w:szCs w:val="28"/>
        </w:rPr>
        <w:t>de las columnas para estirar. Los indices de las columnas obligatoriamente tienen que estar separado por comas.</w:t>
      </w:r>
    </w:p>
    <w:p>
      <w:pPr>
        <w:pStyle w:val="ListParagraph"/>
        <w:rPr/>
      </w:pPr>
      <w:r>
        <w:rPr>
          <w:sz w:val="28"/>
          <w:szCs w:val="28"/>
        </w:rPr>
        <w:t>Ej:</w:t>
      </w:r>
    </w:p>
    <w:p>
      <w:pPr>
        <w:pStyle w:val="ListParagrap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0,1,2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>Los indices erroneos o duplicados seran ignorados. Usando el valor “*” podemos estirar todas las columnas a la vez.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>Ejemplo de uso :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 xml:space="preserve">Fuente: </w:t>
      </w:r>
      <w:r>
        <w:fldChar w:fldCharType="begin"/>
      </w:r>
      <w:r>
        <w:instrText> HYPERLINK "https://developer.android.com/reference/android/widget/TableLayout.html" \l "attr_android:stretchColumns"</w:instrText>
      </w:r>
      <w:r>
        <w:fldChar w:fldCharType="separate"/>
      </w:r>
      <w:r>
        <w:rPr>
          <w:rStyle w:val="InternetLink"/>
          <w:sz w:val="28"/>
          <w:szCs w:val="28"/>
        </w:rPr>
        <w:t>https://developer.android.com/reference/android/widget/TableLayout.html#attr_android:stretchColumns</w:t>
      </w:r>
      <w:r>
        <w:fldChar w:fldCharType="end"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Explicarla diferencia de un relativelayout y un framelayout exacta en base a ejemplos y explicar en qué caso usaría uno y otro.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 xml:space="preserve">Un relative layout es una disposicion en la cual permite mostrar las view hijas en posiciones relativas. La posicion de cada view puede ser especificada como relativa respecto a la view hermana(como lo puede ser a la izquierda o debajo de otra view) o por posiciones relativas al </w:t>
      </w:r>
      <w:r>
        <w:rPr>
          <w:sz w:val="28"/>
          <w:szCs w:val="28"/>
        </w:rPr>
        <w:t>area del RelativeLayout padre(como lo puede ser a la izquierda, encima,abajo,etc).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 xml:space="preserve">Fuente: </w:t>
      </w:r>
      <w:r>
        <w:fldChar w:fldCharType="begin"/>
      </w:r>
      <w:r>
        <w:instrText> HYPERLINK "https://developer.android.com/guide/topics/ui/layout/relative" \l "Example"</w:instrText>
      </w:r>
      <w:r>
        <w:fldChar w:fldCharType="separate"/>
      </w:r>
      <w:r>
        <w:rPr>
          <w:rStyle w:val="InternetLink"/>
          <w:sz w:val="28"/>
          <w:szCs w:val="28"/>
        </w:rPr>
        <w:t>https://developer.android.com/guide/topics/ui/layout/relative#Example</w:t>
      </w:r>
      <w:r>
        <w:fldChar w:fldCharType="end"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 xml:space="preserve">Un  FrameLayout es una </w:t>
      </w:r>
      <w:r>
        <w:rPr>
          <w:sz w:val="28"/>
          <w:szCs w:val="28"/>
        </w:rPr>
        <w:t>disposición</w:t>
      </w:r>
      <w:r>
        <w:rPr>
          <w:sz w:val="28"/>
          <w:szCs w:val="28"/>
        </w:rPr>
        <w:t xml:space="preserve"> la cual bloquea un area de la pantalla para mostrar un solo objeto. Generalmente el FrameLayout </w:t>
      </w:r>
      <w:r>
        <w:rPr>
          <w:sz w:val="28"/>
          <w:szCs w:val="28"/>
        </w:rPr>
        <w:t>se deberia usar para mostrar un solo objeto ya que puede ser dificl organizar las view hijas.Para poder controlar la posicion de cada objeto podemos usar la propiedad  android:layout_gravity.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 xml:space="preserve">Fuente : </w:t>
      </w:r>
      <w:hyperlink r:id="rId2">
        <w:r>
          <w:rPr>
            <w:rStyle w:val="InternetLink"/>
            <w:sz w:val="28"/>
            <w:szCs w:val="28"/>
          </w:rPr>
          <w:t>https://developer.android.com/reference/android/widget/FrameLayout</w:t>
        </w:r>
      </w:hyperlink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Explicar en qué caso y por qué usaría un tablelayout y un gridlayout según las informaciones entendidas y vistas.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Poner ejemplos de otros layout que existen y explicarlos, al menos de 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sz w:val="28"/>
          <w:szCs w:val="28"/>
        </w:rPr>
        <w:t>Subir el código en un documento de Word o pdf al virtual. Probar su emulador para que estén seguros que funcionan. Solo el código xml.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70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D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fd3a1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reference/android/widget/FrameLayou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LibreOffice/5.2.7.2$Linux_X86_64 LibreOffice_project/20m0$Build-2</Application>
  <Pages>3</Pages>
  <Words>481</Words>
  <Characters>2537</Characters>
  <CharactersWithSpaces>2991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2015-09-09T22:52:00Z</dcterms:created>
  <dc:creator>frey</dc:creator>
  <dc:description/>
  <dc:language>en-US</dc:language>
  <cp:lastModifiedBy/>
  <dcterms:modified xsi:type="dcterms:W3CDTF">2019-09-07T23:04:18Z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